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2f26" w14:textId="88a2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лицензии, переоформление, выдача дубликатов лицензии на право занятия деятельностью частного судебного исполнителя"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2012 года № 1000. Утратило силу постановлением Правительства Республики Казахстан от 31 декабря 2013 года № 1456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 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 </w:t>
      </w:r>
      <w:r>
        <w:rPr>
          <w:rFonts w:ascii="Times New Roman"/>
          <w:b w:val="false"/>
          <w:i w:val="false"/>
          <w:color w:val="000000"/>
          <w:sz w:val="28"/>
        </w:rPr>
        <w:t>статьей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право занятия деятельностью частного судебного исполнителя».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2012 года № 1000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на право занятия деятельностью частного судебного исполнителя»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«Выдача лицензии, переоформление, выдача дубликатов лицензии на право занятия деятельностью частного судебного исполнителя» оказывается Комитетом по исполнению судебных актов Министерства юстиции Республики Казахстан (далее – уполномоченный орган) по адресу: 010000, город Астана, ул. Орынбор, дом № 8, здание «Дом министерств», 13 подъезд, кабинет № 819, а также через веб–портал «электронного правительства»: www.egov.kz или веб–портал «Е-лицензирование»: www.elicense.kz (далее – портал) при условии наличия у получателя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142 Закона Республики Казахстан от 2 апреля 2010 года «Об исполнительном производстве и статусе судебных исполнителей»,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2011 года № 181 «Об утверждении квалификационных требований, предъявляемых к деятельности частных судебных исполнителей».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оказании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интернет–ресурсе Министерства юстиции Республики Казахстан (электронный адрес: www.minjust.kz, раздел «Как стать частным судебным исполнителем»);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стендах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саll – 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– выдача лицензии, переоформление, выдача дубликатов лицензии на право занятия деятельностью частного судебного исполнителя в форме </w:t>
      </w:r>
      <w:r>
        <w:rPr>
          <w:rFonts w:ascii="Times New Roman"/>
          <w:b w:val="false"/>
          <w:i w:val="false"/>
          <w:color w:val="000000"/>
          <w:sz w:val="28"/>
        </w:rPr>
        <w:t>электронного 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мотивированный ответ уполномоченного органа об отказе в предоставлении государственной услуги, удостоверенный </w:t>
      </w:r>
      <w:r>
        <w:rPr>
          <w:rFonts w:ascii="Times New Roman"/>
          <w:b w:val="false"/>
          <w:i w:val="false"/>
          <w:color w:val="000000"/>
          <w:sz w:val="28"/>
        </w:rPr>
        <w:t>электронной цифровой подписью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выдача лицензии, переоформление, выдача дубликатов лицензии на право занятия деятельностью частного судебного исполнителя в форме электронного документа либо мотивированный ответ уполномоченного органа об отказе в предоставлении государственной услуги, удостоверенный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Лицензия подлежит переоформлению в случае изменения фамилии, имени, отчества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в уполномоченном органе или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выдача лицензии – в течение пятнадцати рабочих дней со дня подачи получателем необходимых документов, определенных в подпункте 1) пункта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в течение десяти рабочих дней со дня подачи получателем необходимых документов, определенных в подпункте 1) пункта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дубликатов лицензии – в течение двух рабочих дней со дня подачи получателем необходимых документов, определенных в подпункте 1) пункта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данной деятельностью взимается при выдаче (переоформлении) лицензий (дубликата лицензий)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 (Налоговый кодекс)».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заявления на получение государственной услуги через портал, удостоверенного ЭЦП получателя, оплата осуществляется через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– ежедневно с понедельника по пятницу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в соответствии с установленным графиком работы с 9.00 часов до 18.30 часов, с перерывом на обед с 13.00 до 14.30 часов. Предварительная запись для получения государственной услуги не требуется,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органе, где предусмотрены условия для людей с ограниченными физическими возможностями, место ожидания с приемлемыми условиями ожидания и подготовки необходимых документов, в котором находятся информационные стенды с образцами заполненных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поддержки правопорядка здание имеет круглосуточный пост охраны, противопожарную сигнализацию и другие меры безопасности. Вход в подъезд оснащен пандусами, предназначенными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личном кабинете получателя.</w:t>
      </w:r>
    </w:p>
    <w:bookmarkEnd w:id="5"/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представляет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удостоверяющие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постановке заявителя на учет в налоговом органе (нотариально засвидетельствованную,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уплату в бюджет </w:t>
      </w:r>
      <w:r>
        <w:rPr>
          <w:rFonts w:ascii="Times New Roman"/>
          <w:b w:val="false"/>
          <w:i w:val="false"/>
          <w:color w:val="000000"/>
          <w:sz w:val="28"/>
        </w:rPr>
        <w:t>лицензионного сбора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и документы в соответствии с квалификационными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портала в форме электронных документов, удостоверенных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сотрудник уполномоченного органа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 получатель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дубликата лицензии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подтверждающего уплату в бюджет лицензионного сбора за выдачу дубликата (нотариально засвидетельствованную, в случае непредставления оригинала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получатель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переоформлении лицензии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подтверждающего уплату в бюджет лицензионного сбора за выдачу дубликата (нотариально засвидетельствованную,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лицензии (лицензиат до получения переоформленной лицензии возвращает ранее выданную лицензию);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свидетельства о перемене фамилии, имени и отчества (нотариально засвидетельствованную, в случае непредставления оригинала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и документы в соответствии с квалификационными требованиями в виде сканированных копий, которые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удостоверяющие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 оплате в бюджет лицензионного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об оплате в бюджет лицензионного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получатель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подписанный электронной цифровой подписью;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об оплате в бюджет лицензионного сбора при переоформлении лицензии на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лицензия в виде сканированной копии, которая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перемене фамилии, имени и отчества, которое в виде сканированной копии прикрепляются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удостоверенных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Формы заявления для получения лицензии размещаются на интернет-ресурсах: портале www.e.gov.kz, www.elicense.kz, интернет – ресурсе Министерства юстиции Республики Казахстан www.minjust.kz, на стендах и специальной стойке в зале ожидания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необходимо заполнить форму </w:t>
      </w:r>
      <w:r>
        <w:rPr>
          <w:rFonts w:ascii="Times New Roman"/>
          <w:b w:val="false"/>
          <w:i w:val="false"/>
          <w:color w:val="000000"/>
          <w:sz w:val="28"/>
        </w:rPr>
        <w:t>электронного запроса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Отправка электронного запроса осуществляется из «личного кабинета» получателя. Запрос автоматически направляется уполномоченному органу –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представленные уполномоченному органу для получения лицензии, переоформления, выдачи дубликатов лицензии на право занятия деятельностью частного судебного исполнителя, принимаются по описи, копия которой направляется (вручается) получателю с отметкой о дате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получателю в «личный кабинет»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получателю 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– нарочно (личное посещение получателя либо представителя по доверенности);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«личный кабинет»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являются,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 </w:t>
      </w:r>
      <w:r>
        <w:rPr>
          <w:rFonts w:ascii="Times New Roman"/>
          <w:b w:val="false"/>
          <w:i w:val="false"/>
          <w:color w:val="000000"/>
          <w:sz w:val="28"/>
        </w:rPr>
        <w:t>лицензионный сбор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занятия отдельными видами деятельности,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не соответствует 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согласована выдача лицензии получателю согласующим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получателя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запрещено получать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отношении получателя электронного информационного ресурса действуют ограничения доступа и лицо, направившее запрос, не обладает правом доступа к запрашиваемому электронному информационному ресурсу;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получатель государственной услуги не располагает запрашиваемым электронным информационным ресурсом и ему не известно, в чьем владении он находится;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 уточнении существа запроса не удалось выяснить, о выдаче какого именно электронного информационного ресурса ходатайствует запрашивающее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получателем, запрашивающим электронный информационный ресурс, не оплачены расходы на исполнение запроса, если оплата расходов предусмотрена законодательством Республики Казахстан или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уполномоченный орган в установленные сроки не выдал получателю лицензию, либо не предоставил мотивированный отказ в выдаче лицензии, то с даты истечения сроков их выдачи лицензии считаются выданными.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пяти рабочих дней с момента истечения срока выдачи лицензии обязан выдать получателю соответствующую лицензию.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невыдачи уполномоченным органом лицензии по истечении пяти рабочих дней лицензия считается полученной, а документом, подтверждающим законность осуществления лицензируемого вида деятельности до получения самой лицензии, является копия описи с отметкой о дате приема документов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предоставлении государственной услуги получатель получает в государственном органе либо «личном кабинете» на портале в виде электронного документа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7"/>
    <w:bookmarkStart w:name="z9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"/>
    <w:bookmarkStart w:name="z9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на соблюдении конституционных прав человека, законности при исполнении служебного долга и осуществляется на принципах вежливости, представления исчерпывающей информации, обеспечения сохранности, защиты и конфиденциальности.</w:t>
      </w:r>
    </w:p>
    <w:bookmarkEnd w:id="9"/>
    <w:bookmarkStart w:name="z9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"/>
    <w:bookmarkStart w:name="z9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ежегодно утверждаются приказом Министра юстиции Республики Казахстан.</w:t>
      </w:r>
    </w:p>
    <w:bookmarkEnd w:id="11"/>
    <w:bookmarkStart w:name="z9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9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разъяснения порядка обжалования действий (бездействия) работника уполномоченного органа и оказания содействия в подготовке жалобы получатель обращается к руководству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работника уполномоченного органа можно получить по телефону call – центра 1414 либо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на портал информацию о порядке обжалования можно получить по телефону информационно–справочной службы саll – центра «электронного правительства»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услуги, жалоба подается в письменном виде на государственном и (или) русском языках по почте либо нарочно на имя руководства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рабочие дни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Государственную услугу предоставляет непосредственно уполномоченный орган. В случае некорректного обслуживания, подается жалоба в письменном виде и адресуется на имя руководителя уполномоченного органа, в компетенцию которого входит разрешение поставленных в обращении вопросов в кабинет 819 по адресу, указанному в пункте 1 настоящего стандарта, в рабочие дни с 9.00 до 18.30 часов, с перерывом на обед с 13.00 до 14.30 часов, выходные дни – суббота, воскресенье и праздничные.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устной или письменной форме по почте или в электронном виде (адрес электронной почты Комитета по исполнению судебных актов Министерства юстиции Республики Казахстан: www.minjust.kz) в случаях, предусмотренных действующим законодательством, либо нарочно в рабочие дни через канцелярию в кабинет,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необходимых случаях получателями к жалобе прилагаются документы, подтверждающие некачественное предоставление государственной услуги уполномоченным органом или некорректное обслуживание работником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 после отправки электронного обращения через портал получателю из «личного кабинета» доступна информация об обращении, которая обновляется в ходе обработки обращения в уполномоченном органе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 от уполномоченного органа представляется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книге учета жалоб и обращений и рассматривается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Лицу, подавшему жалобу,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сообщается в письменном виде. Информацию о ходе рассмотрения жалобы можно получить у лица, принявшего жалобу, либо по телефонам 8(7172) 74-04-22.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отправки электронного обращения через портал получателю из «личного кабинета» доступна информация об обращении, которая обновляется в ходе обработки обращения в государственном органе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предоставляемой государственной услуге можно получить на интернет–ресурсе уполномоченного органа: www.minjust.kz.</w:t>
      </w:r>
    </w:p>
    <w:bookmarkEnd w:id="13"/>
    <w:bookmarkStart w:name="z1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право занятия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 частного судебного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исполнителя»               </w:t>
      </w:r>
    </w:p>
    <w:bookmarkEnd w:id="14"/>
    <w:bookmarkStart w:name="z1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Председателю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руководителя)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(полностью Ф.И.О. физического лица) </w:t>
      </w:r>
    </w:p>
    <w:bookmarkEnd w:id="15"/>
    <w:bookmarkStart w:name="z1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на право занятия деятельностью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судебного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физическом 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Дата, месяц и год рождения__________________________________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Данные документа, удостоверяющего личность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(номер,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Образование_________________________________________________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(специальность, № диплома (иного документа),_________________________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учебного заведения, год окончания)______________________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Домашний адрес______________________________________________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Место работы________________________________________________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(подпись)    (фамилия, имя (при наличии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принято к рассмотрению «____» 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 (при наличии отчество)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лица органа лицензирования)</w:t>
      </w:r>
    </w:p>
    <w:bookmarkStart w:name="z1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право занятия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 частного судебного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исполнителя»               </w:t>
      </w:r>
    </w:p>
    <w:bookmarkEnd w:id="17"/>
    <w:bookmarkStart w:name="z11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9"/>
        <w:gridCol w:w="2322"/>
        <w:gridCol w:w="2590"/>
        <w:gridCol w:w="2219"/>
      </w:tblGrid>
      <w:tr>
        <w:trPr>
          <w:trHeight w:val="30" w:hRule="atLeast"/>
        </w:trPr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доступна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