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5f7" w14:textId="694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2002 года № 843 "Об утверждении Правил учета иностранных средств массовой информации, распространяемых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2012 года № 1098. Утратило силу постановлением Правительства Республики Казахстан от 8 апреля 2022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 Правил учета иностранных средств массовой информации, распространяемых в Республике Казахстан" (САПП Республики Казахстан, 2002 г., № 25, ст. 265)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учета иностранных периодических печатных изданий, распространяемых в Республике Казахстан";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учета иностранных периодических печатных изданий, распространяемых в Республике Казахстан.";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иностранных периодических печатных изданий, распространяемых в Республике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2012 года № 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2002 года № 843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учета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изданий, распространяемых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и устанавливают порядок осуществления учета иностранных периодических печатных изданий, распространяемых в Республике Казахстан (далее – Правила), в целях достоверного и своевременного анализа состояния информационного пространства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 (далее – уполномоченный орган);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коллегиальный исполнительный орган, возглавляемый акимом области, города республиканского значения и столицы, осуществляющий в пределах своей компетенции местное государственное управление на соответствующей территории;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иностранное периодическое печатное издание – газета, журнал, альманах, бюллетень, приложения к ним, имеющее постоянное название, текущий номер, выпускаемые не реже одного раза в три месяца и издающиеся за пределами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распространитель – физическое или юридическое лицо (филиал или представительство), осуществляющее распространение иностранных периодических печатных изданий на территории Республики Казахстан по договору с ее собственником, издателем или на иных законных основаниях;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учете иностранных периодических печатных изданий, распространяемых в Республике Казахстан – документ, выдаваемый местным исполнительным органом распространителю и подтверждающий перечень названий иностранных периодических печатных изданий, распространяемых на определенной распространителем территории (далее – справка).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иностранных периодических печатных изданий, распространяемых на территории области, города республиканского значения, столицы (далее – территория Республики Казахстан), осуществляет местный исполнительный орган.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ведет единый реестр учета иностранных периодических печатных изданий, распространяемых на территории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ежеквартально, не позднее 5 (пятого) числа месяца, следующего за отчетным кварталом, направляет в уполномоченный орган сведения, указанные распространителем в заявлении, для включения их в единый реестр учета иностранных периодических печатных изданий, распространяемых на территории Республики Казахстан.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учета иностранных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печатных изданий, распространяемых в Республике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учета иностранных периодических печатных изданий, распространяемых на территории Республики Казахстан, распространитель представляет в местный исполнительный орган следующие документы: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настоящим Правилам;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– копия документа, подтверждающего право на занятие предпринимательской деятельностью;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– копия свидетельства о государственной регистрации (перерегистрации) юридического лица;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филиала или представительства – копия свидетельства об учетной регистрации (перерегистрации) филиала и представительства.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рассматривается в течение десяти рабочих дней со дня регистрации в местном исполнительном органе.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случае соответствия предоставленных документов требованиям настоящих Правил ставит на учет иностранные периодические печатные издания, распространяемые на территории Республики Казахстан, посредством внесения записи в журнал учета по форме согласно приложению 2 к настоящим Правилам.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заявления распространителю выдается справка согласно приложению 3 к настоящим Правилам, либо отказ по следующим основаниям: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необходимые документы, предусмотренные в пункте 6 настоящих Правил;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заявлении указана неполная или недостоверная информация;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распространителя имеется решение суда, запрещающее ему занятие данным видом деятельности;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продукции иностранных периодических печатных изданий имеется решение суда о наложении запрета на их распространение на территории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справки распространителю по письменному заявлению в произвольной форме выдается дубликат справки с присвоением нового номера и надписью "Дубликат" в правом верхнем углу в течение пяти рабочих дней со дня регистрации в местном исполнительном органе.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Справка действительна в течение одного года со дня получения. Если сведения, касающиеся распространителя или распространяемых иностранных периодических печатных изданий, указанные в приложении 1 к настоящим Правилам, в период действия выданной справки изменились, местный исполнительный орган по письменному обращению распространителя рассматривает заявление о получении новой справки в порядке, установленном настоящими Правилами.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истечении срока действия справки местный исполнительный орган по заявлению распространителя выдает новую справку в порядке, установленном настоящими Правилами.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 адрес органа,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регистрирующего заявление)    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в Республике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иностранные периодические печатные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издания, распространяемые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индивидуального предпринимателя/юридического лица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(ИИН/БИН, РНН, номер и дата выдачи регистрационного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(место регистрации, фактический адрес, контактные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1.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"___"___________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 Республике Казахстан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местного исполнительного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справку распространителю)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в Республике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справка выдана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подтверждает постановку на учет иностранных периодических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изданий с "___"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перечень названий иностранных периодических печатных изданий: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иностранных периодических печатных изданий: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справка действительна до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органа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"___"___________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