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c7c" w14:textId="bc29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Национальным космическим агентством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1126. Утратило силу постановлением Правительства Республики Казахстан от 25 февраля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в сфере использования космического пространства»;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космических объектов и прав на них».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в сфере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космического пространства»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в сфере использования космического пространства»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космической деятельности (далее – уполномоченный орган) по адресу: г. Астана, район Есиль, ул. Орынбор, 8, Дом министерств, 12 подъезд, кабинет 340 и через веб-портал «электронного правительства»: www.egov.kz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www.kazcosmos.kz, в рубрике «Государственная услуга»;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получают по телефону саll-центра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дубликата лицензии на осуществление деятельности в сфере использования космического пространства (далее - лицензия) либо мотивированный ответ уполномоченного органа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 за получением лицензии, дубликата лицензии на бумажном носителе, лицензия, дубликат лицензии оформляются в электронном формате, распечатываются, заверяются печатью и подписываются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- не позднее десяти рабочих дней со дня подачи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- в течение десяти рабочих дней со дня подачи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дубликатов лицензии (при обращении в уполномоченный орган) - в течение двух рабочих дней со дня подачи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в день обращения в уполномоченный орган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при получении государственной услуги в уполномоченном органе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выдачу лицензии – 186 месячных расчетных показателей (далее – МРП);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оплачивается через банковские организации Республики Казахстан, которыми выдается квитанция,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электронного запроса на получение лицензии и (или) приложения к лицензии, переоформление, выдачу дубликата лицензии и (или) приложения к лицензии на осуществление деятельности в сфере использования космического пространства через портал, оплата осуществляется через платежный шлюз «электронного правительства».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ежедневно,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«личном кабинете» получателя государственной услуги на портале.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 справки о государственной регистрации (перерегистрации)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 – при обращении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получателя государственной услуги в качестве индивидуального предпринимателя (нотариально засвидетельствованная в случае непредставления оригиналов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постановке получателя государственной услуги на учет в налоговом органе (нотариально засвидетельствованная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форма сведения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подпунктами 2), 3), 5) и 6) части первой настоящего пункта,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документы представляются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удостоверенных документов несет получатель государственной услуги, представивший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на право занятия деятельностью в сфере 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для переоформления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(перерегистрации)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для переоформления лицензии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свидетельства о постановке на учет в налоговом органе, информацию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сверяет подлинность оригиналов с копией документов,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заявлений, предусмотренные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размещаются на портале «электронного правительства» www.egov.kz, а также интернет-ресурсе уполномоченного органа «www.kazcosmos.gov.kz» в рубрике «Государственная услуга».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 принимаются в уполномоченном органе по адресу: г. Астана, район Есиль, ул. Орынбор, 8, Дом министерств, 12 подъезд, в кабинете 349, почтовый индекс 010000.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получателя государственной услуги. Запрос автоматически направляется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получателя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копия описи, где указываются дата и время, фамилия и инициалы сотрудника канцелярии уполномоченного органа, принявшего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получателю государственной услуги в «личный кабинет» на 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уполномоченный орган регистрирует обращение, при этом, получателю государственной услуги в «личный кабинет», а также на электронный адрес, указанный при регистрации на портале направляется уведомление о принятии заявления уполномоченным органом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доверенности, оформленной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услуги получателю государственной услуги направляется в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предоставления государственной услуги является установление фактов ненадлежащего оформления и неполноты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проверяет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о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получателя государственной услуги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судом на основании представления судебного исполнителя запрещено получать лицензии и (или) приложение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сроки не выдал получателю государственной услуги лицензию и (или) приложение к лицензии либо не предоставил мотивированный отказ в выдаче лицензии и (или) приложения к лицензии, то с даты истечения сроков их выдачи лицензия и (или) приложение к лицензии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и (или) приложения к лицензии выдает получателю государственной услуги соответствующую лицензию и (или) приложение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и (или) приложения к лицензии, по истечении пяти рабочих дней лицензия и (или) приложение к лицензии считается полученной, а документом, подтверждающим законность осуществления лицензируемого вида деятельности до получения самой лицензии и (или) приложения к лицензии, является копия описи с отметкой о дате приема документов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государственной услуги в течении двух рабочих дней – в случае неполноты предоставленных документов, либо в сроки, установленные для оказания государственной услуги (для лицензий –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лицензировании»).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осуществляет свою деятельность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защиты и конфиденциальности информации о содержании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документов, которые получатель государственной услуги не получил в установленные сроки.</w:t>
      </w:r>
    </w:p>
    <w:bookmarkEnd w:id="8"/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которой оценивается работа уполномоченного органа, ежегодно утверждается соответствующим приказом уполномоченного органа.</w:t>
      </w:r>
    </w:p>
    <w:bookmarkEnd w:id="10"/>
    <w:bookmarkStart w:name="z10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Разъяснение порядка обжалования действий (бездействия) уполномоченных должностных лиц, а также оказание содействия в подготовке жалобы осуществляется сотрудниками канцелярии уполномоченного органа, адрес электронной почты: info@kazcosmos.kz.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получателя государственной услуги на портал информацию о порядке обжалования получают по телефону информационно-справочной службы call-центра «электронного правительства»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за организацию оказания данной государственной услуги является уполномоченный орган. В случаях несогласия с результатами оказанной услуги, подается жалоба на имя руководителя уполномоченного органа в кабинет 711, адрес электронной почты: info@kazcosmos.kz или же в письменном виде на государственном и (или) русском языках в канцелярию уполномоченного органа в будние дни с 9.00 часов до 18.30 часов, перерыв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Государственную услугу предоставляет непосредственно уполномоченный орган. В случаях некорректного обслуживания, подается жалоба в письменной форме и адресуется на имя руководителя уполномоченного органа, в компетенцию которого входит разрешение поставленных в обращении вопросов, адрес электронной почты: info@kazcosmos.kz, в 711 кабинет, график работы в будние дни с 9.00 часов до 18.30 часов, перерыв на обед с 13.00 часов до 14.30 часов, выходные дни – суббота, воскресенье и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форме, в которой указывается  фамилия, имя, отчество, почтовый адрес – для физического лица, наименование, почтовый адрес, исходящий номер, дата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получателем государственной услуги либо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книге учета жалоб и обращений и рассматривается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Подтверждением принятия жалобы является выдача талона с указанием даты и времени, фамилии и инициалов лица, принявшего обращение. Информацию о ходе рассмотрения жалобы получают у руководителя структурного подразделения уполномоченного органа, ответственного за выдачу лицензии и (или) приложение к лицензии в кабинете 720. О результатах рассмотрения жалоб и обращений получателю государственной услуги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отправки электронного обращения через портал получателю государственной услуги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 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получают на интернет-ресурсе уполномоченного органа: www.kazcosmos.gov.kz. Телефон доверия: 8 (7172) 74 22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01.06.2013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космического пространства»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(или) приложения к лицензии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1 в соответствии с постановлением Правительства РК от 01.06.2013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«__» __________ 20__ года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приложения к лицензии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2 в соответствии с постановлением Правительства РК от 01.06.2013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Х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в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Дата заполнения: «__» ___ 20__ года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   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3 в соответствии с постановлением Правительства РК от 01.06.2013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физических лиц (индивидуальных предпринимателей):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будут разворачиваться производство или предоставление услуг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 образование по профилю лицензируемого вида деятельности, со стажем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специалистов, имеющих высшее образование по профилю лицензируемого вида деятельности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специалистов, имеющих высшее образование по профилю лицензируемого вида деятельности, их специальности и квалификации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будут разворачиваться производство или предоставление услуг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___________________.</w:t>
      </w:r>
    </w:p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космического пространства»</w:t>
      </w:r>
    </w:p>
    <w:bookmarkEnd w:id="20"/>
    <w:bookmarkStart w:name="z1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5"/>
        <w:gridCol w:w="2597"/>
        <w:gridCol w:w="2654"/>
        <w:gridCol w:w="2674"/>
      </w:tblGrid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1126</w:t>
      </w:r>
    </w:p>
    <w:bookmarkEnd w:id="22"/>
    <w:bookmarkStart w:name="z1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космических объектов и прав на них»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космических объектов и прав на них»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космической деятельности (далее – уполномоченный орган) по адресу: г. Астана, район Есиль, ул. Орынбор, 8, Дом министерств, 12 подъезд, кабинет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января 2012 года «О космической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уполномоченного органа: «www.kazcosmos.kz» в рубрике «Государственная услуга».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информацию о порядке оказания государственной услуги получают в уполномоченном органе по телефону: 8 (7172) 74 25 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 государственной регистрации космических объектов (далее – Свидетельство)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на бумажном носителе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> 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свидетельства, уполномоченный орган по заявлению лица, в интересах которого осуществлялась государственная регистрация космического объекта, либо уполномоченного им лица выдает ему дубликат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Результатом, подтверждающим регистрацию обременения на космический объект либо документа об отказе в государственной регистрации обременения прав является выдача выписки из регистра космических объектов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внесения записи в регистр космических объектов, подтверждающим факт уничтожения или утилизации космического объекта, является выписка из регистра космических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 момента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его обращения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дубликата свидетельства производится в течение пятнадцати рабочих дней со дня поступления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регистрация обременений прав производится немедленно с момента поступления соответствующего документа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записи в регистр космических объектов о подтверждении факта уничтожения или утилизации космического объекта производится в течение пятнадцати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регистрационный сбор,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космических объектов и прав на них – 14 месячных расчетных показателей (далее – МРП), исходя из размера МРП,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и действующего на дату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документа, удостоверяющего государственную регистрацию космических объектов и прав на них – 3,5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космических объектов и прав на них оплачивается через банковские организации Республики Казахстан, которыми выдается квитанция,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График работы уполномоченного органа: ежедневно, с 9.00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</w:p>
    <w:bookmarkEnd w:id="25"/>
    <w:bookmarkStart w:name="z1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  получатель государственной услуги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космический объект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осуществления деятельности в сфере использования космического пространства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сбора за государственную регистрацию космического объекта и прав на него (квитанцию или платежное поручение).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Для получения дубликата государственной услуги получатель государственной услуги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космический объект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осуществления деятельности в сфере использования космического пространства (нотариально засвидетельствованную,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суммы сбора за государственную регистрацию космического объекта и прав на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11-2. Для регистрации обременений прав получателем государственной услуги представляется заявление с приложением копии документа, содержащего обременение права на космический объект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11-3. Для внесения записи в регистр космических объектов подтверждающим факт уничтожения или утилизации космического объекта, получатель государственной услуги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факт уничтожения или утилизации космического объекта (нотариально засвидетельствованные,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образца заявления необходимо обратиться по адресу: г. Астана, район Есиль, ул. Орынбор 8, Дом министерств, 12 подъезд, в кабинет 340 или на интернет-ресурсе уполномоченного органа «www. kazcosmos.kz» в рубрике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Документы, необходимые для получения государственной услуги сдаются в канцелярию уполномоченного органа по адресу: г. Астана, район Есиль, ул. Орынбор 8, Дом министерств, 12 подъезд, в кабинете 349, почтовый индекс 010000.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получателю государственной услуги выдается копия описи, где указываются дата и время, фамилия и инициалы сотрудника канцелярии уполномоченного органа, принявшего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доверенности, оформленной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предоставлении неполного пакета документов, необходимых для государственной регистрации, получателю государственной услуги дается мотивированный письменный ответ об отказе в государственной регистрации, в срок не позднее трех рабочих дней со дня их поступления. При предоставлении документов получателем государственной услуги нарочно мотивированный письменный ответ об отказе в государственной регистрации выдается получателю государственной услуги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государственной регистрации космического объекта и прав на него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получателем государственной услуги документов, не соответствующих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обременения прав на космический объект, ограничивающих или исключающих распоряжение космическим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решение суда, вступившее в законную силу, ограничивающее или исключающее право распоряжения космическим объектом.</w:t>
      </w:r>
    </w:p>
    <w:bookmarkEnd w:id="27"/>
    <w:bookmarkStart w:name="z1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"/>
    <w:bookmarkStart w:name="z1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осуществляет свою деятельность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защиты и конфиденциальности информации о содержании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документов, которые получатель государственной услуги не получил в установленные сроки.</w:t>
      </w:r>
    </w:p>
    <w:bookmarkEnd w:id="29"/>
    <w:bookmarkStart w:name="z1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которой оценивается работа уполномоченного органа, ежегодно утверждается соответствующим приказом уполномоченного органа.</w:t>
      </w:r>
    </w:p>
    <w:bookmarkEnd w:id="31"/>
    <w:bookmarkStart w:name="z1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"/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Разъяснение порядка обжалования действий (бездействия) уполномоченных должностных лиц, а также оказание содействия в подготовке жалобы осуществляется сотрудниками канцелярии уполномоченного органа, адрес электронной почты info@kazcosmos.kz.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за организацию оказания данной государственной услуги является уполномоченный орган. В случаях несогласия с результатами оказанной услуги, подается жалоба на имя руководителя уполномоченного органа в кабинет 711, адрес электронной почты info@kazcosmos.kz или же в письменном виде на государственном и (или) русском языках в канцелярию уполномоченного органа  в будние дни с 9.00 часов до 18.30 часов, перерыв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Государственную услугу предоставляет непосредственно уполномоченный орган. В случаях некорректного обслуживания, подается жалоба в письменной форме и адресуется на имя руководителя уполномоченного органа, в компетенцию которого входит разрешение поставленных в обращении вопросов, адрес электронной почты info@kazcosmos.kz, в кабинет 711, график работы в будние дни с 9.00 часов до 18.30 часов, перерыв на обед с 13.00 часов до 14.30 часов, выходные дни – суббота, воскресенье и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форме, в которой указывается  фамилия, имя, отчество, почтовый адрес – для физического лица, наименование, почтовый адрес, исходящий номер, дата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книге учета жалоб и обращений и рассматривается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Подтверждением принятия жалобы является выдача талона с указанием даты и времени, фамилии и инициалов лица, принявшего обращение. Информацию о ходе рассмотрения жалобы получают у руководителя структурного подразделения уполномоченного органа, ответственного за выдачу свидетельства о государственной регистрации космического объекта и прав на них в кабинете 720. О результатах рассмотрения жалоб и обращений получателю государственной услуги сообщается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получают на интернет-ресурсе уполномоченного органа: www.kazcosmos.kz. Телефон доверия: 8 (7172) 74 22 61.</w:t>
      </w:r>
    </w:p>
    <w:bookmarkEnd w:id="33"/>
    <w:bookmarkStart w:name="z2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них»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2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регистра космических объектов</w:t>
      </w:r>
    </w:p>
    <w:bookmarkEnd w:id="35"/>
    <w:bookmarkStart w:name="z2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 зарегистрированных обременениях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 космический объект)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                                       «___»______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дата рождения и ИИН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физического лица; наименование и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юридического лица, фамилия, имя, отчество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того, что на следующий космический объект: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060"/>
        <w:gridCol w:w="2698"/>
        <w:gridCol w:w="4568"/>
      </w:tblGrid>
      <w:tr>
        <w:trPr>
          <w:trHeight w:val="81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назначение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Время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орбиты</w:t>
            </w:r>
          </w:p>
        </w:tc>
      </w:tr>
      <w:tr>
        <w:trPr>
          <w:trHeight w:val="45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2009"/>
        <w:gridCol w:w="2514"/>
        <w:gridCol w:w="2070"/>
        <w:gridCol w:w="2066"/>
        <w:gridCol w:w="2586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лицо)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доля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Руководитель:______________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 действительными на момент выдачи</w:t>
      </w:r>
    </w:p>
    <w:bookmarkStart w:name="z2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космических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них»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Start w:name="z2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космического объекта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космический объект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(лицо в интересах которого осуществляется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Регистре космических объектов и право* ___________________ на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правоустанавливающего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 место проведения запуска (предполагаемого запуска)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космического объекта: «___»__________________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орбиты: апогей, км _______________ перигей,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 _________ угол наклона, град._______период вращения, сек.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сведения:______________________________________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(получатель государственной услуги    (подпись)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«___» ___________ 20 ___ г.</w:t>
      </w:r>
    </w:p>
    <w:bookmarkStart w:name="z2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заполняется для космического объекта, принадлежащего физическим и юридическим лицам Республики Казахстан</w:t>
      </w:r>
    </w:p>
    <w:bookmarkEnd w:id="39"/>
    <w:bookmarkStart w:name="z2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них»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2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дубликата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космического объекта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космического объекта № _____ от «___»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космический объект_______________________________________________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запроса дубликата: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 заявлению прилагаю следующие документы:______________________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(документы, подтверждающие факты,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(получатель государственной услуги)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«___» ____________ 20___ г.</w:t>
      </w:r>
    </w:p>
    <w:bookmarkStart w:name="z2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них»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20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исключении космического объекта</w:t>
      </w:r>
      <w:r>
        <w:br/>
      </w:r>
      <w:r>
        <w:rPr>
          <w:rFonts w:ascii="Times New Roman"/>
          <w:b/>
          <w:i w:val="false"/>
          <w:color w:val="000000"/>
        </w:rPr>
        <w:t>
из Регистра космических объектов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Прошу исключить из Регистра космических объектов космический объект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№____________, принадлежащий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(лицо, в интересах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государственная регистрация 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тем, что___________________________________________________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(документы, подтверждающие факты,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(получатель государственной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услуги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«__» ____________ 20__ г.</w:t>
      </w:r>
    </w:p>
    <w:bookmarkStart w:name="z2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прав на них»  </w:t>
      </w:r>
    </w:p>
    <w:bookmarkEnd w:id="44"/>
    <w:bookmarkStart w:name="z21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6"/>
        <w:gridCol w:w="2959"/>
        <w:gridCol w:w="3077"/>
        <w:gridCol w:w="2838"/>
      </w:tblGrid>
      <w:tr>
        <w:trPr>
          <w:trHeight w:val="45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21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6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90" w:hRule="atLeast"/>
        </w:trPr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