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256b" w14:textId="f3f2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изменении границ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сентября 2012 года № 1161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«Об изменении границ города Алматы».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изменении границ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города Алматы, включив в его черту часть земель Алматинской области общей площадью 11920,93 гектар, в том числе Карасайского рай она площадью 8360,52 гектар и Талгарского района площадью 3560,41 гектар, согласно приложению к настоящему Указу.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 2012 года №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</w:t>
      </w:r>
      <w:r>
        <w:br/>
      </w:r>
      <w:r>
        <w:rPr>
          <w:rFonts w:ascii="Times New Roman"/>
          <w:b/>
          <w:i w:val="false"/>
          <w:color w:val="000000"/>
        </w:rPr>
        <w:t>
части земель Алматинской области включаемых в черту</w:t>
      </w:r>
      <w:r>
        <w:br/>
      </w:r>
      <w:r>
        <w:rPr>
          <w:rFonts w:ascii="Times New Roman"/>
          <w:b/>
          <w:i w:val="false"/>
          <w:color w:val="000000"/>
        </w:rPr>
        <w:t>
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гектар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1631"/>
        <w:gridCol w:w="1037"/>
        <w:gridCol w:w="1186"/>
        <w:gridCol w:w="1483"/>
        <w:gridCol w:w="1335"/>
        <w:gridCol w:w="1038"/>
        <w:gridCol w:w="1780"/>
        <w:gridCol w:w="1187"/>
        <w:gridCol w:w="1483"/>
        <w:gridCol w:w="1187"/>
      </w:tblGrid>
      <w:tr>
        <w:trPr>
          <w:trHeight w:val="30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районов</w:t>
            </w:r>
          </w:p>
        </w:tc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мель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угодий</w:t>
            </w:r>
          </w:p>
        </w:tc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та,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чения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ройки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рий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земли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Пашня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дения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211,48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33,26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125,66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318,88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173,34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7338,71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158,19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358,90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58,36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2656,75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233,35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0,93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570,38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241,50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133,96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14,93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341,46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231,70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9995,46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391,54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