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fcc6" w14:textId="64ff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Внутренних войсках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2012 года №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Внутренних войсках Министерства внутренних дел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Внутренних войсках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«О Внутренних войсках Министерства внутренних дел Республики Казахстан»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32; № 24, ст. 149; 2011 г., № 1, ст. 7; № 11, ст. 102; № 16, ст. 129; 2012 г., № 3, ст. 26, № 5, ст.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«Внутренние войска имеют флаг и символ. Региональные командования, соединения и воинские части Внутренних войск имеют боевые знамена установленного образца.»;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«Выполнение задач, возложенных на Внутренние войска,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военного управления Внутренними войсками: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Главным командованием Внутренних войск – Комитетом внутренних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региональными командованиями (оперативно-территориальными объединениями);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соединениями и воинскими частями оперативного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специальными воинскими частями по охране важных государственных объектов и специальных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соединениями и воинскими частями по охране исправительных учреждений и конвоированию;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специальными моторизованными соединениями и воинскими частями;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военной полицией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военными учебными заведениями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учебными воинскими частями;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воинскими частями обеспечения деятельности Внутренних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авиационной воинской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воинскими частями (подразделениями) специального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«Соединения и воинские части входят в состав региональных командований (оперативно-территориальных объединений) Внутренних войск, за исключением соединений и воинских частей, непосредственно подчиненных Главнокомандующему Внутренними войсками.»;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Принципы и основы организации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Внутренних войск осуществляется на принципах законности, гуманизма, соблюдения прав личности и единоначалия.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войсками осуществляет Главнокомандующий Внутренними войсками.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департаментов внутренних дел областей, города республиканского значения и столицы являются старшими оперативными начальниками в отношении командиров воинских частей Внутренних войск, дислоцированных на территориях соответствующих областей, города республиканского значения и столицы и выполняющих задачи по охране общественного порядка, охране исправительных учреждений и при чрезвычайных ситуациях, а также решению других задач, возложенных на Внутренние войска законодательством Республики Казахстан, за исключением соединений и воинских частей, непосредственно подчиненных Главнокомандующему Внутренними войсками.»;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третий 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назначает на должность, освобождает от должности Главнокомандующего Внутренними войсками;»;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второй 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«утверждает организационную структуру, лимит штатной численности, дислокацию Внутренних войск;»;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девятый 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«назначает на должности и освобождает от должностей заместителей Главнокомандующего Внутренними войсками, командующих региональных командований (оперативно-территориальных объединений), начальников высших военных учебных заведений Внутренних войск, командиров соединений Внутренних войск, увольняет офицеров Внутренних войск со службы, присваивает первое воинское звание офицерского состава и воинское звание «полковник».»;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статье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10-1. Главнокомандующий Внутренними войсками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Главнокомандующий Внутренними войсками:»;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«решает вопросы прохождения воинской службы офицерами Внутренних войск в соответствии с законодательством Республики Казахстан, назначает на должности, освобождает от должностей, присваивает очередные воинские звания, снижает воинские звания офицерского состава, увольняет в запас или в отставку до подполковника включительно;»;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«вносит Министру внутренних дел Республики Казахстан предложения о назначении на должности и освобождении от должностей заместителей Главнокомандующего Внутренними войсками, командующих региональных командований (оперативно-территориальных объединений), командиров соединений и начальников военных учебных заведений.»;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10-2. Командующий региональным командованием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(оперативно-территориальным объединением)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региональным командованием (оперативно-территориальным объединением) Внутренних войск: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постоянную боевую и мобилизационную готовность подчиненных воинских частей регионального объединения;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издает приказы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решает вопросы прохождения воинской службы военнослужащими регионального объединения в соответствии с законодательством Республики Казахстан, назначает на должности, освобождает от должностей, присваивает очередные воинские звания, увольняет в запас или в отставку военнослужащих по контракту до капитана включительно, за исключением высшего сержантского состава, и вносит представления по снижению воинских званий офицерского состава.»;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 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в пределах своей компетенции участвуют в рассмотрении предложения Министра внутренних дел Республики Казахстан по формированию и размещению на подведомственной территории региональных командований, соединений, частей и подразделений Внутренних войск;»;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оказывают командованию региональных командований (оперативно-территориальных объединений), соединений и частей Внутренних войск содействие в организации призыва на воинскую службу во Внутренние войска;»;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абзац третий 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«совместно с командирами частей определяют объем служебных задач для воинских частей оперативного назначения и специальных моторизованных частей Внутренних войск, исходя из численности;»;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 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«Состав Военного совета утверждается Министром внутренних дел Республики Казахстан по представлению Главнокомандующего Внутренними войсками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статью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15. Главное командование Внутренними войсками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Комитет внутренних войск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Внутренними войсками – Комитет Внутренних войск является основным органом военного управления Внутренними войсками в мирное и военное время и предназначен для поддержания постоянной боевой и мобилизационной готовности войск, разработки и реализации планов строительства и развития Внутренних войск, совершенствования их организационно-штатной структуры, организации служебно-боевой деятельности Внутренних войск.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мирное время совместно с Генеральным штабом Вооруженных Сил Республики Казахстан планирует варианты совместных действий.».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