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af43" w14:textId="d62a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Греческой Республики об отмене визовых требований для владельцев дипломатических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13 октября 2012 года № 1306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между Правительством Республики Казахстан и Правительством Греческой Республики об отмене визовых требований для владельцев дипломатических паспортов.</w:t>
      </w:r>
      <w:r>
        <w:br/>
      </w:r>
      <w:r>
        <w:rPr>
          <w:rFonts w:ascii="Times New Roman"/>
          <w:b w:val="false"/>
          <w:i w:val="false"/>
          <w:color w:val="000000"/>
          <w:sz w:val="28"/>
        </w:rPr>
        <w:t>
</w:t>
      </w:r>
      <w:r>
        <w:rPr>
          <w:rFonts w:ascii="Times New Roman"/>
          <w:b w:val="false"/>
          <w:i w:val="false"/>
          <w:color w:val="000000"/>
          <w:sz w:val="28"/>
        </w:rPr>
        <w:t>
      2. Уполномочить ответственного секретаря Министерства иностранных дел Республики Казахстан Жошыбаева Рапиля Сейтхановича подписать от имени Правительства Республики Казахстан Соглашение между Правительством Республики Казахстан и Правительством Греческой Республики об отмене визовых требований для владельцев дипломатических паспортов,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октября 2012 года № 1306</w:t>
      </w:r>
    </w:p>
    <w:bookmarkStart w:name="z5" w:id="1"/>
    <w:p>
      <w:pPr>
        <w:spacing w:after="0"/>
        <w:ind w:left="0"/>
        <w:jc w:val="both"/>
      </w:pPr>
      <w:r>
        <w:rPr>
          <w:rFonts w:ascii="Times New Roman"/>
          <w:b w:val="false"/>
          <w:i w:val="false"/>
          <w:color w:val="000000"/>
          <w:sz w:val="28"/>
        </w:rPr>
        <w:t>
Проект</w:t>
      </w:r>
    </w:p>
    <w:bookmarkEnd w:id="1"/>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Греческой Республики об отмене визовых требований для</w:t>
      </w:r>
      <w:r>
        <w:br/>
      </w:r>
      <w:r>
        <w:rPr>
          <w:rFonts w:ascii="Times New Roman"/>
          <w:b/>
          <w:i w:val="false"/>
          <w:color w:val="000000"/>
        </w:rPr>
        <w:t>
владельцев дипломатических паспортов</w:t>
      </w:r>
    </w:p>
    <w:bookmarkEnd w:id="2"/>
    <w:bookmarkStart w:name="z7" w:id="3"/>
    <w:p>
      <w:pPr>
        <w:spacing w:after="0"/>
        <w:ind w:left="0"/>
        <w:jc w:val="both"/>
      </w:pPr>
      <w:r>
        <w:rPr>
          <w:rFonts w:ascii="Times New Roman"/>
          <w:b w:val="false"/>
          <w:i w:val="false"/>
          <w:color w:val="000000"/>
          <w:sz w:val="28"/>
        </w:rPr>
        <w:t>
      Правительство Республики Казахстан и Правительство Греческой Республики, именуемые в дальнейшем "Стороны",</w:t>
      </w:r>
      <w:r>
        <w:br/>
      </w:r>
      <w:r>
        <w:rPr>
          <w:rFonts w:ascii="Times New Roman"/>
          <w:b w:val="false"/>
          <w:i w:val="false"/>
          <w:color w:val="000000"/>
          <w:sz w:val="28"/>
        </w:rPr>
        <w:t>
</w:t>
      </w:r>
      <w:r>
        <w:rPr>
          <w:rFonts w:ascii="Times New Roman"/>
          <w:b w:val="false"/>
          <w:i w:val="false"/>
          <w:color w:val="000000"/>
          <w:sz w:val="28"/>
        </w:rPr>
        <w:t>
      желая активизировать их двусторонние отношения,</w:t>
      </w:r>
      <w:r>
        <w:br/>
      </w:r>
      <w:r>
        <w:rPr>
          <w:rFonts w:ascii="Times New Roman"/>
          <w:b w:val="false"/>
          <w:i w:val="false"/>
          <w:color w:val="000000"/>
          <w:sz w:val="28"/>
        </w:rPr>
        <w:t>
</w:t>
      </w:r>
      <w:r>
        <w:rPr>
          <w:rFonts w:ascii="Times New Roman"/>
          <w:b w:val="false"/>
          <w:i w:val="false"/>
          <w:color w:val="000000"/>
          <w:sz w:val="28"/>
        </w:rPr>
        <w:t>
      учитывая их заинтересованность в укреплении существующих дружественных отношений и с целью содействия поездкам граждан государств одной Стороны, владельцев действительных дипломатических паспортов, на территорию государств другой Стороны,</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1" w:id="4"/>
    <w:p>
      <w:pPr>
        <w:spacing w:after="0"/>
        <w:ind w:left="0"/>
        <w:jc w:val="left"/>
      </w:pPr>
      <w:r>
        <w:rPr>
          <w:rFonts w:ascii="Times New Roman"/>
          <w:b/>
          <w:i w:val="false"/>
          <w:color w:val="000000"/>
        </w:rPr>
        <w:t xml:space="preserve"> 
Статья 1</w:t>
      </w:r>
    </w:p>
    <w:bookmarkEnd w:id="4"/>
    <w:bookmarkStart w:name="z12" w:id="5"/>
    <w:p>
      <w:pPr>
        <w:spacing w:after="0"/>
        <w:ind w:left="0"/>
        <w:jc w:val="both"/>
      </w:pPr>
      <w:r>
        <w:rPr>
          <w:rFonts w:ascii="Times New Roman"/>
          <w:b w:val="false"/>
          <w:i w:val="false"/>
          <w:color w:val="000000"/>
          <w:sz w:val="28"/>
        </w:rPr>
        <w:t>
      1. Граждане Республики Казахстан, владельцы действительных дипломатических паспортов, не назначенные в дипломатические представительства или консульские учреждения Республики Казахстан, аккредитованные в Греческой Республике, не являющиеся представителями Республики Казахстан при международных организациях, находящихся на территории Греческой Республики, освобождаются от необходимости получения виз на въезд, транзит, пребывание и выезд с территории Греческой Республики на срок до девяноста (90) календарных дней (в один или несколько периодов) в течение шести (6) месяцев, начиная со дня первого въезда в Шенгенское пространство.</w:t>
      </w:r>
      <w:r>
        <w:br/>
      </w:r>
      <w:r>
        <w:rPr>
          <w:rFonts w:ascii="Times New Roman"/>
          <w:b w:val="false"/>
          <w:i w:val="false"/>
          <w:color w:val="000000"/>
          <w:sz w:val="28"/>
        </w:rPr>
        <w:t>
</w:t>
      </w:r>
      <w:r>
        <w:rPr>
          <w:rFonts w:ascii="Times New Roman"/>
          <w:b w:val="false"/>
          <w:i w:val="false"/>
          <w:color w:val="000000"/>
          <w:sz w:val="28"/>
        </w:rPr>
        <w:t>
      2. Граждане Греческой Республики, владельцы действительных дипломатических паспортов, не назначенные в дипломатические представительства или консульские учреждения Греческой Республики, аккредитованные в Республике Казахстан, не являющиеся представителями Греческой Республики при международных организациях, находящихся на территории Республики Казахстан, освобождаются от необходимости получения виз на въезд, транзит, пребывание и выезд с территории Республики Казахстан на срок до девяноста (90) календарных дней (в один или несколько периодов) в течение шести (6) месяцев, начиная со дня прибытия.</w:t>
      </w:r>
      <w:r>
        <w:br/>
      </w:r>
      <w:r>
        <w:rPr>
          <w:rFonts w:ascii="Times New Roman"/>
          <w:b w:val="false"/>
          <w:i w:val="false"/>
          <w:color w:val="000000"/>
          <w:sz w:val="28"/>
        </w:rPr>
        <w:t>
</w:t>
      </w:r>
      <w:r>
        <w:rPr>
          <w:rFonts w:ascii="Times New Roman"/>
          <w:b w:val="false"/>
          <w:i w:val="false"/>
          <w:color w:val="000000"/>
          <w:sz w:val="28"/>
        </w:rPr>
        <w:t>
      3. Не допускается осуществление оплачиваемой деятельности гражданами государств Сторон, указанных в пунктах 1 и 2 настоящей статьи, требующее разрешение на работу в соответствии с национальными законодательствами государств Сторон.</w:t>
      </w:r>
    </w:p>
    <w:bookmarkEnd w:id="5"/>
    <w:bookmarkStart w:name="z15" w:id="6"/>
    <w:p>
      <w:pPr>
        <w:spacing w:after="0"/>
        <w:ind w:left="0"/>
        <w:jc w:val="left"/>
      </w:pPr>
      <w:r>
        <w:rPr>
          <w:rFonts w:ascii="Times New Roman"/>
          <w:b/>
          <w:i w:val="false"/>
          <w:color w:val="000000"/>
        </w:rPr>
        <w:t xml:space="preserve"> 
Статья 2</w:t>
      </w:r>
    </w:p>
    <w:bookmarkEnd w:id="6"/>
    <w:bookmarkStart w:name="z16" w:id="7"/>
    <w:p>
      <w:pPr>
        <w:spacing w:after="0"/>
        <w:ind w:left="0"/>
        <w:jc w:val="both"/>
      </w:pPr>
      <w:r>
        <w:rPr>
          <w:rFonts w:ascii="Times New Roman"/>
          <w:b w:val="false"/>
          <w:i w:val="false"/>
          <w:color w:val="000000"/>
          <w:sz w:val="28"/>
        </w:rPr>
        <w:t>
      1. Настоящее Соглашение не освобождает граждан государства любой из Сторон, обладателей действительных дипломатических паспортов, которые назначены в дипломатическое представительство или консульские учреждения государства этой Стороны, аккредитованные на территории государства другой Стороны, или представителей этой Стороны при международных организациях, находящихся на территории государства другой Стороны, от обязанности получать визу для аккредитации принимающего государства до их прибытия.</w:t>
      </w:r>
      <w:r>
        <w:br/>
      </w:r>
      <w:r>
        <w:rPr>
          <w:rFonts w:ascii="Times New Roman"/>
          <w:b w:val="false"/>
          <w:i w:val="false"/>
          <w:color w:val="000000"/>
          <w:sz w:val="28"/>
        </w:rPr>
        <w:t>
</w:t>
      </w:r>
      <w:r>
        <w:rPr>
          <w:rFonts w:ascii="Times New Roman"/>
          <w:b w:val="false"/>
          <w:i w:val="false"/>
          <w:color w:val="000000"/>
          <w:sz w:val="28"/>
        </w:rPr>
        <w:t>
      2. Настоящее Соглашение не освобождает членов семей лиц, указанных в пункте 1 настоящей статьи, обладателей действительных дипломатических паспортов, от обязанности получать визу принимающего государства до их прибытия.</w:t>
      </w:r>
    </w:p>
    <w:bookmarkEnd w:id="7"/>
    <w:bookmarkStart w:name="z18" w:id="8"/>
    <w:p>
      <w:pPr>
        <w:spacing w:after="0"/>
        <w:ind w:left="0"/>
        <w:jc w:val="left"/>
      </w:pPr>
      <w:r>
        <w:rPr>
          <w:rFonts w:ascii="Times New Roman"/>
          <w:b/>
          <w:i w:val="false"/>
          <w:color w:val="000000"/>
        </w:rPr>
        <w:t xml:space="preserve"> 
Статья 3</w:t>
      </w:r>
    </w:p>
    <w:bookmarkEnd w:id="8"/>
    <w:bookmarkStart w:name="z19" w:id="9"/>
    <w:p>
      <w:pPr>
        <w:spacing w:after="0"/>
        <w:ind w:left="0"/>
        <w:jc w:val="both"/>
      </w:pPr>
      <w:r>
        <w:rPr>
          <w:rFonts w:ascii="Times New Roman"/>
          <w:b w:val="false"/>
          <w:i w:val="false"/>
          <w:color w:val="000000"/>
          <w:sz w:val="28"/>
        </w:rPr>
        <w:t>
      Лица, указанные в </w:t>
      </w:r>
      <w:r>
        <w:rPr>
          <w:rFonts w:ascii="Times New Roman"/>
          <w:b w:val="false"/>
          <w:i w:val="false"/>
          <w:color w:val="000000"/>
          <w:sz w:val="28"/>
        </w:rPr>
        <w:t>статьях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 могут въезжать, следовать транзитом, выезжать с территории государства другой Стороны на всех пограничных контрольно-пропускных пунктах, открытых для международного пассажирского сообщения.</w:t>
      </w:r>
    </w:p>
    <w:bookmarkEnd w:id="9"/>
    <w:bookmarkStart w:name="z20" w:id="10"/>
    <w:p>
      <w:pPr>
        <w:spacing w:after="0"/>
        <w:ind w:left="0"/>
        <w:jc w:val="left"/>
      </w:pPr>
      <w:r>
        <w:rPr>
          <w:rFonts w:ascii="Times New Roman"/>
          <w:b/>
          <w:i w:val="false"/>
          <w:color w:val="000000"/>
        </w:rPr>
        <w:t xml:space="preserve"> 
Статья 4</w:t>
      </w:r>
    </w:p>
    <w:bookmarkEnd w:id="10"/>
    <w:bookmarkStart w:name="z21" w:id="11"/>
    <w:p>
      <w:pPr>
        <w:spacing w:after="0"/>
        <w:ind w:left="0"/>
        <w:jc w:val="both"/>
      </w:pPr>
      <w:r>
        <w:rPr>
          <w:rFonts w:ascii="Times New Roman"/>
          <w:b w:val="false"/>
          <w:i w:val="false"/>
          <w:color w:val="000000"/>
          <w:sz w:val="28"/>
        </w:rPr>
        <w:t>
      Настоящее Соглашение не затрагивает обязательство лиц, указанных в статьях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 уважать законы принимающего государства.</w:t>
      </w:r>
    </w:p>
    <w:bookmarkEnd w:id="11"/>
    <w:bookmarkStart w:name="z22" w:id="12"/>
    <w:p>
      <w:pPr>
        <w:spacing w:after="0"/>
        <w:ind w:left="0"/>
        <w:jc w:val="left"/>
      </w:pPr>
      <w:r>
        <w:rPr>
          <w:rFonts w:ascii="Times New Roman"/>
          <w:b/>
          <w:i w:val="false"/>
          <w:color w:val="000000"/>
        </w:rPr>
        <w:t xml:space="preserve"> 
Статья 5</w:t>
      </w:r>
    </w:p>
    <w:bookmarkEnd w:id="12"/>
    <w:bookmarkStart w:name="z23" w:id="13"/>
    <w:p>
      <w:pPr>
        <w:spacing w:after="0"/>
        <w:ind w:left="0"/>
        <w:jc w:val="both"/>
      </w:pPr>
      <w:r>
        <w:rPr>
          <w:rFonts w:ascii="Times New Roman"/>
          <w:b w:val="false"/>
          <w:i w:val="false"/>
          <w:color w:val="000000"/>
          <w:sz w:val="28"/>
        </w:rPr>
        <w:t>
      Настоящее Соглашение не затрагивает право компетентных органов государства любой из Сторон отказать во въезде или запретить пребывание лиц, объявленных нежелательными, или которые не отвечают действующим условиям въезда и проживания на территориях их государств.</w:t>
      </w:r>
    </w:p>
    <w:bookmarkEnd w:id="13"/>
    <w:bookmarkStart w:name="z24" w:id="14"/>
    <w:p>
      <w:pPr>
        <w:spacing w:after="0"/>
        <w:ind w:left="0"/>
        <w:jc w:val="left"/>
      </w:pPr>
      <w:r>
        <w:rPr>
          <w:rFonts w:ascii="Times New Roman"/>
          <w:b/>
          <w:i w:val="false"/>
          <w:color w:val="000000"/>
        </w:rPr>
        <w:t xml:space="preserve"> 
Статья 6</w:t>
      </w:r>
    </w:p>
    <w:bookmarkEnd w:id="14"/>
    <w:bookmarkStart w:name="z25" w:id="15"/>
    <w:p>
      <w:pPr>
        <w:spacing w:after="0"/>
        <w:ind w:left="0"/>
        <w:jc w:val="both"/>
      </w:pPr>
      <w:r>
        <w:rPr>
          <w:rFonts w:ascii="Times New Roman"/>
          <w:b w:val="false"/>
          <w:i w:val="false"/>
          <w:color w:val="000000"/>
          <w:sz w:val="28"/>
        </w:rPr>
        <w:t>
      1. Любая из Сторон может приостановить полностью либо частично действие настоящего Соглашения по соображениям национальной безопасности, общественного порядка или здоровья населения.</w:t>
      </w:r>
      <w:r>
        <w:br/>
      </w:r>
      <w:r>
        <w:rPr>
          <w:rFonts w:ascii="Times New Roman"/>
          <w:b w:val="false"/>
          <w:i w:val="false"/>
          <w:color w:val="000000"/>
          <w:sz w:val="28"/>
        </w:rPr>
        <w:t>
</w:t>
      </w:r>
      <w:r>
        <w:rPr>
          <w:rFonts w:ascii="Times New Roman"/>
          <w:b w:val="false"/>
          <w:i w:val="false"/>
          <w:color w:val="000000"/>
          <w:sz w:val="28"/>
        </w:rPr>
        <w:t>
      2. Другая Сторона должна быть уведомлена в письменной форме о приостановлении действия настоящего Соглашения по дипломатическим каналам не позднее чем за пятнадцать (15) календарных дней до даты вступления в силу таких мер.</w:t>
      </w:r>
      <w:r>
        <w:br/>
      </w:r>
      <w:r>
        <w:rPr>
          <w:rFonts w:ascii="Times New Roman"/>
          <w:b w:val="false"/>
          <w:i w:val="false"/>
          <w:color w:val="000000"/>
          <w:sz w:val="28"/>
        </w:rPr>
        <w:t>
</w:t>
      </w:r>
      <w:r>
        <w:rPr>
          <w:rFonts w:ascii="Times New Roman"/>
          <w:b w:val="false"/>
          <w:i w:val="false"/>
          <w:color w:val="000000"/>
          <w:sz w:val="28"/>
        </w:rPr>
        <w:t>
      3. Приостановление реализации настоящего Соглашения не затрагивает прав граждан государства любой из Сторон, указанных в </w:t>
      </w:r>
      <w:r>
        <w:rPr>
          <w:rFonts w:ascii="Times New Roman"/>
          <w:b w:val="false"/>
          <w:i w:val="false"/>
          <w:color w:val="000000"/>
          <w:sz w:val="28"/>
        </w:rPr>
        <w:t>статьях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 уже находящихся на территории государства другой Стороны.</w:t>
      </w:r>
      <w:r>
        <w:br/>
      </w:r>
      <w:r>
        <w:rPr>
          <w:rFonts w:ascii="Times New Roman"/>
          <w:b w:val="false"/>
          <w:i w:val="false"/>
          <w:color w:val="000000"/>
          <w:sz w:val="28"/>
        </w:rPr>
        <w:t>
</w:t>
      </w:r>
      <w:r>
        <w:rPr>
          <w:rFonts w:ascii="Times New Roman"/>
          <w:b w:val="false"/>
          <w:i w:val="false"/>
          <w:color w:val="000000"/>
          <w:sz w:val="28"/>
        </w:rPr>
        <w:t>
      4. Сторона, которая приостановила действие настоящего Соглашения, уведомляет другую Сторону в письменной форме по дипломатическим каналам об отмене приостановления действия настоящего Соглашения не позднее чем за семьдесят два (72) часа до вступления в силу таких мер.</w:t>
      </w:r>
    </w:p>
    <w:bookmarkEnd w:id="15"/>
    <w:bookmarkStart w:name="z29" w:id="16"/>
    <w:p>
      <w:pPr>
        <w:spacing w:after="0"/>
        <w:ind w:left="0"/>
        <w:jc w:val="left"/>
      </w:pPr>
      <w:r>
        <w:rPr>
          <w:rFonts w:ascii="Times New Roman"/>
          <w:b/>
          <w:i w:val="false"/>
          <w:color w:val="000000"/>
        </w:rPr>
        <w:t xml:space="preserve"> 
Статья 7</w:t>
      </w:r>
    </w:p>
    <w:bookmarkEnd w:id="16"/>
    <w:bookmarkStart w:name="z30" w:id="17"/>
    <w:p>
      <w:pPr>
        <w:spacing w:after="0"/>
        <w:ind w:left="0"/>
        <w:jc w:val="both"/>
      </w:pPr>
      <w:r>
        <w:rPr>
          <w:rFonts w:ascii="Times New Roman"/>
          <w:b w:val="false"/>
          <w:i w:val="false"/>
          <w:color w:val="000000"/>
          <w:sz w:val="28"/>
        </w:rPr>
        <w:t>
      1. Стороны обмениваются образцами своих дипломатических паспортов по дипломатическим каналам в течение тридцати (30) календарных дней с даты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2. В случае внесения изменений одной из Сторон в дипломатические паспорта или введения новых дипломатических паспортов, такая Сторона должна письменно по дипломатическим каналам уведомить об этом другую Сторону, направив образцы новых паспортов за тридцать (30) календарных дней до введения их в действие. Стороны должны применять стандарты для машиносчитываемых проездных документов, рекомендованных Международной организацией гражданской авиации (ИКАО).</w:t>
      </w:r>
      <w:r>
        <w:br/>
      </w:r>
      <w:r>
        <w:rPr>
          <w:rFonts w:ascii="Times New Roman"/>
          <w:b w:val="false"/>
          <w:i w:val="false"/>
          <w:color w:val="000000"/>
          <w:sz w:val="28"/>
        </w:rPr>
        <w:t>
</w:t>
      </w:r>
      <w:r>
        <w:rPr>
          <w:rFonts w:ascii="Times New Roman"/>
          <w:b w:val="false"/>
          <w:i w:val="false"/>
          <w:color w:val="000000"/>
          <w:sz w:val="28"/>
        </w:rPr>
        <w:t>
      3. Стороны незамедлительно уведомляют друг друга о любых изменениях в национальном законодательстве своих государств в отношении выдачи дипломатических паспортов.</w:t>
      </w:r>
      <w:r>
        <w:br/>
      </w:r>
      <w:r>
        <w:rPr>
          <w:rFonts w:ascii="Times New Roman"/>
          <w:b w:val="false"/>
          <w:i w:val="false"/>
          <w:color w:val="000000"/>
          <w:sz w:val="28"/>
        </w:rPr>
        <w:t>
</w:t>
      </w:r>
      <w:r>
        <w:rPr>
          <w:rFonts w:ascii="Times New Roman"/>
          <w:b w:val="false"/>
          <w:i w:val="false"/>
          <w:color w:val="000000"/>
          <w:sz w:val="28"/>
        </w:rPr>
        <w:t>
      4. Стороны незамедлительно уведомляют друг друга по дипломатическим каналам о случаях потери, кражи или аннулирования дипломатических паспортов граждан государств Сторон.</w:t>
      </w:r>
    </w:p>
    <w:bookmarkEnd w:id="17"/>
    <w:bookmarkStart w:name="z34" w:id="18"/>
    <w:p>
      <w:pPr>
        <w:spacing w:after="0"/>
        <w:ind w:left="0"/>
        <w:jc w:val="left"/>
      </w:pPr>
      <w:r>
        <w:rPr>
          <w:rFonts w:ascii="Times New Roman"/>
          <w:b/>
          <w:i w:val="false"/>
          <w:color w:val="000000"/>
        </w:rPr>
        <w:t xml:space="preserve"> 
Статья 8</w:t>
      </w:r>
    </w:p>
    <w:bookmarkEnd w:id="18"/>
    <w:bookmarkStart w:name="z35" w:id="19"/>
    <w:p>
      <w:pPr>
        <w:spacing w:after="0"/>
        <w:ind w:left="0"/>
        <w:jc w:val="both"/>
      </w:pPr>
      <w:r>
        <w:rPr>
          <w:rFonts w:ascii="Times New Roman"/>
          <w:b w:val="false"/>
          <w:i w:val="false"/>
          <w:color w:val="000000"/>
          <w:sz w:val="28"/>
        </w:rPr>
        <w:t>
      Стороны соглашаются с тем, чтобы заключить по просьбе одной из Сторон двустороннее соглашение, регулирующее конкретные обязательства по реадмиссии, в том числе обязательства по реадмиссии граждан третьих стран и лиц без гражданства, которые прибыли на территорию ее государства с территории государства другой Стороны.</w:t>
      </w:r>
    </w:p>
    <w:bookmarkEnd w:id="19"/>
    <w:bookmarkStart w:name="z36" w:id="20"/>
    <w:p>
      <w:pPr>
        <w:spacing w:after="0"/>
        <w:ind w:left="0"/>
        <w:jc w:val="left"/>
      </w:pPr>
      <w:r>
        <w:rPr>
          <w:rFonts w:ascii="Times New Roman"/>
          <w:b/>
          <w:i w:val="false"/>
          <w:color w:val="000000"/>
        </w:rPr>
        <w:t xml:space="preserve"> 
Статья 9</w:t>
      </w:r>
    </w:p>
    <w:bookmarkEnd w:id="20"/>
    <w:bookmarkStart w:name="z37" w:id="21"/>
    <w:p>
      <w:pPr>
        <w:spacing w:after="0"/>
        <w:ind w:left="0"/>
        <w:jc w:val="both"/>
      </w:pPr>
      <w:r>
        <w:rPr>
          <w:rFonts w:ascii="Times New Roman"/>
          <w:b w:val="false"/>
          <w:i w:val="false"/>
          <w:color w:val="000000"/>
          <w:sz w:val="28"/>
        </w:rPr>
        <w:t>
      По взаимному письменному согласию Сторон в настоящее Соглашение могут вноситься изменения. Любые изменения вступают в силу в соответствии с процедурой, предусмотренной в </w:t>
      </w:r>
      <w:r>
        <w:rPr>
          <w:rFonts w:ascii="Times New Roman"/>
          <w:b w:val="false"/>
          <w:i w:val="false"/>
          <w:color w:val="000000"/>
          <w:sz w:val="28"/>
        </w:rPr>
        <w:t>статье 11</w:t>
      </w:r>
      <w:r>
        <w:rPr>
          <w:rFonts w:ascii="Times New Roman"/>
          <w:b w:val="false"/>
          <w:i w:val="false"/>
          <w:color w:val="000000"/>
          <w:sz w:val="28"/>
        </w:rPr>
        <w:t xml:space="preserve"> для вступления в силу настоящего Соглашения.</w:t>
      </w:r>
    </w:p>
    <w:bookmarkEnd w:id="21"/>
    <w:bookmarkStart w:name="z43" w:id="22"/>
    <w:p>
      <w:pPr>
        <w:spacing w:after="0"/>
        <w:ind w:left="0"/>
        <w:jc w:val="left"/>
      </w:pPr>
      <w:r>
        <w:rPr>
          <w:rFonts w:ascii="Times New Roman"/>
          <w:b/>
          <w:i w:val="false"/>
          <w:color w:val="000000"/>
        </w:rPr>
        <w:t xml:space="preserve"> 
Статья 10</w:t>
      </w:r>
    </w:p>
    <w:bookmarkEnd w:id="22"/>
    <w:bookmarkStart w:name="z38" w:id="23"/>
    <w:p>
      <w:pPr>
        <w:spacing w:after="0"/>
        <w:ind w:left="0"/>
        <w:jc w:val="both"/>
      </w:pPr>
      <w:r>
        <w:rPr>
          <w:rFonts w:ascii="Times New Roman"/>
          <w:b w:val="false"/>
          <w:i w:val="false"/>
          <w:color w:val="000000"/>
          <w:sz w:val="28"/>
        </w:rPr>
        <w:t>
      Любые разногласия относительно толкования или применения настоящего Соглашения разрешаются между Сторонами по дипломатическим каналам.</w:t>
      </w:r>
    </w:p>
    <w:bookmarkEnd w:id="23"/>
    <w:bookmarkStart w:name="z39" w:id="24"/>
    <w:p>
      <w:pPr>
        <w:spacing w:after="0"/>
        <w:ind w:left="0"/>
        <w:jc w:val="left"/>
      </w:pPr>
      <w:r>
        <w:rPr>
          <w:rFonts w:ascii="Times New Roman"/>
          <w:b/>
          <w:i w:val="false"/>
          <w:color w:val="000000"/>
        </w:rPr>
        <w:t xml:space="preserve"> 
Статья 11</w:t>
      </w:r>
    </w:p>
    <w:bookmarkEnd w:id="24"/>
    <w:bookmarkStart w:name="z40" w:id="25"/>
    <w:p>
      <w:pPr>
        <w:spacing w:after="0"/>
        <w:ind w:left="0"/>
        <w:jc w:val="both"/>
      </w:pPr>
      <w:r>
        <w:rPr>
          <w:rFonts w:ascii="Times New Roman"/>
          <w:b w:val="false"/>
          <w:i w:val="false"/>
          <w:color w:val="000000"/>
          <w:sz w:val="28"/>
        </w:rPr>
        <w:t>
      Настоящее Соглашение вступает в силу по истечении тридцати (30)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Настоящее Соглашение остается в силе до истечения трех (3) месяцев со дня получения одной из Сторон по дипломатическим каналам письменного уведомления другой Стороны о ее намерении прекратить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Совершено в г. _________, __ _________ 201_ г. в двух экземплярах, на казахском, греческом и английском языках, причем все тексты имеют одинаковую силу. В случае возникновения разногласий в толковании, Стороны будут обращаться к тексту на английском языке.</w:t>
      </w:r>
    </w:p>
    <w:bookmarkEnd w:id="25"/>
    <w:tbl>
      <w:tblPr>
        <w:tblW w:w="0" w:type="auto"/>
        <w:tblCellSpacing w:w="0" w:type="auto"/>
        <w:tblBorders>
          <w:top w:val="none"/>
          <w:left w:val="none"/>
          <w:bottom w:val="none"/>
          <w:right w:val="none"/>
          <w:insideH w:val="none"/>
          <w:insideV w:val="none"/>
        </w:tblBorders>
      </w:tblPr>
      <w:tblGrid>
        <w:gridCol w:w="6440"/>
        <w:gridCol w:w="6440"/>
      </w:tblGrid>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Греческой Республики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