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e454" w14:textId="2cf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2012 года №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гражданской защиты».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т. 42; № 10, ст. 55; № 15, ст. 86; № 17, ст. 97; № 23, ст. 139, 140; № 24, ст. 153; 2005 г., № 5, ст. 5; № 7-8, ст. 19; № 9, ст. 26; № 13, ст. 53; № 14, ст. 58; № 17-18, ст. 72; № 21-22, ст. 86, 87; № 23, ст. 104; 2006 г., ст. 5; № 2, ст. 19, 20; № 3, ст. 22; № 5-6, ст. 31; № 8, ст. 45; № 10, ст. 52; 11, ст. 55; № 12, ст. 72, 77; № 13, ст. 85, 86; № 15, ст. 92, 95; № 16, ст. 98, 102; № 23, ст. 141; 2007 г., № 1, ст. 4; № 2, ст. 16, 8; № 3, ст. 20, 23; № 4, ст. 28, 33; № 5-6, ст. 40; № 9, ст. 67; № 10, ст. 69; № 12, cт.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ст.64; № 10, ст. 77; № 12, ст.84, 85; № 13, ст.91; № 14, ст. 92, 93,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221. Нарушение правил по безопасному ведению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правил по безопасному ведению работ в отраслях промышленности, горных и строительных работ либо на объектах, подконтрольных уполномоченному органу в сфере гражданской защиты и другим государственным органам надзора, если это не повлекло по неосторожности причинение тяжкого или средней тяжести вреда здоровью человека, влечет штраф на физических лиц в размере до десяти,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пятидесяти, на юридических лиц, являющихся субъектами крупного предпринимательства, - в размере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221-1.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проведении аттестуемых видов работ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Выдача заключений по результатам проведения экспертизы в области промышленной безопасности и взрывных работ, разработка декларации промышленной безопасности, содержащих неполную и/или недостоверную информацию о соответствии (несоответствии) объекта экспертизы, декларации безопасности требованиям промышленной безопасности; не соответствие обучения работников опасных производственных объектов требованиям законодательства в сфере гражданской защиты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аттестованную организацию в размере от пятидесяти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(бездействия), предусмотренные частью первой настоящей статьи, совершенные повторно в течение года после наложения административного взыскания, а также несоответствие профиля выполняемых работ, указанных в аттестате,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аттестованную организацию в размере от ста пятидесяти до двухсот месячных расчетных показателей с лишением аттестата.»;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312. Нарушение или невыполнение правил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или невыполнение в организациях, общественных местах, складских помещениях, в общежитиях и жилых домах противопожарных требований, предусмотренных правилами пожарной безопасности, техническими регламентами, строительными нормами и правилами при проектировании, строительстве зданий и сооружений, государственными стандартами, а также правил использования и содержания пожарной техники, противопожарного инвентаря, оборудования, автоматических средств обнаружения и тушения пожаров, противопожарной автоматики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до трех, на должностных лиц, индивидуальных предпринимателей, юридических лиц, являющихся субъектами малого, среднего предпринимательства или некоммерческими организациями, - в размере до двадцати пяти, на юридических лиц, являющихся субъектами крупного предпринимательства, - в размере до пятидесяти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313. Выпуск и реализация продукции, не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требованиям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и реализация продукции, не отвечающей требованиям по взрыво- и пожароопасности, за исключением требований технических регламентов, либо невыполнение постановления уполномоченного органа в сфере гражданской защиты о приостановлении или запрещении работы организации, производственного участка, агрегата, если они не причинили вред здоровью или крупный материальный ущерб,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от тридцати до пятидесяти, на юридических лиц, являющихся субъектами крупного предпринимательства, - в размере от семидесяти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Применительно к данной статье настоящего Кодекса под крупным размером признается сумма, превышающая сто месячных расчетных показателей на момент совершения административного правонарушения.»;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354-4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354-4. Непредставление отчета о качественном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количественном состоянии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 либо не надлежащее представление отчета о качественном и количественном состоянии материальных ценностей государственного материального резерва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пунктов хранения материальных ценностей государственного материального резерва в размере от двадцати до пятидесяти месячных расчетных показателей, на юридических лиц – в размере от пятидесяти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пунктов хранения материальных ценностей государственного материального резерва в размере от пятидесяти до ста месячных расчетных показателей, на юридических лиц – в размере от ста до двухсот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355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355. Невыполнение предписаний или злостное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неповиновение законному распоряжению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требованию сотрудника органов прокуратуры,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 (полиции),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безопасности, Службы охраны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Казахстан, финансовой и военной полиции,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таможенного органа, пограничной службы,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сфере гражданской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предписаний и других законных требований сотрудников органов прокуратуры, внутренних дел (полиции), национальной безопасности, Службы охраны Президента Республики Казахстан, финансовой и военной полиции, таможенного органа, пограничной службы, органа в сфере гражданской защиты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 в размере до пятидесяти, на юридических лиц, являющихся субъектами малого или среднего предпринимательства, - в размере от ста до двухсот, на юридических лиц, являющихся субъектами крупного предпринимательства, - в размере от двухсот до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Злостное неповиновение законному распоряжению или требованию, а равно оскорбление либо угроза совершения насильственных действий в отношении сотрудника органов прокуратуры, внутренних дел (полиции), национальной безопасности, финансовой и военной полиции, Службы охраны Президента Республики Казахстан, таможенного органа, пограничной службы, органа в сфере гражданской защиты при исполнении ими служебных обязанностей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до пятидесяти месячных расчетных показателей или административный арест на срок до пятнадцати суток.»;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544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544-1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544-1. Уполномоченный орган в сфере гражданской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гражданской защиты рассматривает дела об административных правонарушениях: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пожарной безопасности, предусмотренных статьями 231 (частью первой), 249, 277, 284, 312, 313, 334 (частями первой и второй), 460;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промышленной безопасности, предусмотренных статьями 89, 175 (частью второй) (в части правонарушений, совершенных владельцами объектов, деятельность которых связана с опасностью причинения вреда третьим лицам), 220, 221, 221-1, 270, 271, 272 (в части технической безопасности), 357-2 (частью первой);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Гражданской обороны, предусмотренных статьей 504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материального резерва, предусмотренных статьей 354-4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имени уполномоченного органа в сфере гражданской защиты рассматривать дела по нарушениям в области пожарной безопасности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городского, районного территориального органа уполномоченного органа в сфере гражданской защиты - штраф на физических лиц до трех, на должностных лиц - до десяти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органа уполномоченного органа в сфере гражданской защиты областей города республиканского значения, столицы и его заместители - штраф на физических лиц до десяти, на должностных лиц - до двадцати пяти, на юридических лиц - до ста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руководители уполномоченного органа и ведомства в сфере гражданской защиты и их заместители - штраф на физических лиц до двухсот, на должностных лиц - до четырехсот, на юридических лиц - до двух тысяч размеров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 имени уполномоченного органа в сфере гражданской защиты рассматривать дела по нарушениям в области промышленной безопасности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инспекторы уполномоченного органа в сфере гражданской защиты и его территориальных органов - штраф на физических лиц до пяти, на должностных лиц - до двадцати пяти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органа уполномоченного органа в сфере гражданской защиты и его заместители - штраф на физических лиц до десяти, на должностных лиц - до пятидесяти, на юридических лиц - до ста пятидесяти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руководитель, начальники управлений, отделов и их заместители уполномоченного органа в сфере гражданской защиты, руководитель и его заместители ведомства уполномоченного органа в сфере гражданской защиты - штраф на физических лиц до пятидесяти, на должностных лиц - до ста, на юридических лиц - до пятисот размеров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Рассматривать дела об административных правонарушениях, связанных с неисполнением нормативных правовых актов в области гражданской обороны,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в сфере гражданской защиты и его заместители - штраф на физических и должностных лиц до пятидесяти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органа уполномоченного органа в сфере гражданской защиты, его заместители - штраф на физических и должностных лиц до сорока размеров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городского территориального органа уполномоченного органа в сфере гражданской защиты - штраф на физических лиц до трех, на должностных лиц - до десяти размеров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Рассматривать дела об административных правонарушениях в области государственного материального резерва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уполномоченного органа в сфере гражданской защиты и его заместители – штраф на должностных лиц до ста, на юридических лиц – до двухсот размеров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553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«уполномоченного органа в сфере гражданской защиты (статьи 229, 231 (часть вторая), 233, 314, 317-1 (по нарушениям требований безопасности к машинам и оборудованию, химической продукции в части пожаро- и взрывоопасности), 356);»;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подпункта 1) пункта 1 «органов государственной противопожарной службы (статьи 231 (часть вторая), 233, 312-1, 356);»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ст.97 ):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Мероприятия по охране лесов от пожаров регламентируются правилами пожарной безопасности в лесах, утвержденными уполномоченным органом по согласованию с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64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пожарный надзор на объектах лесного хозяйства регламентируется соглашением уполномоченного органа в сфере гражданской защиты с уполномоченным органом и (или) областным исполнительным органом соответствующей области.».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ст.92;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4 и 5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Отношения, возникающие в области геологического изучения, разведки и комплексного освоения недр, охраны подземных вод и подземных сооружений от вредного воздействия вод, подчиняются режиму недр и регулируются соответствующим законодательством Республики Казахстан в области недр и недропользования, гражданской защиты, за исключением пунктов 3 и 4 статьи 66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Отношения, возникающие по вопросам предупреждения и ликвидации чрезвычайных ситуаций природного и техногенного характера на водных объектах, регулируются законодательством Республики Казахстан о гражданской защите.»;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Контроль за соблюдением собственниками технического состояния и режима работы водохозяйственных сооружений осуществляет уполномоченный орган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осуществляет надзор за гидротехническими сооружениями опасных производственных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уполномоченный орган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в области охраны окружающей среды, в сфере гражданской защиты, санитарно-эпидемиологического благополучия населения, ветеринарии, уполномоченный орган, осуществляющий карантинный контроль, и местные исполнительные органы:»;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54: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государственная экспертиза соответствия водохозяйственных и промышленных гидротехнических сооружений требованиям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Государственная экспертиза соответствия водохозяйственных и промышленных гидротехнических сооружений требованиям гражданской защиты осуществляется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55. Экологические требования при использовании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и водохозяйственных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предприятий и других объектов (зданий, сооружений, их комплексов, коммуникаций), влияющих на состояние водных объектов, производится с соблюдением экологических требований, условий и правил охраны недр, санитарно-эпидемиологической, гражданской защиты, воспроизводства и рационального использования водных ресурсов, а также с учетом экологических последствий деятельности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Строительство, реконструкция (расширение, модернизация, техническое перевооружение, перепрофилирование), эксплуатация, консервация, ликвидация (постутилизация) объектов, влияющих на состояние водных объектов, осуществляются при наличии положительного заключения уполномоченного государственного органа в области охраны окружающей среды, уполномоченного органа по изучению и использованию недр, уполномоченного органа в области санитарно-эпидемиологического благополучия населения и уполномоченного органа в сфере гражданской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выполнении строительных работ принимаются меры по рекультивации земель, воспроизводству и рациональному использованию водных ресурсов, благоустройству территорий и оздоровлению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соблюдать требования гражданской защиты на водных объектах и водохозяйственных сооружениях;»;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немедленно сообщать в территориальные органы уполномоченного органа в сфере гражданской защиты и местные исполнительные органы области (города республиканского значения, столицы) обо всех аварийных ситуациях и нарушениях технологического режима водопользования, а также принимать меры по предотвращению вреда водным объектам;»;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Поддержание поверхностных и подземных вод в состоянии, соответствующем экологическим и санитарно-эпидемиологическим требованиям, обеспечивается соблюдением нормативов предельно допустимых вредных воздействий на водные объекты, установленных уполномоченным органом по согласованию с уполномоченным государственным органом в области охраны окружающей среды, уполномоченным органом по изучению и использованию недр, уполномоченным органом в области санитарно-эпидемиологического благополучия населения и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 статьи 104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Использование водных объектов и водохозяйственных сооружений для гидроэнергетики осуществляется в порядке специального водопользования с учетом интересов других отраслей экономики, соблюдения требований комплексного использования вод и их охраны по согласованию с уполномоченным органом и другими заинтересованными государственными органами, а в селеопасных районах - с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2 статьи 106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Выбор места забора воды для целей, предусмотренных пунктом 1 настоящей статьи, его обустройство (пирсы, подъезды, световые указатели) должны осуществляться местными исполнительными органами областей (города республиканского значения, столицы) по согласованию с территориальными органами уполномоченного органа в сфере гражданской защиты с соблюдением условий, предъявляемых уполномоченным органом и уполномоченным государственным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2 статьи 116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Водоохранные зоны, полосы и режим их хозяйственного использования устанавливаются местными исполнительными органами областей (города республиканского значения, столицы) на основании утвержденной проектной документации, согласованной с уполномоченным органом, уполномоченным органом в области санитарно-эпидемиологического благополучия населения, уполномоченным государственным органом в области охраны окружающей среды, территориальным органом по управлению земельными ресурсами, а в селеопасных районах - дополнительно и с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5 статьи 120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Если физическими и юридическими лицами при проведении буровых и других горных работ вскрыты водоносные горизонты, они обязаны оборудовать самоизливающиеся и разведочные скважины регулирующими устройствами и средствами контроля, принять другие меры по охране подземных вод в соответствии с проектной документацией, согласованной с уполномоченным государственным органом в области охраны окружающей среды, уполномоченным органом по изучению и использованию недр, уполномоченным органом в области санитарно-эпидемиологического благополучия населения и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1 статьи 122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Режим общего водопользования и осуществления хозяйственной деятельности в пределах водоохранных зон и полос малых водных объектов, а также меры по предупреждению и ликвидации их загрязнения, засорения и истощения устанавливаются местными исполнительными органами областей (города республиканского значения, столицы) по согласованию с уполномоченным органом, уполномоченным государственным органом в области охраны окружающей среды и уполномоченным органом в области санитарно-эпидемиологического благополучия населения, а в селеопасных регионах - с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часть вторую пункта 3 статьи 125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объектах - с уполномоченным органом в сфере внутреннего водного транспорта.».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ст.92, 95;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уполномоченный орган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Компетенция специально уполномоченных государственных органов устанавливается Земельным, Водным и Лесным кодексами Республики Казахстан, а также законами Республики Казахстан о недрах и недропользовании, нефти, об охране, воспроизводстве и использовании животного мира, об особо охраняемых природных территориях, в сфере санитарно-эпидемиологического благополучия населения и охраны общественного здоровья, о гражданской защите, ветеринарии, защиты и карантина растений, использования атомной энергии и радиационной безопасности.»;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8) статьи 112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уполномоченный орган в сфере гражданской защиты;»;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174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состав комиссии входят депутаты местных представительных органов, представители уполномоченных органов в области охраны окружающей среды, образования и науки, здравоохранения, индустрии и новых технологии, нефти и газа, сельского хозяйства, труда и социальной защиты населения, в сфере гражданской защиты, местных исполнительных органов соответствующей административно-территориальной единицы, и другие заинтересованные физические и юридические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пункта 2 статьи 199-1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перемещенные (ввезенные) техника и оборудование, признанные экологически опасными, должны быть уничтожены, утилизированы или переработаны с соблюдением требований, установленных настоящим Кодексом, законодательством Республики Казахстан в области санитарно-эпидемиологического благополучия населения, гражданской защиты и о техническом регулировании, или вывезены за пределы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захоронение пирофорных отложений, шлама и керна в целях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среды, в сфере гражданской защиты, государственным органом санитарно-эпидемиологической службы и местными исполнительными органами;»;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соблюдать нормативы предельно допустимых вредных воздействий на подземные водные объекты,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среды, по изучению и использованию недр, в сфере гражданской защиты, государственным органом в области санитарно-эпидемиологического благополучия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13 статьи 221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Природопользователи обязаны соблюдать нормативы предельно допустимых вредных воздействий на подземные водные объекты, установленные уполномоченным органом в области использования и охраны водного фонда по согласованию с уполномоченными органами в области охраны окружающей среды, по изучению и использованию недр, государственным органом санитарно-эпидемиологической службы и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пункты 3 и 4 статьи 224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Размещение предприятий и других сооружений, влияющих на состояние водных объектов, производится с соблюдением условий и правил охраны окружающей среды, охраны недр, санитарно-эпидемиологической, гражданской защиты, воспроизводства и рационального использования водных ресурсов, а также с учетом экологических последствий деятельности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Строительство, реконструкция, эксплуатация, консервация, ликвидация предприятий и других сооружений, влияющих на состояние водных объектов, осуществляются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фонда, в сфере гражданской защиты и государственного органа санитарно-эпидемиологической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238. Экологические требования при выкашивании тростника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выжигании сухой растительности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Выкашивание тростника и выжигание сухой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охраны, воспроизводства и использования животного мира и уполномоченного органа в сфере гражданской защиты с разработкой мероприятий по сохранности дикой фауны.»;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12 статьи 262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 проведении любых видов строительных и иных работ запрещается использование взрывных работ в толще воды и на морском дне. Взрывные работы под морским дном могут осуществляться по разрешению уполномоченных государственных органов в области охраны окружающей среды, использования и охраны водного фонда, в сфере гражданской защиты и по изучению и использованию недр.».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г, № 8, ст. 44; № 9-10, ст. 50; № 17, ст. 82; № 18, ст. 84; № 24, ст. 122, 134; 2010 г, № 5, ст. 23; № 10, ст. 48; № 24, ст. 146, 148; 2011 г, № 1, ст. 2, 3; № 11, ст. 102; № 16, ст. 128; 2012 г., № 3, ст. 26; № 4, ст. 32; № 5, ст. 41; № 6, ст. 45; № 13, ст.91; № 14, ст.92;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 лицам, состоящим на воинской службе, относятся лица, проходящие службу в Вооруженных Силах Республики Казахстан, Пограничной службе, органах военной контрразведки и военной полиции Комитета национальной безопасности Республики Казахстан, Республиканской гвардии, внутренних войсках и военно-следственных органах Министерства внутренних дел, органах управления и частях гражданской обороны уполномоченного органа в сфере гражданской защиты и органах военной прокуратуры.»;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323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территориальным подразделениям в сфере гражданской защиты при несчастных случаях, происшедших на опасных промышленных объектах;»;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325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несчастных случаях, происшедших на опасных промышленных объектах, в состав комиссии включается государственный инспектор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несчастных случаях, происшедших при чрезвычайных ситуациях техногенного характера, председателем комиссии по специальному расследованию назначается государственный инспектор в сфере гражданской защиты. В этом случае государственный инспектор труда является членом комиссии.».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36, 41; № 8, ст. 64; № 13, ст.91; № 14, ст.94):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десятый подпункта 2)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деятельности в сфере гражданской защиты;».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13, ст.91;№ 14, ст.92, 94;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8) части второй пункта 2 статьи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документам на выпуск товаров из государственного материального резерва, выписанным уполномоченным государственным органом в сфере гражданской защиты, в разрезе покупателей;»;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подпункта 11) пункта 2 статьи 256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указана в документе на выпуск товаров из государственного материального резерва, выписанном уполномоченным органом в сфере гражданской защиты по форме, установленной законодательством Республики Казахстан, с учетом положений настоящего подпункта.»;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270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случаях, предусмотренных подпунктом 11) пункта 2 статьи 256 настоящего Кодекса, уполномоченный орган в сфере гражданской защиты представляет реестр выписанных документов на выпуск им товаров из государственного материального резерва в порядке, сроки и по форме, которые установлены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278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Плательщиками акцизов не являются уполномоченные государственные органы, осуществляющие реализацию конфискованных, бесхозяйных, перешедших по праву наследования к государству и безвозмездно переданных в собственность государства, осуществляющие закладку и выпуск материальных ценностей государственного материального резерва на территории Республики Казахстан подакцизных товаров, указанных в подпунктах 5) - 7) статьи 279 настоящего Кодекса.».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№12, ст.83; № 14, ст. 92, 95;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пункта 2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сообщение уполномоченному органу о случаях инфекционных заболеваний, отравлений, психических и поведенческих расстройств (заболеваний), представляющих опасность для окружающих, уполномоченному органу в сфере гражданской защиты - об угрозе возникновения и (или) о возникновении медико-санитарных последствий чрезвычайных ситуаций, органам внутренних дел - сведений о лицах, обратившихся по поводу свежих травм, ранений, криминальных абортов, о случаях заболеваний, представляющих опасность для окружающих.».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ст.146; 2011 г., № 1, ст. 3,7; № 2, ст. 28; № 6, ст.49; № 11, ст. 102; № 13, ст.115; № 15, ст. 118; № 16, ст. 129; 2012 г., № 2, ст.11; № 3, ст. 21; № 5, ст. 35: № 8, ст.64: № 14, ст.92):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31 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планирование и осуществление комплекса мер по защите населения и территорий от чрезвычайных ситуаций.».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«О туристской деятельности в Республике Казахстан»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5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Лица, осуществляющие туристскую деятельность, обязаны незамедлительно информировать уполномоченный орган и уполномоченный орган в сфере гражданской защиты, а также семью туриста с момента, когда они узнали или должны были узнать о чрезвычайном происшествии с туристом во время путешествия.».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10)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нормативные документы органов государственного надзора в сфере архитектурной, градостроительной и строительной деятельности (государственного архитектурно-строительного контроля, государственной противопожарной службы, государственной санитарно-эпидемиологической службы, государственной экологической экспертизы, промышленной безопасности);»;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уполномоченного органа в сфере гражданской защиты - в области промышленной безопасности;».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собственник затонувшего имущества не установлен в целях предотвращения аварии, бедствия или катастрофы, которые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населения, в соответствии с законодательством Республики Казахстан в сфере гражданской защиты.».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чрезвычайном положении» (Ведомости Парламента Республики Казахстан, 2003 г., № 3, ст. 18; 2006 г., № 2, ст. 14; 2007 г., № 9, ст. 67; 2008 г., № 6-7, ст. 27; 2009 г., № 8, ст. 44; 2010 г., № 7, ст. 32; 2011 г., № 5, ст.43):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2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издает в пределах своих полномочий приказы и распоряжения по вопросам обеспечения режима чрезвычайного положения, обязательные для исполнения на соответствующей территории всеми физическими и юридическими лицами, должностными лицами, а также начальниками (командирами) органов внутренних дел, территориальными подразделениями уполномоченного органа в сфере гражданской защиты, воинских формирований, расположенных (дислоцирующихся) в местности, где введено чрезвычайное положение, и дополнительно привлекаемых для обеспечения режима чрезвычайного положения;»;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обеспечения режима чрезвычайного положения используются силы и средства органов внутренних дел, национальной безопасности, уполномоченного органа в сфере гражданской защиты и других государственных органов.».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«Об обязательном страховании в растениеводстве» (Ведомости Парламента Республики Казахстан, 2004 г., № 5, ст. 26; 2006 г., № 1, ст. 5; № 3, ст. 22; № 16, ст. 100; 2007 г., № 8, ст. 52; 2009 г., № 18, ст. 84; № 24, ст. 134; 2010 г, № 5, ст. 23; 2011 г., № 1, ст. 2; № 11, ст. 102; № 13, ст. 91;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утверждает по представлению уполномоченного государственного органа в области охраны окружающей среды и уполномоченного органа в сфере гражданской защиты критерии и характеристики определения неблагоприятных природных явлений;»;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утверждает типовую форму справки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пункта 2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«справка органа гидрометеорологической службы и (или) уполномоченного органа в сфере гражданской защиты, подтверждающая факт неблагоприятного природного явления;»;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восьмой пункта 2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долговременном - в течение десяти рабочих дней после обнаружения его воздействия на посевы при наличии справки органа гидрометеорологической службы и (или) уполномоченного органа в сфере гражданской защиты, подтверждающей факт такого явления в соответствии с их компетенцией;»;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16-1. Права и обязанности органа гидрометеорологической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службы и (или)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гражданской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 гидрометеорологической службы и (или) уполномоченный орган в сфере гражданской защиты имеют право при подготовке справки, подтверждающей факт неблагоприятного природного явления, в случае возникновения спорных вопросов проводить обследование с выездом на место, предположительно подвергшееся неблагоприятному природному 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гидрометеорологической службы и (или) уполномоченный орган в сфере гражданской защиты обязаны выдать справку, подтверждающую или не подтверждающую факт неблагоприятного природного 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страхователю - бесплатно, в двух экземплярах, при кратковременном - в течение трех календарных дней, при долговременном - в течение пяти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иным заинтересованным лицам - по официальному письменному запросу в установленном порядке.».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14. Управление сетями связи при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обстоятельствах, служащих основаниями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сетями связи при чрезвычайных обстоятельствах, служащих основаниями введения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чрезвычайных обстоятельств, служащих основаниями введения чрезвычайного положения государственные органы имеют право на приоритетное использование, а также приостановление деятельности сетей и средств связи, за исключением правительственной связи и экстренной (медицинской, правоохранительной, пожарной, аварийной)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затрат, понесенных операторами связи при использовании их сетей и средств связи во время чрезвычайных обстоятельств, служащих основаниями введения чрезвычайного положения осуществляется в порядке, определенном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Владельцы сетей и средств связи должны предоставлять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Республики Казахстан, а также сообщениям о чрезвычайных ситуациях.».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 9,ст. 67; 2008 г., № 6-7, ст. 27; 2010 г., № 7, ст. 32; № 10, ст. 48; 2011 г., № 1, ст. 7; № 5, ст. 43; № 8, ст. 64; № 11 ст. 102; 2012 г., № 4, ст.32; № 5, ст.41):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другие войска и воинские формирования – Пограничная служба, органы военной контрразведки и военной полиции Комитета национальной безопасности Республики Казахстан, Республиканская гвардия, внутренние войска и военно-следственные органы Министерства внутренних дел, органы управления и части гражданской обороны уполномоченного органа в сфере гражданской защиты, органы военной прокуратуры;»;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объявлении мобилизации в состав Вооруженных Сил входят внутренние войска Министерства внутренних дел, Пограничная служба Комитета национальной безопасности, Республиканская гвардия, органы управления и части гражданской обороны уполномоченного органа в сфере гражданской защиты, формирования территориальной обороны местных исполнительных органов и специальные формирования.»;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период военного положения Вооруженные Силы, а также входящие в их состав внутренние войска Министерства внутренних дел, Пограничная служба Комитета национальной безопасности, Республиканская гвардия, органы управления и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«Об органах военной полиции» (Ведомости Парламента Республики Казахстан, 2005 г., № 5, ст. 4; 2007 г., № 9, ст. 67; № 10, ст. 69; 2008 г., № 6-7, ст. 27; 2009 г., № 15-16, ст. 73; 2012 г., № 4, ст.32):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«Полномочия органов военной полиции Вооруженных Сил Республики Казахстан в части проведения дознания распространяются на военнослужащих Республиканской гвардии, органов управления и частей гражданской обороны уполномоченного органа в сфере гражданской защиты за пределами территории воинских частей».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химической продукции» (Ведомости Парламента Республики Казахстан, 2007 г., № 17, ст. 134; 2009 г., № 18, ст. 84; 2010 г., № 5, ст. 23; 2011 г, № 1, ст. 2; № 11, ст. 102; 2012 г.,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уполномоченный орган в сфере гражданской защиты;».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машин и оборудования» (Ведомости Парламента Республики Казахстан, 2007 г., № 17, ст. 137; 2009 г., № 18, ст. 84; 2010 г., № 5, ст. 23; 2011 г., № 1, ст. 2; № 11, ст. 102; 2012 г.,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уполномоченный орган в сфере гражданской защиты;».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149; 2012 г., № 8, ст.64):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Уполномоченный орган в сфере гражданской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в Правительство Республики Казахстан, в установленном законодательством порядке, предложения о выпуске материальных ценностей из государственного материального резерва для оказания помощи беженцам;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местным исполнительным органам в развертывании палаточных лагерей, подготовке стационарных лагерей для приема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пожарную безопасность в палаточных и стационарных лагерях для приема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законами, актами Президента и Правительства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111; 2012 г., № 2, ст. 11, 14; № 3, ст. 21; № 4, ст. 30; № 6, ст. 46; № 8, ст. 64; №11, ст. 80; № 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91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Специальное оборудование, предназначенное для ликвидации разливов нефти и нефтепродуктов, должно быть поставлено на учет в уполномоченном органе в сфере гражданской защиты.»;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93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Производство работ по бурению, добыче, подготовке и транспортировке углеводородов в море и внутренних водоемах должно осуществляться при наличии собственного формирования, специального оборудования и техники для ликвидации разливов нефти и нефтепродуктов и/или договора со специализированными организациями по ликвидации нефтяных разливов.».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«Сотрудникам органов государственной противопожарной службы право ношения, хранения и применения огнестрельного оружия и специальных средств предоставляется в период действия чрезвычайного и военного положения. Порядок применения огнестрельного оружия и специальных средств определяется настоящим Законом.».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ст.11, 16; № 4, ст. 30, 32; № 5, ст.41; № 6, ст. 43; № 8, ст.64):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отношения по управлению коммунальным имуществом города республиканского значения, столицы, государственным имуществом специальной экономической зоны, государственным материальным резервом с учетом особенностей, установленных законами Республики Казахстан «Об особом статусе города Алматы», «О статусе столицы Республики Казахстан», «О специальных экономических зонах в Республике Казахстан», «О гражданской защите»;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15)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принимает решения об использовании материальных ценностей государственного материального резерва для мобилизационных нужд, принятия первоочередных мер по ликвидации последствий чрезвычайных ситуаций природного и техногенного характера, оказания гуманитарной помощи и помощи беженцам, регулирующего воздействия на рынок;»;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10 статьи 81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или в пунктах хранения (юридических лицах, осуществляющих на договорной основе хранение материальных ценностей государственного материального резерва и оказание услуг) на основе договора хранения материальных ценностей государственного материального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Выпуск материальных ценностей из государственного материального резерва осуществляется в соответствии с Законом Республики Казахстан «О гражданской защите»;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Материальные ценности государственного материального резерва, использованные при предупреждении и ликвидации последствий чрезвычайных ситуаций, оказании помощи беженцам, оказании гуманитарной помощи, подлежат возмещению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выполнения горноспасательных, противофонтанных, газоспасательных, профилактических работ, а также работ, связанных с тушением пожаров и оказанием первой медицинской помощи, и других аварийно-спасательных работ, проводимых в чрезвычайных и аварийных ситуациях.»;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(Ведомости Парламента Республики Казахстан, 2011 г., № 13, ст. 113: 2012 г., № 2, ст.14; № 11, ст. 80; №15, ст.97):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проектировании и строительстве объектов по переработке, транспортировке и распределению нефтепродуктов должны соблюдаться требования экологического законодательства Республики Казахстан, а также законодательства Республики Казахстан об архитектурной, градостроительной и строительной деятельности, о гражданской защите и учитываться риски возникновения чрезвычайных ситуаций.».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64; № 10, ст.77; № 14, ст. 94):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пункта 1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уполномоченный орган в сфере гражданской защиты – центральный исполнительный орган, осуществляющий формирование государственной политики в области предупреждения и ликвидации чрезвычайных ситуаций природного и техногенного характера, гражданской обороны, межотраслевой координации в области пожарной и промышленной безопасности, формирования и развития государственного материального резерва, обеспечения функционирования и дальнейшего развития государственной системы гражданской защиты, организации предупреждения и тушения пожаров;».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3 статьи 1, который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