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fde4" w14:textId="68df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электроустановок потребителей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2012 года № 1354. Утратило силу постановлением Правительства Республики Казахстан от 21 августа 2015 года № 657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30 марта 2015 года № 246.</w:t>
      </w:r>
    </w:p>
    <w:bookmarkStart w:name="z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электроустановок потребителей.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Ахметов</w:t>
      </w:r>
    </w:p>
    <w:bookmarkStart w:name="z1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ноября 2012 года № 1354</w:t>
      </w:r>
    </w:p>
    <w:bookmarkEnd w:id="2"/>
    <w:bookmarkStart w:name="z16" w:id="3"/>
    <w:p>
      <w:pPr>
        <w:spacing w:after="0"/>
        <w:ind w:left="0"/>
        <w:jc w:val="left"/>
      </w:pPr>
      <w:r>
        <w:rPr>
          <w:rFonts w:ascii="Times New Roman"/>
          <w:b/>
          <w:i w:val="false"/>
          <w:color w:val="000000"/>
        </w:rPr>
        <w:t xml:space="preserve"> 
Правила</w:t>
      </w:r>
      <w:r>
        <w:br/>
      </w:r>
      <w:r>
        <w:rPr>
          <w:rFonts w:ascii="Times New Roman"/>
          <w:b/>
          <w:i w:val="false"/>
          <w:color w:val="000000"/>
        </w:rPr>
        <w:t>
технической эксплуатации электроустановок потребителей</w:t>
      </w:r>
    </w:p>
    <w:bookmarkEnd w:id="3"/>
    <w:bookmarkStart w:name="z4" w:id="4"/>
    <w:p>
      <w:pPr>
        <w:spacing w:after="0"/>
        <w:ind w:left="0"/>
        <w:jc w:val="left"/>
      </w:pPr>
      <w:r>
        <w:rPr>
          <w:rFonts w:ascii="Times New Roman"/>
          <w:b/>
          <w:i w:val="false"/>
          <w:color w:val="000000"/>
        </w:rPr>
        <w:t xml:space="preserve"> 
Общие положения</w:t>
      </w:r>
    </w:p>
    <w:bookmarkEnd w:id="4"/>
    <w:bookmarkStart w:name="z18" w:id="5"/>
    <w:p>
      <w:pPr>
        <w:spacing w:after="0"/>
        <w:ind w:left="0"/>
        <w:jc w:val="both"/>
      </w:pPr>
      <w:r>
        <w:rPr>
          <w:rFonts w:ascii="Times New Roman"/>
          <w:b w:val="false"/>
          <w:i w:val="false"/>
          <w:color w:val="000000"/>
          <w:sz w:val="28"/>
        </w:rPr>
        <w:t>
      1. Настоящие Правила технической эксплуатации электроустановок потребителей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технической эксплуатации электроустановок потребителей.</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изолированная нейтраль – нейтраль трансформатора или генератора, не присоединенная к заземляющему устройству или присоединенная к нему через устройства измерения, защиты, сигнализации и другие аналогичные устройства с большим сопротивлением;</w:t>
      </w:r>
      <w:r>
        <w:br/>
      </w:r>
      <w:r>
        <w:rPr>
          <w:rFonts w:ascii="Times New Roman"/>
          <w:b w:val="false"/>
          <w:i w:val="false"/>
          <w:color w:val="000000"/>
          <w:sz w:val="28"/>
        </w:rPr>
        <w:t>
</w:t>
      </w:r>
      <w:r>
        <w:rPr>
          <w:rFonts w:ascii="Times New Roman"/>
          <w:b w:val="false"/>
          <w:i w:val="false"/>
          <w:color w:val="000000"/>
          <w:sz w:val="28"/>
        </w:rPr>
        <w:t>
      2) нейтраль – общая точка соединенных в звезду обмоток (элементов) электрооборудования;</w:t>
      </w:r>
      <w:r>
        <w:br/>
      </w:r>
      <w:r>
        <w:rPr>
          <w:rFonts w:ascii="Times New Roman"/>
          <w:b w:val="false"/>
          <w:i w:val="false"/>
          <w:color w:val="000000"/>
          <w:sz w:val="28"/>
        </w:rPr>
        <w:t>
</w:t>
      </w:r>
      <w:r>
        <w:rPr>
          <w:rFonts w:ascii="Times New Roman"/>
          <w:b w:val="false"/>
          <w:i w:val="false"/>
          <w:color w:val="000000"/>
          <w:sz w:val="28"/>
        </w:rPr>
        <w:t>
      3) глухозаземленная нейтраль – нейтраль трансформатора или генератора, присоединенная к заземляющему устройству непосредственно;</w:t>
      </w:r>
      <w:r>
        <w:br/>
      </w:r>
      <w:r>
        <w:rPr>
          <w:rFonts w:ascii="Times New Roman"/>
          <w:b w:val="false"/>
          <w:i w:val="false"/>
          <w:color w:val="000000"/>
          <w:sz w:val="28"/>
        </w:rPr>
        <w:t>
</w:t>
      </w:r>
      <w:r>
        <w:rPr>
          <w:rFonts w:ascii="Times New Roman"/>
          <w:b w:val="false"/>
          <w:i w:val="false"/>
          <w:color w:val="000000"/>
          <w:sz w:val="28"/>
        </w:rPr>
        <w:t>
      4) потребитель – физическое или юридическое лицо, потребляющее на основе договора электрическую энергию;</w:t>
      </w:r>
      <w:r>
        <w:br/>
      </w:r>
      <w:r>
        <w:rPr>
          <w:rFonts w:ascii="Times New Roman"/>
          <w:b w:val="false"/>
          <w:i w:val="false"/>
          <w:color w:val="000000"/>
          <w:sz w:val="28"/>
        </w:rPr>
        <w:t>
</w:t>
      </w:r>
      <w:r>
        <w:rPr>
          <w:rFonts w:ascii="Times New Roman"/>
          <w:b w:val="false"/>
          <w:i w:val="false"/>
          <w:color w:val="000000"/>
          <w:sz w:val="28"/>
        </w:rPr>
        <w:t>
      5) сеть оперативного тока – электрическая сеть переменного или постоянного тока, предназначенная для передачи и распределения электрической энергии, используемой в цепях управления, автоматики, защиты и сигнализации электроустановки для выполнения указанных операций;</w:t>
      </w:r>
      <w:r>
        <w:br/>
      </w:r>
      <w:r>
        <w:rPr>
          <w:rFonts w:ascii="Times New Roman"/>
          <w:b w:val="false"/>
          <w:i w:val="false"/>
          <w:color w:val="000000"/>
          <w:sz w:val="28"/>
        </w:rPr>
        <w:t>
</w:t>
      </w:r>
      <w:r>
        <w:rPr>
          <w:rFonts w:ascii="Times New Roman"/>
          <w:b w:val="false"/>
          <w:i w:val="false"/>
          <w:color w:val="000000"/>
          <w:sz w:val="28"/>
        </w:rPr>
        <w:t>
      6) комплектное распределительное устройство – устройство для распределения электроэнергии по отдельным линиям, состоящее из полностью или частично закрытых шкафов или блоков со встроенными в них коммутационными аппаратами, оборудованием, устройствами защиты и автоматики, поставляемое в собранном или полностью подготовленном для сборки виде, комплектное распределительное устройство, предназначенное для внутренней установки, комплектное распределительное устройство, предназначенное для наружной установки;</w:t>
      </w:r>
      <w:r>
        <w:br/>
      </w:r>
      <w:r>
        <w:rPr>
          <w:rFonts w:ascii="Times New Roman"/>
          <w:b w:val="false"/>
          <w:i w:val="false"/>
          <w:color w:val="000000"/>
          <w:sz w:val="28"/>
        </w:rPr>
        <w:t>
</w:t>
      </w:r>
      <w:r>
        <w:rPr>
          <w:rFonts w:ascii="Times New Roman"/>
          <w:b w:val="false"/>
          <w:i w:val="false"/>
          <w:color w:val="000000"/>
          <w:sz w:val="28"/>
        </w:rPr>
        <w:t>
      7) комплектная трансформаторная (преобразовательная) подстанция – подстанция, состоящая из трансформаторов (преобразователей) и блоков, поставляемых в собранном или полностью подготовленном для сборки виде. Комплектные трансформаторные (преобразовательные) подстанции или части их, устанавливаемые в закрытом помещении, относятся к внутренним установкам; устанавливаемые на открытом воздухе – к наружным установкам;</w:t>
      </w:r>
      <w:r>
        <w:br/>
      </w:r>
      <w:r>
        <w:rPr>
          <w:rFonts w:ascii="Times New Roman"/>
          <w:b w:val="false"/>
          <w:i w:val="false"/>
          <w:color w:val="000000"/>
          <w:sz w:val="28"/>
        </w:rPr>
        <w:t>
</w:t>
      </w:r>
      <w:r>
        <w:rPr>
          <w:rFonts w:ascii="Times New Roman"/>
          <w:b w:val="false"/>
          <w:i w:val="false"/>
          <w:color w:val="000000"/>
          <w:sz w:val="28"/>
        </w:rPr>
        <w:t>
      8) электроустановка действующая – электроустановка или ее часть, которая находится под напряжением, либо на которую напряжение подается включением коммутационных аппаратов;</w:t>
      </w:r>
      <w:r>
        <w:br/>
      </w:r>
      <w:r>
        <w:rPr>
          <w:rFonts w:ascii="Times New Roman"/>
          <w:b w:val="false"/>
          <w:i w:val="false"/>
          <w:color w:val="000000"/>
          <w:sz w:val="28"/>
        </w:rPr>
        <w:t>
</w:t>
      </w:r>
      <w:r>
        <w:rPr>
          <w:rFonts w:ascii="Times New Roman"/>
          <w:b w:val="false"/>
          <w:i w:val="false"/>
          <w:color w:val="000000"/>
          <w:sz w:val="28"/>
        </w:rPr>
        <w:t>
      9) дублирование – управление электроустановкой и несение других функций на рабочем месте основного работника, исполняемое под наблюдением и с разрешения ответственного руководителя;</w:t>
      </w:r>
      <w:r>
        <w:br/>
      </w:r>
      <w:r>
        <w:rPr>
          <w:rFonts w:ascii="Times New Roman"/>
          <w:b w:val="false"/>
          <w:i w:val="false"/>
          <w:color w:val="000000"/>
          <w:sz w:val="28"/>
        </w:rPr>
        <w:t>
</w:t>
      </w:r>
      <w:r>
        <w:rPr>
          <w:rFonts w:ascii="Times New Roman"/>
          <w:b w:val="false"/>
          <w:i w:val="false"/>
          <w:color w:val="000000"/>
          <w:sz w:val="28"/>
        </w:rPr>
        <w:t>
      10) передвижной электроприемник – электроприемник, конструкция которого обеспечивает возможность его перемещения к месту применения по назначению с помощью транспортных средств или перекатывания вручную, а подключение к источнику питания осуществляется с помощью гибкого кабеля, шнура и временных разъемных или разборных контактных соединений;</w:t>
      </w:r>
      <w:r>
        <w:br/>
      </w:r>
      <w:r>
        <w:rPr>
          <w:rFonts w:ascii="Times New Roman"/>
          <w:b w:val="false"/>
          <w:i w:val="false"/>
          <w:color w:val="000000"/>
          <w:sz w:val="28"/>
        </w:rPr>
        <w:t>
</w:t>
      </w:r>
      <w:r>
        <w:rPr>
          <w:rFonts w:ascii="Times New Roman"/>
          <w:b w:val="false"/>
          <w:i w:val="false"/>
          <w:color w:val="000000"/>
          <w:sz w:val="28"/>
        </w:rPr>
        <w:t>
      11) встроенная подстанция – электрическая подстанция, занимающая часть здания;</w:t>
      </w:r>
      <w:r>
        <w:br/>
      </w:r>
      <w:r>
        <w:rPr>
          <w:rFonts w:ascii="Times New Roman"/>
          <w:b w:val="false"/>
          <w:i w:val="false"/>
          <w:color w:val="000000"/>
          <w:sz w:val="28"/>
        </w:rPr>
        <w:t>
</w:t>
      </w:r>
      <w:r>
        <w:rPr>
          <w:rFonts w:ascii="Times New Roman"/>
          <w:b w:val="false"/>
          <w:i w:val="false"/>
          <w:color w:val="000000"/>
          <w:sz w:val="28"/>
        </w:rPr>
        <w:t>
      12) электрооборудование с нормальной изоляцией – электрооборудование, предназначенное для применения в электроустановках, подверженных действию грозовых перенапряжений, при обычных мерах защиты от перенапряжений;</w:t>
      </w:r>
      <w:r>
        <w:br/>
      </w:r>
      <w:r>
        <w:rPr>
          <w:rFonts w:ascii="Times New Roman"/>
          <w:b w:val="false"/>
          <w:i w:val="false"/>
          <w:color w:val="000000"/>
          <w:sz w:val="28"/>
        </w:rPr>
        <w:t>
</w:t>
      </w:r>
      <w:r>
        <w:rPr>
          <w:rFonts w:ascii="Times New Roman"/>
          <w:b w:val="false"/>
          <w:i w:val="false"/>
          <w:color w:val="000000"/>
          <w:sz w:val="28"/>
        </w:rPr>
        <w:t>
      13) взрывозащищенное электротехническое изделие (электротехническое устройство, электрооборудование) – электротехническое изделие (электротехническое устройство, электрооборудование) специального назначения, которое выполнено таким образом, что устранена или затруднена возможность воспламенения окружающей его взрывоопасной среды вследствие эксплуатации этого изделия;</w:t>
      </w:r>
      <w:r>
        <w:br/>
      </w:r>
      <w:r>
        <w:rPr>
          <w:rFonts w:ascii="Times New Roman"/>
          <w:b w:val="false"/>
          <w:i w:val="false"/>
          <w:color w:val="000000"/>
          <w:sz w:val="28"/>
        </w:rPr>
        <w:t>
</w:t>
      </w:r>
      <w:r>
        <w:rPr>
          <w:rFonts w:ascii="Times New Roman"/>
          <w:b w:val="false"/>
          <w:i w:val="false"/>
          <w:color w:val="000000"/>
          <w:sz w:val="28"/>
        </w:rPr>
        <w:t>
      14) система сборных шин – комплект элементов, связывающих присоединения электрического распределительного устройства;</w:t>
      </w:r>
      <w:r>
        <w:br/>
      </w:r>
      <w:r>
        <w:rPr>
          <w:rFonts w:ascii="Times New Roman"/>
          <w:b w:val="false"/>
          <w:i w:val="false"/>
          <w:color w:val="000000"/>
          <w:sz w:val="28"/>
        </w:rPr>
        <w:t>
</w:t>
      </w:r>
      <w:r>
        <w:rPr>
          <w:rFonts w:ascii="Times New Roman"/>
          <w:b w:val="false"/>
          <w:i w:val="false"/>
          <w:color w:val="000000"/>
          <w:sz w:val="28"/>
        </w:rPr>
        <w:t>
      15) инструктаж целевой – указания по безопасному выполнению конкретной работы в электроустановке, охватывающие категорию работников, определенных нарядом или распоряжением, от выдавшего наряд, отдавшего распоряжение до члена бригады или исполнителя;</w:t>
      </w:r>
      <w:r>
        <w:br/>
      </w:r>
      <w:r>
        <w:rPr>
          <w:rFonts w:ascii="Times New Roman"/>
          <w:b w:val="false"/>
          <w:i w:val="false"/>
          <w:color w:val="000000"/>
          <w:sz w:val="28"/>
        </w:rPr>
        <w:t>
</w:t>
      </w:r>
      <w:r>
        <w:rPr>
          <w:rFonts w:ascii="Times New Roman"/>
          <w:b w:val="false"/>
          <w:i w:val="false"/>
          <w:color w:val="000000"/>
          <w:sz w:val="28"/>
        </w:rPr>
        <w:t>
      16) ненормированная измеряемая величина – величина, абсолютное значение которой не регламентировано нормами. Оценка состояния электрооборудования в этом случае производится сопоставлением измеренного значения с данными предыдущих измерений или аналогичных измерений на однотипном электрооборудовании с заведомо хорошими характеристиками с результатами остальных испытаний;</w:t>
      </w:r>
      <w:r>
        <w:br/>
      </w:r>
      <w:r>
        <w:rPr>
          <w:rFonts w:ascii="Times New Roman"/>
          <w:b w:val="false"/>
          <w:i w:val="false"/>
          <w:color w:val="000000"/>
          <w:sz w:val="28"/>
        </w:rPr>
        <w:t>
</w:t>
      </w:r>
      <w:r>
        <w:rPr>
          <w:rFonts w:ascii="Times New Roman"/>
          <w:b w:val="false"/>
          <w:i w:val="false"/>
          <w:color w:val="000000"/>
          <w:sz w:val="28"/>
        </w:rPr>
        <w:t>
      17) электрооборудование с облегченной изоляцией – электрооборудование, предназначенное для применения в электроустановках, не подверженных действию грозовых перенапряжений, или при специальных мерах защиты, ограничивающих амплитуду грозовых перенапряжений;</w:t>
      </w:r>
      <w:r>
        <w:br/>
      </w:r>
      <w:r>
        <w:rPr>
          <w:rFonts w:ascii="Times New Roman"/>
          <w:b w:val="false"/>
          <w:i w:val="false"/>
          <w:color w:val="000000"/>
          <w:sz w:val="28"/>
        </w:rPr>
        <w:t>
</w:t>
      </w:r>
      <w:r>
        <w:rPr>
          <w:rFonts w:ascii="Times New Roman"/>
          <w:b w:val="false"/>
          <w:i w:val="false"/>
          <w:color w:val="000000"/>
          <w:sz w:val="28"/>
        </w:rPr>
        <w:t>
      18) испытательное напряжение промышленной частоты – действующее значение напряжения переменного тока 50 герц (Гц), которую выдерживает в течение заданного времени внутренняя и/или внешняя изоляция электрооборудования при определенных условиях испытания;</w:t>
      </w:r>
      <w:r>
        <w:br/>
      </w:r>
      <w:r>
        <w:rPr>
          <w:rFonts w:ascii="Times New Roman"/>
          <w:b w:val="false"/>
          <w:i w:val="false"/>
          <w:color w:val="000000"/>
          <w:sz w:val="28"/>
        </w:rPr>
        <w:t>
</w:t>
      </w:r>
      <w:r>
        <w:rPr>
          <w:rFonts w:ascii="Times New Roman"/>
          <w:b w:val="false"/>
          <w:i w:val="false"/>
          <w:color w:val="000000"/>
          <w:sz w:val="28"/>
        </w:rPr>
        <w:t>
      19) эксплуатация – стадия жизненного цикла изделия, на которой реализуется, поддерживается или восстанавливается его способность выполнять свое назначение;</w:t>
      </w:r>
      <w:r>
        <w:br/>
      </w:r>
      <w:r>
        <w:rPr>
          <w:rFonts w:ascii="Times New Roman"/>
          <w:b w:val="false"/>
          <w:i w:val="false"/>
          <w:color w:val="000000"/>
          <w:sz w:val="28"/>
        </w:rPr>
        <w:t>
</w:t>
      </w:r>
      <w:r>
        <w:rPr>
          <w:rFonts w:ascii="Times New Roman"/>
          <w:b w:val="false"/>
          <w:i w:val="false"/>
          <w:color w:val="000000"/>
          <w:sz w:val="28"/>
        </w:rPr>
        <w:t>
      20) тяговая подстанция – электрическая подстанция, предназначенная, в основном, для питания транспортных средств на электрической тяге через контактную сеть;</w:t>
      </w:r>
      <w:r>
        <w:br/>
      </w:r>
      <w:r>
        <w:rPr>
          <w:rFonts w:ascii="Times New Roman"/>
          <w:b w:val="false"/>
          <w:i w:val="false"/>
          <w:color w:val="000000"/>
          <w:sz w:val="28"/>
        </w:rPr>
        <w:t>
</w:t>
      </w:r>
      <w:r>
        <w:rPr>
          <w:rFonts w:ascii="Times New Roman"/>
          <w:b w:val="false"/>
          <w:i w:val="false"/>
          <w:color w:val="000000"/>
          <w:sz w:val="28"/>
        </w:rPr>
        <w:t>
      21) техническое обслуживание – комплекс операций или операция (включая мелкий ремонт) по поддержанию работоспособности или исправности изделия при использовании его по назначению, хранении и транспортировке;</w:t>
      </w:r>
      <w:r>
        <w:br/>
      </w:r>
      <w:r>
        <w:rPr>
          <w:rFonts w:ascii="Times New Roman"/>
          <w:b w:val="false"/>
          <w:i w:val="false"/>
          <w:color w:val="000000"/>
          <w:sz w:val="28"/>
        </w:rPr>
        <w:t>
</w:t>
      </w:r>
      <w:r>
        <w:rPr>
          <w:rFonts w:ascii="Times New Roman"/>
          <w:b w:val="false"/>
          <w:i w:val="false"/>
          <w:color w:val="000000"/>
          <w:sz w:val="28"/>
        </w:rPr>
        <w:t>
      22) токопровод – устройство, выполненное в виде шин или проводов с изоляторами и поддерживающими конструкциями, предназначенное для передачи и распределения электрической энергии в пределах электростанции, подстанции, предприятия или цеха;</w:t>
      </w:r>
      <w:r>
        <w:br/>
      </w:r>
      <w:r>
        <w:rPr>
          <w:rFonts w:ascii="Times New Roman"/>
          <w:b w:val="false"/>
          <w:i w:val="false"/>
          <w:color w:val="000000"/>
          <w:sz w:val="28"/>
        </w:rPr>
        <w:t>
</w:t>
      </w:r>
      <w:r>
        <w:rPr>
          <w:rFonts w:ascii="Times New Roman"/>
          <w:b w:val="false"/>
          <w:i w:val="false"/>
          <w:color w:val="000000"/>
          <w:sz w:val="28"/>
        </w:rPr>
        <w:t>
      23) силовая электрическая цепь – электрическая цепь, содержащая элементы, функциональное назначение которых состоит в производстве или передаче электрической энергии, ее распределении, преобразовании в другой вид энергии или в электрическую энергию с другими значениями параметров;</w:t>
      </w:r>
      <w:r>
        <w:br/>
      </w:r>
      <w:r>
        <w:rPr>
          <w:rFonts w:ascii="Times New Roman"/>
          <w:b w:val="false"/>
          <w:i w:val="false"/>
          <w:color w:val="000000"/>
          <w:sz w:val="28"/>
        </w:rPr>
        <w:t>
</w:t>
      </w:r>
      <w:r>
        <w:rPr>
          <w:rFonts w:ascii="Times New Roman"/>
          <w:b w:val="false"/>
          <w:i w:val="false"/>
          <w:color w:val="000000"/>
          <w:sz w:val="28"/>
        </w:rPr>
        <w:t>
      24) 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r>
        <w:br/>
      </w:r>
      <w:r>
        <w:rPr>
          <w:rFonts w:ascii="Times New Roman"/>
          <w:b w:val="false"/>
          <w:i w:val="false"/>
          <w:color w:val="000000"/>
          <w:sz w:val="28"/>
        </w:rPr>
        <w:t>
</w:t>
      </w:r>
      <w:r>
        <w:rPr>
          <w:rFonts w:ascii="Times New Roman"/>
          <w:b w:val="false"/>
          <w:i w:val="false"/>
          <w:color w:val="000000"/>
          <w:sz w:val="28"/>
        </w:rPr>
        <w:t>
      25) испытательное выпрямленное напряжение – амплитудное значение выпрямленного напряжения, прикладываемое к электрооборудованию в течение заданного времени при определенных условиях испытания;</w:t>
      </w:r>
      <w:r>
        <w:br/>
      </w:r>
      <w:r>
        <w:rPr>
          <w:rFonts w:ascii="Times New Roman"/>
          <w:b w:val="false"/>
          <w:i w:val="false"/>
          <w:color w:val="000000"/>
          <w:sz w:val="28"/>
        </w:rPr>
        <w:t>
</w:t>
      </w:r>
      <w:r>
        <w:rPr>
          <w:rFonts w:ascii="Times New Roman"/>
          <w:b w:val="false"/>
          <w:i w:val="false"/>
          <w:color w:val="000000"/>
          <w:sz w:val="28"/>
        </w:rPr>
        <w:t>
      26) преобразовательная подстанция – электрическая подстанция, предназначенная для преобразования рода тока или его частоты;</w:t>
      </w:r>
      <w:r>
        <w:br/>
      </w:r>
      <w:r>
        <w:rPr>
          <w:rFonts w:ascii="Times New Roman"/>
          <w:b w:val="false"/>
          <w:i w:val="false"/>
          <w:color w:val="000000"/>
          <w:sz w:val="28"/>
        </w:rPr>
        <w:t>
</w:t>
      </w:r>
      <w:r>
        <w:rPr>
          <w:rFonts w:ascii="Times New Roman"/>
          <w:b w:val="false"/>
          <w:i w:val="false"/>
          <w:color w:val="000000"/>
          <w:sz w:val="28"/>
        </w:rPr>
        <w:t>
      27) блокировка электротехнического изделия (устройства) – часть электротехнического изделия (устройства),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 находящимся под напряжением;</w:t>
      </w:r>
      <w:r>
        <w:br/>
      </w:r>
      <w:r>
        <w:rPr>
          <w:rFonts w:ascii="Times New Roman"/>
          <w:b w:val="false"/>
          <w:i w:val="false"/>
          <w:color w:val="000000"/>
          <w:sz w:val="28"/>
        </w:rPr>
        <w:t>
</w:t>
      </w:r>
      <w:r>
        <w:rPr>
          <w:rFonts w:ascii="Times New Roman"/>
          <w:b w:val="false"/>
          <w:i w:val="false"/>
          <w:color w:val="000000"/>
          <w:sz w:val="28"/>
        </w:rPr>
        <w:t>
      28) воздушная линия электропередачи – устройство для передачи электроэнергии по проводам, расположенным над землей и прикрепленным с помощью изоляторов и арматуры к опорам или кронштейнам и стойкам на инженерных сооружениях (мостах, путепроводах). За начало и конец воздушной линии электропередачи принимаются линейные порталы или линейные вводы распределительного устройства, а для ответвлений – ответвительная опора и линейный портал или линейный ввод распределительных установок;</w:t>
      </w:r>
      <w:r>
        <w:br/>
      </w:r>
      <w:r>
        <w:rPr>
          <w:rFonts w:ascii="Times New Roman"/>
          <w:b w:val="false"/>
          <w:i w:val="false"/>
          <w:color w:val="000000"/>
          <w:sz w:val="28"/>
        </w:rPr>
        <w:t>
</w:t>
      </w:r>
      <w:r>
        <w:rPr>
          <w:rFonts w:ascii="Times New Roman"/>
          <w:b w:val="false"/>
          <w:i w:val="false"/>
          <w:color w:val="000000"/>
          <w:sz w:val="28"/>
        </w:rPr>
        <w:t>
      29) вторичные цепи электропередачи (электростанции, подстанции или любые электроустановки) – совокупность рядов зажимов, электрических проводов и кабелей, соединяющих приборы и устройства управления электроавтоматики, блокировки, измерения, защиты и сигнализации электроустановки;</w:t>
      </w:r>
      <w:r>
        <w:br/>
      </w:r>
      <w:r>
        <w:rPr>
          <w:rFonts w:ascii="Times New Roman"/>
          <w:b w:val="false"/>
          <w:i w:val="false"/>
          <w:color w:val="000000"/>
          <w:sz w:val="28"/>
        </w:rPr>
        <w:t>
</w:t>
      </w:r>
      <w:r>
        <w:rPr>
          <w:rFonts w:ascii="Times New Roman"/>
          <w:b w:val="false"/>
          <w:i w:val="false"/>
          <w:color w:val="000000"/>
          <w:sz w:val="28"/>
        </w:rPr>
        <w:t>
      30) источник электрической энергии – электротехническое изделие (устройство), преобразующее различные виды энергии в электрическую энергию;</w:t>
      </w:r>
      <w:r>
        <w:br/>
      </w:r>
      <w:r>
        <w:rPr>
          <w:rFonts w:ascii="Times New Roman"/>
          <w:b w:val="false"/>
          <w:i w:val="false"/>
          <w:color w:val="000000"/>
          <w:sz w:val="28"/>
        </w:rPr>
        <w:t>
</w:t>
      </w:r>
      <w:r>
        <w:rPr>
          <w:rFonts w:ascii="Times New Roman"/>
          <w:b w:val="false"/>
          <w:i w:val="false"/>
          <w:color w:val="000000"/>
          <w:sz w:val="28"/>
        </w:rPr>
        <w:t>
      31) кабельная линия электропередачи – линия для передачи электроэнергии или отдельных импульсов ее, состоящая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w:t>
      </w:r>
      <w:r>
        <w:br/>
      </w:r>
      <w:r>
        <w:rPr>
          <w:rFonts w:ascii="Times New Roman"/>
          <w:b w:val="false"/>
          <w:i w:val="false"/>
          <w:color w:val="000000"/>
          <w:sz w:val="28"/>
        </w:rPr>
        <w:t>
</w:t>
      </w:r>
      <w:r>
        <w:rPr>
          <w:rFonts w:ascii="Times New Roman"/>
          <w:b w:val="false"/>
          <w:i w:val="false"/>
          <w:color w:val="000000"/>
          <w:sz w:val="28"/>
        </w:rPr>
        <w:t>
      32) 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33) приемник электрической энергии (электроприемник) – аппарат, агрегат, механизм или любое устройство, потребляющее электрическую энергию и преобразующее ее в другой вид энергии для использования;</w:t>
      </w:r>
      <w:r>
        <w:br/>
      </w:r>
      <w:r>
        <w:rPr>
          <w:rFonts w:ascii="Times New Roman"/>
          <w:b w:val="false"/>
          <w:i w:val="false"/>
          <w:color w:val="000000"/>
          <w:sz w:val="28"/>
        </w:rPr>
        <w:t>
</w:t>
      </w:r>
      <w:r>
        <w:rPr>
          <w:rFonts w:ascii="Times New Roman"/>
          <w:b w:val="false"/>
          <w:i w:val="false"/>
          <w:color w:val="000000"/>
          <w:sz w:val="28"/>
        </w:rPr>
        <w:t>
      34) принципиальная электрическая схема электростанции (подстанции) – схема, отображающая состав оборудования и его связи, дающая представление о принципе работы электрической части электростанции (подстанции);</w:t>
      </w:r>
      <w:r>
        <w:br/>
      </w:r>
      <w:r>
        <w:rPr>
          <w:rFonts w:ascii="Times New Roman"/>
          <w:b w:val="false"/>
          <w:i w:val="false"/>
          <w:color w:val="000000"/>
          <w:sz w:val="28"/>
        </w:rPr>
        <w:t>
</w:t>
      </w:r>
      <w:r>
        <w:rPr>
          <w:rFonts w:ascii="Times New Roman"/>
          <w:b w:val="false"/>
          <w:i w:val="false"/>
          <w:color w:val="000000"/>
          <w:sz w:val="28"/>
        </w:rPr>
        <w:t>
      35) щит управления электроустановки (электростанции, подстанции, насосной станции) – совокупность пультов и панелей с устройствами управления, контроля и защиты отдельных агрегатов электроустановки, расположенных в одном помещении;</w:t>
      </w:r>
      <w:r>
        <w:br/>
      </w:r>
      <w:r>
        <w:rPr>
          <w:rFonts w:ascii="Times New Roman"/>
          <w:b w:val="false"/>
          <w:i w:val="false"/>
          <w:color w:val="000000"/>
          <w:sz w:val="28"/>
        </w:rPr>
        <w:t>
</w:t>
      </w:r>
      <w:r>
        <w:rPr>
          <w:rFonts w:ascii="Times New Roman"/>
          <w:b w:val="false"/>
          <w:i w:val="false"/>
          <w:color w:val="000000"/>
          <w:sz w:val="28"/>
        </w:rPr>
        <w:t>
      36) электрическая сеть потребителей – совокупность электроустановок для передачи и распределения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r>
        <w:br/>
      </w:r>
      <w:r>
        <w:rPr>
          <w:rFonts w:ascii="Times New Roman"/>
          <w:b w:val="false"/>
          <w:i w:val="false"/>
          <w:color w:val="000000"/>
          <w:sz w:val="28"/>
        </w:rPr>
        <w:t>
</w:t>
      </w:r>
      <w:r>
        <w:rPr>
          <w:rFonts w:ascii="Times New Roman"/>
          <w:b w:val="false"/>
          <w:i w:val="false"/>
          <w:color w:val="000000"/>
          <w:sz w:val="28"/>
        </w:rPr>
        <w:t>
      37) электрический распределительный пункт – электрическое распределительное устройство, не входящее в состав подстанции;</w:t>
      </w:r>
      <w:r>
        <w:br/>
      </w:r>
      <w:r>
        <w:rPr>
          <w:rFonts w:ascii="Times New Roman"/>
          <w:b w:val="false"/>
          <w:i w:val="false"/>
          <w:color w:val="000000"/>
          <w:sz w:val="28"/>
        </w:rPr>
        <w:t>
</w:t>
      </w:r>
      <w:r>
        <w:rPr>
          <w:rFonts w:ascii="Times New Roman"/>
          <w:b w:val="false"/>
          <w:i w:val="false"/>
          <w:color w:val="000000"/>
          <w:sz w:val="28"/>
        </w:rPr>
        <w:t>
      38) электрическое распределительное устройство – электроустановка, служащая для приема и распределения электроэнергии на одном напряжении и содержащая коммутационные аппараты, сборные и соединительные шины, вспомогательные устройства (компрессорные установки, аккумуляторные батареи), а также устройства защиты, автоматики и измерительные приборы;</w:t>
      </w:r>
      <w:r>
        <w:br/>
      </w:r>
      <w:r>
        <w:rPr>
          <w:rFonts w:ascii="Times New Roman"/>
          <w:b w:val="false"/>
          <w:i w:val="false"/>
          <w:color w:val="000000"/>
          <w:sz w:val="28"/>
        </w:rPr>
        <w:t>
</w:t>
      </w:r>
      <w:r>
        <w:rPr>
          <w:rFonts w:ascii="Times New Roman"/>
          <w:b w:val="false"/>
          <w:i w:val="false"/>
          <w:color w:val="000000"/>
          <w:sz w:val="28"/>
        </w:rPr>
        <w:t>
      39) электропроводка – совокупность проводов и кабелей с относящимися к ним креплениями, установочными и защитными деталями, проложенными по поверхности или внутри конструктивных строительных элементов зданий и сооружений;</w:t>
      </w:r>
      <w:r>
        <w:br/>
      </w:r>
      <w:r>
        <w:rPr>
          <w:rFonts w:ascii="Times New Roman"/>
          <w:b w:val="false"/>
          <w:i w:val="false"/>
          <w:color w:val="000000"/>
          <w:sz w:val="28"/>
        </w:rPr>
        <w:t>
</w:t>
      </w:r>
      <w:r>
        <w:rPr>
          <w:rFonts w:ascii="Times New Roman"/>
          <w:b w:val="false"/>
          <w:i w:val="false"/>
          <w:color w:val="000000"/>
          <w:sz w:val="28"/>
        </w:rPr>
        <w:t>
      40) электроустановка – совокупность машин, аппаратов, линий и вспомогательного оборудования (вместе с сооружениями и помещениями, в которых они установлены), работающих под напряжением 0,4-220 киловольт (кВ) и предназначенных для производства, передачи, распределения электрической энергии и преобразования ее в другой вид энергии;</w:t>
      </w:r>
      <w:r>
        <w:br/>
      </w:r>
      <w:r>
        <w:rPr>
          <w:rFonts w:ascii="Times New Roman"/>
          <w:b w:val="false"/>
          <w:i w:val="false"/>
          <w:color w:val="000000"/>
          <w:sz w:val="28"/>
        </w:rPr>
        <w:t>
</w:t>
      </w:r>
      <w:r>
        <w:rPr>
          <w:rFonts w:ascii="Times New Roman"/>
          <w:b w:val="false"/>
          <w:i w:val="false"/>
          <w:color w:val="000000"/>
          <w:sz w:val="28"/>
        </w:rPr>
        <w:t>
      41) потребитель – физическое или юридическое лицо, потребляющее на основе договора электрическую энергию;</w:t>
      </w:r>
      <w:r>
        <w:br/>
      </w:r>
      <w:r>
        <w:rPr>
          <w:rFonts w:ascii="Times New Roman"/>
          <w:b w:val="false"/>
          <w:i w:val="false"/>
          <w:color w:val="000000"/>
          <w:sz w:val="28"/>
        </w:rPr>
        <w:t>
</w:t>
      </w:r>
      <w:r>
        <w:rPr>
          <w:rFonts w:ascii="Times New Roman"/>
          <w:b w:val="false"/>
          <w:i w:val="false"/>
          <w:color w:val="000000"/>
          <w:sz w:val="28"/>
        </w:rPr>
        <w:t>
      42) ответственный за электроустановки – работник из числа административно-технического персонала, на которого возложены обязанности по организации безопасного проведения работ на электроустановке (-ах);</w:t>
      </w:r>
      <w:r>
        <w:br/>
      </w:r>
      <w:r>
        <w:rPr>
          <w:rFonts w:ascii="Times New Roman"/>
          <w:b w:val="false"/>
          <w:i w:val="false"/>
          <w:color w:val="000000"/>
          <w:sz w:val="28"/>
        </w:rPr>
        <w:t>
</w:t>
      </w:r>
      <w:r>
        <w:rPr>
          <w:rFonts w:ascii="Times New Roman"/>
          <w:b w:val="false"/>
          <w:i w:val="false"/>
          <w:color w:val="000000"/>
          <w:sz w:val="28"/>
        </w:rPr>
        <w:t>
      43) испытание – ряд технических или технологических мероприятий, осуществляемых на электрооборудовании в ходе его эксплуатации и после его ремонта, по контролю качества работы, осуществляемой электрооборудованием при различных воздействующих факторах и режимах функционирования в целях выявления недостатков конструкции, технологии изготовления, скрытых дефектов материалов или элементов конструкции, неподдающиеся обнаружению другими методами, резервов повышения качества и надежности работы электрооборудования;</w:t>
      </w:r>
      <w:r>
        <w:br/>
      </w:r>
      <w:r>
        <w:rPr>
          <w:rFonts w:ascii="Times New Roman"/>
          <w:b w:val="false"/>
          <w:i w:val="false"/>
          <w:color w:val="000000"/>
          <w:sz w:val="28"/>
        </w:rPr>
        <w:t>
</w:t>
      </w:r>
      <w:r>
        <w:rPr>
          <w:rFonts w:ascii="Times New Roman"/>
          <w:b w:val="false"/>
          <w:i w:val="false"/>
          <w:color w:val="000000"/>
          <w:sz w:val="28"/>
        </w:rPr>
        <w:t>
      44) текущий ремонт – это плановый ремонт, осуществляемый на месте установки электрооборудования эксплуатационным персоналом или ремонтной бригадой в процессе эксплуатации с целью гарантированного обеспечения нормальной работы электрооборудования и сетей до очередного ремонта и предусматривающий осмотр, очистку, уплотнение, устранение отдельных неисправностей, замену или восстановление изношенных деталей, узлов и регулировку механизмов, проведение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45) капитальный ремонт – это плановый ремонт, осуществляемый с целью восстановления исправности и полного или близкого к полному (не менее 80%) восстановления ресурса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перемонтажа электросхем, замены или восстановления изношенных конструкций и участков сети или замены их на более прочные и экономичные, улучшающие эксплуатационные возможности ремонтируемых объектов;</w:t>
      </w:r>
      <w:r>
        <w:br/>
      </w:r>
      <w:r>
        <w:rPr>
          <w:rFonts w:ascii="Times New Roman"/>
          <w:b w:val="false"/>
          <w:i w:val="false"/>
          <w:color w:val="000000"/>
          <w:sz w:val="28"/>
        </w:rPr>
        <w:t>
</w:t>
      </w:r>
      <w:r>
        <w:rPr>
          <w:rFonts w:ascii="Times New Roman"/>
          <w:b w:val="false"/>
          <w:i w:val="false"/>
          <w:color w:val="000000"/>
          <w:sz w:val="28"/>
        </w:rPr>
        <w:t>
      46) специализированная организация – юридическое лицо, имеющее соответствующую лицензию на проведение определенных видов работ;</w:t>
      </w:r>
      <w:r>
        <w:br/>
      </w:r>
      <w:r>
        <w:rPr>
          <w:rFonts w:ascii="Times New Roman"/>
          <w:b w:val="false"/>
          <w:i w:val="false"/>
          <w:color w:val="000000"/>
          <w:sz w:val="28"/>
        </w:rPr>
        <w:t>
</w:t>
      </w:r>
      <w:r>
        <w:rPr>
          <w:rFonts w:ascii="Times New Roman"/>
          <w:b w:val="false"/>
          <w:i w:val="false"/>
          <w:color w:val="000000"/>
          <w:sz w:val="28"/>
        </w:rPr>
        <w:t>
      47)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5"/>
    <w:bookmarkStart w:name="z67" w:id="6"/>
    <w:p>
      <w:pPr>
        <w:spacing w:after="0"/>
        <w:ind w:left="0"/>
        <w:jc w:val="left"/>
      </w:pPr>
      <w:r>
        <w:rPr>
          <w:rFonts w:ascii="Times New Roman"/>
          <w:b/>
          <w:i w:val="false"/>
          <w:color w:val="000000"/>
        </w:rPr>
        <w:t xml:space="preserve"> 
Организация технической эксплуатации электроустановок</w:t>
      </w:r>
      <w:r>
        <w:br/>
      </w:r>
      <w:r>
        <w:rPr>
          <w:rFonts w:ascii="Times New Roman"/>
          <w:b/>
          <w:i w:val="false"/>
          <w:color w:val="000000"/>
        </w:rPr>
        <w:t>
потребителей</w:t>
      </w:r>
    </w:p>
    <w:bookmarkEnd w:id="6"/>
    <w:bookmarkStart w:name="z69" w:id="7"/>
    <w:p>
      <w:pPr>
        <w:spacing w:after="0"/>
        <w:ind w:left="0"/>
        <w:jc w:val="both"/>
      </w:pPr>
      <w:r>
        <w:rPr>
          <w:rFonts w:ascii="Times New Roman"/>
          <w:b w:val="false"/>
          <w:i w:val="false"/>
          <w:color w:val="000000"/>
          <w:sz w:val="28"/>
        </w:rPr>
        <w:t>
      3. Эксплуатацию электроустановок потребителей осуществляет подготовленный электротехнический персонал.</w:t>
      </w:r>
      <w:r>
        <w:br/>
      </w:r>
      <w:r>
        <w:rPr>
          <w:rFonts w:ascii="Times New Roman"/>
          <w:b w:val="false"/>
          <w:i w:val="false"/>
          <w:color w:val="000000"/>
          <w:sz w:val="28"/>
        </w:rPr>
        <w:t>
</w:t>
      </w:r>
      <w:r>
        <w:rPr>
          <w:rFonts w:ascii="Times New Roman"/>
          <w:b w:val="false"/>
          <w:i w:val="false"/>
          <w:color w:val="000000"/>
          <w:sz w:val="28"/>
        </w:rPr>
        <w:t>
      В зависимости от объема и сложности работ по эксплуатации электроустановок у потребителей создается энергослужба, укомплектованная соответствующим по квалификации электротехническим персоналом. Допускается проводить эксплуатацию электроустановок по договору со специализированной организацией, имеющей разрешение на такой вид деятельности (далее – специализированная организация).</w:t>
      </w:r>
      <w:r>
        <w:br/>
      </w:r>
      <w:r>
        <w:rPr>
          <w:rFonts w:ascii="Times New Roman"/>
          <w:b w:val="false"/>
          <w:i w:val="false"/>
          <w:color w:val="000000"/>
          <w:sz w:val="28"/>
        </w:rPr>
        <w:t>
</w:t>
      </w:r>
      <w:r>
        <w:rPr>
          <w:rFonts w:ascii="Times New Roman"/>
          <w:b w:val="false"/>
          <w:i w:val="false"/>
          <w:color w:val="000000"/>
          <w:sz w:val="28"/>
        </w:rPr>
        <w:t>
      4. Для непосредственного выполнения обязанностей по организации эксплуатации электроустановок руководитель юридического лица соответствующим документом назначает ответственного за эксплуатацию электроустановок (далее – ответственный за электроустановки) и его заместителя, а физические лица – владельцы электроустановок напряжением выше 1000 В заключают договора на обслуживание электроустановок со специализированными организациями, на которых возлагается ответственность за безопасную эксплуатацию.</w:t>
      </w:r>
      <w:r>
        <w:br/>
      </w:r>
      <w:r>
        <w:rPr>
          <w:rFonts w:ascii="Times New Roman"/>
          <w:b w:val="false"/>
          <w:i w:val="false"/>
          <w:color w:val="000000"/>
          <w:sz w:val="28"/>
        </w:rPr>
        <w:t>
</w:t>
      </w:r>
      <w:r>
        <w:rPr>
          <w:rFonts w:ascii="Times New Roman"/>
          <w:b w:val="false"/>
          <w:i w:val="false"/>
          <w:color w:val="000000"/>
          <w:sz w:val="28"/>
        </w:rPr>
        <w:t>
      Физическим лицам – владельцам электроустановок напряжением ниже 1000 В ответственные за электроустановки не назначаются, эксплуатация электроустановок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У потребителей, установленная мощность электроустановок которых не превышает 10 киловольтампер (кВА), работник, замещающий ответственного за электроустановки, не назначается.</w:t>
      </w:r>
      <w:r>
        <w:br/>
      </w:r>
      <w:r>
        <w:rPr>
          <w:rFonts w:ascii="Times New Roman"/>
          <w:b w:val="false"/>
          <w:i w:val="false"/>
          <w:color w:val="000000"/>
          <w:sz w:val="28"/>
        </w:rPr>
        <w:t>
</w:t>
      </w:r>
      <w:r>
        <w:rPr>
          <w:rFonts w:ascii="Times New Roman"/>
          <w:b w:val="false"/>
          <w:i w:val="false"/>
          <w:color w:val="000000"/>
          <w:sz w:val="28"/>
        </w:rPr>
        <w:t>
      Ответственный за электроустановки и его заместитель назначаются из числа руководителей и специалистов потребителя.</w:t>
      </w:r>
      <w:r>
        <w:br/>
      </w:r>
      <w:r>
        <w:rPr>
          <w:rFonts w:ascii="Times New Roman"/>
          <w:b w:val="false"/>
          <w:i w:val="false"/>
          <w:color w:val="000000"/>
          <w:sz w:val="28"/>
        </w:rPr>
        <w:t>
</w:t>
      </w:r>
      <w:r>
        <w:rPr>
          <w:rFonts w:ascii="Times New Roman"/>
          <w:b w:val="false"/>
          <w:i w:val="false"/>
          <w:color w:val="000000"/>
          <w:sz w:val="28"/>
        </w:rPr>
        <w:t>
      При наличии у потребителя должности главного энергетика обязанности ответственного за электроустановки возлагаются на него.</w:t>
      </w:r>
      <w:r>
        <w:br/>
      </w:r>
      <w:r>
        <w:rPr>
          <w:rFonts w:ascii="Times New Roman"/>
          <w:b w:val="false"/>
          <w:i w:val="false"/>
          <w:color w:val="000000"/>
          <w:sz w:val="28"/>
        </w:rPr>
        <w:t>
</w:t>
      </w:r>
      <w:r>
        <w:rPr>
          <w:rFonts w:ascii="Times New Roman"/>
          <w:b w:val="false"/>
          <w:i w:val="false"/>
          <w:color w:val="000000"/>
          <w:sz w:val="28"/>
        </w:rPr>
        <w:t>
      5. Должностная инструкция ответственного за электроустановки составляется главным инженером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В должностной инструкции ответственного за электроустановки дополнительно указываются его права и ответственность.</w:t>
      </w:r>
      <w:r>
        <w:br/>
      </w:r>
      <w:r>
        <w:rPr>
          <w:rFonts w:ascii="Times New Roman"/>
          <w:b w:val="false"/>
          <w:i w:val="false"/>
          <w:color w:val="000000"/>
          <w:sz w:val="28"/>
        </w:rPr>
        <w:t>
</w:t>
      </w:r>
      <w:r>
        <w:rPr>
          <w:rFonts w:ascii="Times New Roman"/>
          <w:b w:val="false"/>
          <w:i w:val="false"/>
          <w:color w:val="000000"/>
          <w:sz w:val="28"/>
        </w:rPr>
        <w:t>
      6. Назначение ответственного за электроустановки и его заместителя производится после проверки знаний и присвоения соответствующей группы по электробезопасности:</w:t>
      </w:r>
      <w:r>
        <w:br/>
      </w:r>
      <w:r>
        <w:rPr>
          <w:rFonts w:ascii="Times New Roman"/>
          <w:b w:val="false"/>
          <w:i w:val="false"/>
          <w:color w:val="000000"/>
          <w:sz w:val="28"/>
        </w:rPr>
        <w:t>
</w:t>
      </w:r>
      <w:r>
        <w:rPr>
          <w:rFonts w:ascii="Times New Roman"/>
          <w:b w:val="false"/>
          <w:i w:val="false"/>
          <w:color w:val="000000"/>
          <w:sz w:val="28"/>
        </w:rPr>
        <w:t>
      V – в электроустановках напряжением выше 1000 В;</w:t>
      </w:r>
      <w:r>
        <w:br/>
      </w:r>
      <w:r>
        <w:rPr>
          <w:rFonts w:ascii="Times New Roman"/>
          <w:b w:val="false"/>
          <w:i w:val="false"/>
          <w:color w:val="000000"/>
          <w:sz w:val="28"/>
        </w:rPr>
        <w:t>
</w:t>
      </w:r>
      <w:r>
        <w:rPr>
          <w:rFonts w:ascii="Times New Roman"/>
          <w:b w:val="false"/>
          <w:i w:val="false"/>
          <w:color w:val="000000"/>
          <w:sz w:val="28"/>
        </w:rPr>
        <w:t>
      IV – в электроустановках напряжением до 1000 В.</w:t>
      </w:r>
      <w:r>
        <w:br/>
      </w:r>
      <w:r>
        <w:rPr>
          <w:rFonts w:ascii="Times New Roman"/>
          <w:b w:val="false"/>
          <w:i w:val="false"/>
          <w:color w:val="000000"/>
          <w:sz w:val="28"/>
        </w:rPr>
        <w:t>
</w:t>
      </w:r>
      <w:r>
        <w:rPr>
          <w:rFonts w:ascii="Times New Roman"/>
          <w:b w:val="false"/>
          <w:i w:val="false"/>
          <w:color w:val="000000"/>
          <w:sz w:val="28"/>
        </w:rPr>
        <w:t>
      Характеристика групп по электробезопасности предусмотрена </w:t>
      </w:r>
      <w:r>
        <w:rPr>
          <w:rFonts w:ascii="Times New Roman"/>
          <w:b w:val="false"/>
          <w:i w:val="false"/>
          <w:color w:val="000000"/>
          <w:sz w:val="28"/>
        </w:rPr>
        <w:t>Правилами</w:t>
      </w:r>
      <w:r>
        <w:rPr>
          <w:rFonts w:ascii="Times New Roman"/>
          <w:b w:val="false"/>
          <w:i w:val="false"/>
          <w:color w:val="000000"/>
          <w:sz w:val="28"/>
        </w:rPr>
        <w:t xml:space="preserve"> техники безопасности при эксплуатации электроустановок  потребителей.</w:t>
      </w:r>
      <w:r>
        <w:br/>
      </w:r>
      <w:r>
        <w:rPr>
          <w:rFonts w:ascii="Times New Roman"/>
          <w:b w:val="false"/>
          <w:i w:val="false"/>
          <w:color w:val="000000"/>
          <w:sz w:val="28"/>
        </w:rPr>
        <w:t>
</w:t>
      </w:r>
      <w:r>
        <w:rPr>
          <w:rFonts w:ascii="Times New Roman"/>
          <w:b w:val="false"/>
          <w:i w:val="false"/>
          <w:color w:val="000000"/>
          <w:sz w:val="28"/>
        </w:rPr>
        <w:t>
      7. По представлению ответственного за электроустановками руководитель потребителя назначает ответственных за электроустановками структурных подразделений (филиалов).</w:t>
      </w:r>
      <w:r>
        <w:br/>
      </w:r>
      <w:r>
        <w:rPr>
          <w:rFonts w:ascii="Times New Roman"/>
          <w:b w:val="false"/>
          <w:i w:val="false"/>
          <w:color w:val="000000"/>
          <w:sz w:val="28"/>
        </w:rPr>
        <w:t>
</w:t>
      </w:r>
      <w:r>
        <w:rPr>
          <w:rFonts w:ascii="Times New Roman"/>
          <w:b w:val="false"/>
          <w:i w:val="false"/>
          <w:color w:val="000000"/>
          <w:sz w:val="28"/>
        </w:rPr>
        <w:t>
      Взаимоотношения и распределение обязанностей между ответственными за электроустановками структурных подразделений и ответственным за электроустановки потребителя отражаются в их должностных инструкциях.</w:t>
      </w:r>
      <w:r>
        <w:br/>
      </w:r>
      <w:r>
        <w:rPr>
          <w:rFonts w:ascii="Times New Roman"/>
          <w:b w:val="false"/>
          <w:i w:val="false"/>
          <w:color w:val="000000"/>
          <w:sz w:val="28"/>
        </w:rPr>
        <w:t>
</w:t>
      </w:r>
      <w:r>
        <w:rPr>
          <w:rFonts w:ascii="Times New Roman"/>
          <w:b w:val="false"/>
          <w:i w:val="false"/>
          <w:color w:val="000000"/>
          <w:sz w:val="28"/>
        </w:rPr>
        <w:t>
      8. Индивидуальные предприниматели, выполняющие техническую эксплуатацию электроустановок, проводящие в них монтажные, наладочные, ремонтные работы, испытания и измерения по договору, проходят проверку знаний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и эксплуатации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имеют соответствующую группу по электробезопасности.</w:t>
      </w:r>
    </w:p>
    <w:bookmarkEnd w:id="7"/>
    <w:bookmarkStart w:name="z85" w:id="8"/>
    <w:p>
      <w:pPr>
        <w:spacing w:after="0"/>
        <w:ind w:left="0"/>
        <w:jc w:val="left"/>
      </w:pPr>
      <w:r>
        <w:rPr>
          <w:rFonts w:ascii="Times New Roman"/>
          <w:b/>
          <w:i w:val="false"/>
          <w:color w:val="000000"/>
        </w:rPr>
        <w:t xml:space="preserve"> 
Порядок допуска электроустановок потребителей к эксплуатации</w:t>
      </w:r>
    </w:p>
    <w:bookmarkEnd w:id="8"/>
    <w:bookmarkStart w:name="z86" w:id="9"/>
    <w:p>
      <w:pPr>
        <w:spacing w:after="0"/>
        <w:ind w:left="0"/>
        <w:jc w:val="both"/>
      </w:pPr>
      <w:r>
        <w:rPr>
          <w:rFonts w:ascii="Times New Roman"/>
          <w:b w:val="false"/>
          <w:i w:val="false"/>
          <w:color w:val="000000"/>
          <w:sz w:val="28"/>
        </w:rPr>
        <w:t>
      9. Новые или реконструированные электроустановки и пусковые комплексы принимаются в эксплуатацию в порядке, предусмотренном в настоящем разделе Правил.</w:t>
      </w:r>
      <w:r>
        <w:br/>
      </w:r>
      <w:r>
        <w:rPr>
          <w:rFonts w:ascii="Times New Roman"/>
          <w:b w:val="false"/>
          <w:i w:val="false"/>
          <w:color w:val="000000"/>
          <w:sz w:val="28"/>
        </w:rPr>
        <w:t>
</w:t>
      </w:r>
      <w:r>
        <w:rPr>
          <w:rFonts w:ascii="Times New Roman"/>
          <w:b w:val="false"/>
          <w:i w:val="false"/>
          <w:color w:val="000000"/>
          <w:sz w:val="28"/>
        </w:rPr>
        <w:t>
      10. До начала монтажа или реконструкции электроустановок необходимо:</w:t>
      </w:r>
      <w:r>
        <w:br/>
      </w:r>
      <w:r>
        <w:rPr>
          <w:rFonts w:ascii="Times New Roman"/>
          <w:b w:val="false"/>
          <w:i w:val="false"/>
          <w:color w:val="000000"/>
          <w:sz w:val="28"/>
        </w:rPr>
        <w:t>
</w:t>
      </w:r>
      <w:r>
        <w:rPr>
          <w:rFonts w:ascii="Times New Roman"/>
          <w:b w:val="false"/>
          <w:i w:val="false"/>
          <w:color w:val="000000"/>
          <w:sz w:val="28"/>
        </w:rPr>
        <w:t>
      1) получить технические условия в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2) выполнить проектную документацию;</w:t>
      </w:r>
      <w:r>
        <w:br/>
      </w:r>
      <w:r>
        <w:rPr>
          <w:rFonts w:ascii="Times New Roman"/>
          <w:b w:val="false"/>
          <w:i w:val="false"/>
          <w:color w:val="000000"/>
          <w:sz w:val="28"/>
        </w:rPr>
        <w:t>
</w:t>
      </w:r>
      <w:r>
        <w:rPr>
          <w:rFonts w:ascii="Times New Roman"/>
          <w:b w:val="false"/>
          <w:i w:val="false"/>
          <w:color w:val="000000"/>
          <w:sz w:val="28"/>
        </w:rPr>
        <w:t>
      3) согласовать проектную документацию с энергопередающей организацией, выдавшей технические условия по проекту.</w:t>
      </w:r>
      <w:r>
        <w:br/>
      </w:r>
      <w:r>
        <w:rPr>
          <w:rFonts w:ascii="Times New Roman"/>
          <w:b w:val="false"/>
          <w:i w:val="false"/>
          <w:color w:val="000000"/>
          <w:sz w:val="28"/>
        </w:rPr>
        <w:t>
</w:t>
      </w:r>
      <w:r>
        <w:rPr>
          <w:rFonts w:ascii="Times New Roman"/>
          <w:b w:val="false"/>
          <w:i w:val="false"/>
          <w:color w:val="000000"/>
          <w:sz w:val="28"/>
        </w:rPr>
        <w:t>
      11. Перед приемкой в эксплуатацию электроустановок проводятся:</w:t>
      </w:r>
      <w:r>
        <w:br/>
      </w:r>
      <w:r>
        <w:rPr>
          <w:rFonts w:ascii="Times New Roman"/>
          <w:b w:val="false"/>
          <w:i w:val="false"/>
          <w:color w:val="000000"/>
          <w:sz w:val="28"/>
        </w:rPr>
        <w:t>
</w:t>
      </w:r>
      <w:r>
        <w:rPr>
          <w:rFonts w:ascii="Times New Roman"/>
          <w:b w:val="false"/>
          <w:i w:val="false"/>
          <w:color w:val="000000"/>
          <w:sz w:val="28"/>
        </w:rPr>
        <w:t>
      1) в период строительства и монтажа энергообъекта – промежуточные приемки узлов оборудования и сооружений, в том числе скрытых работ;</w:t>
      </w:r>
      <w:r>
        <w:br/>
      </w:r>
      <w:r>
        <w:rPr>
          <w:rFonts w:ascii="Times New Roman"/>
          <w:b w:val="false"/>
          <w:i w:val="false"/>
          <w:color w:val="000000"/>
          <w:sz w:val="28"/>
        </w:rPr>
        <w:t>
</w:t>
      </w:r>
      <w:r>
        <w:rPr>
          <w:rFonts w:ascii="Times New Roman"/>
          <w:b w:val="false"/>
          <w:i w:val="false"/>
          <w:color w:val="000000"/>
          <w:sz w:val="28"/>
        </w:rPr>
        <w:t>
      2) приемо-сдаточные испытания оборудования и пусконаладочные испытания отдельных систем электроустановок;</w:t>
      </w:r>
      <w:r>
        <w:br/>
      </w:r>
      <w:r>
        <w:rPr>
          <w:rFonts w:ascii="Times New Roman"/>
          <w:b w:val="false"/>
          <w:i w:val="false"/>
          <w:color w:val="000000"/>
          <w:sz w:val="28"/>
        </w:rPr>
        <w:t>
</w:t>
      </w:r>
      <w:r>
        <w:rPr>
          <w:rFonts w:ascii="Times New Roman"/>
          <w:b w:val="false"/>
          <w:i w:val="false"/>
          <w:color w:val="000000"/>
          <w:sz w:val="28"/>
        </w:rPr>
        <w:t>
      3) комплексное опробование оборудования.</w:t>
      </w:r>
      <w:r>
        <w:br/>
      </w:r>
      <w:r>
        <w:rPr>
          <w:rFonts w:ascii="Times New Roman"/>
          <w:b w:val="false"/>
          <w:i w:val="false"/>
          <w:color w:val="000000"/>
          <w:sz w:val="28"/>
        </w:rPr>
        <w:t>
</w:t>
      </w:r>
      <w:r>
        <w:rPr>
          <w:rFonts w:ascii="Times New Roman"/>
          <w:b w:val="false"/>
          <w:i w:val="false"/>
          <w:color w:val="000000"/>
          <w:sz w:val="28"/>
        </w:rPr>
        <w:t>
      12. Приемо-сдаточные испытания оборудования и пусконаладочные испытания отдельных систем проводятся по проектным схемам с внесенными изменениями в них в ходе монтажа и наладки после завершения всех строительных и монтажных работ по сдаваемой электроустановке.</w:t>
      </w:r>
      <w:r>
        <w:br/>
      </w:r>
      <w:r>
        <w:rPr>
          <w:rFonts w:ascii="Times New Roman"/>
          <w:b w:val="false"/>
          <w:i w:val="false"/>
          <w:color w:val="000000"/>
          <w:sz w:val="28"/>
        </w:rPr>
        <w:t>
</w:t>
      </w:r>
      <w:r>
        <w:rPr>
          <w:rFonts w:ascii="Times New Roman"/>
          <w:b w:val="false"/>
          <w:i w:val="false"/>
          <w:color w:val="000000"/>
          <w:sz w:val="28"/>
        </w:rPr>
        <w:t>
      13. При комплексном опробовании оборудования проверяется работоспособность оборудования и технологических схем, безопасность их эксплуатации, осуществляются проверка и настройка всех систем контроля и управления, устройств защиты и блокировок, устройств сигнализации и контрольно-измерительных приборов. Комплексное опробование проводится потребителем либо специализированной организацией и считается проведенным при условии нормальной и непрерывной работы основного и вспомогательного оборудования в течение 72 часов, а линии электропередачи – в течение 24 часов.</w:t>
      </w:r>
      <w:r>
        <w:br/>
      </w:r>
      <w:r>
        <w:rPr>
          <w:rFonts w:ascii="Times New Roman"/>
          <w:b w:val="false"/>
          <w:i w:val="false"/>
          <w:color w:val="000000"/>
          <w:sz w:val="28"/>
        </w:rPr>
        <w:t>
</w:t>
      </w:r>
      <w:r>
        <w:rPr>
          <w:rFonts w:ascii="Times New Roman"/>
          <w:b w:val="false"/>
          <w:i w:val="false"/>
          <w:color w:val="000000"/>
          <w:sz w:val="28"/>
        </w:rPr>
        <w:t>
      14. Дефекты и недоделки, допущенные в ходе строительства и монтажа, а также дефекты оборудования, выявленные в процессе приемосдаточных и пусконаладочных испытаний, комплексного опробования электроустановок, устраняются в полном объеме. Приемка в эксплуатацию электроустановок с дефектами и недоделками запрещается.</w:t>
      </w:r>
      <w:r>
        <w:br/>
      </w:r>
      <w:r>
        <w:rPr>
          <w:rFonts w:ascii="Times New Roman"/>
          <w:b w:val="false"/>
          <w:i w:val="false"/>
          <w:color w:val="000000"/>
          <w:sz w:val="28"/>
        </w:rPr>
        <w:t>
</w:t>
      </w:r>
      <w:r>
        <w:rPr>
          <w:rFonts w:ascii="Times New Roman"/>
          <w:b w:val="false"/>
          <w:i w:val="false"/>
          <w:color w:val="000000"/>
          <w:sz w:val="28"/>
        </w:rPr>
        <w:t>
      15. Для надежной и безопасной эксплуатации энергообъекта перед опробованием и допуском электроустановок потребителя к эксплуатации необходимо:</w:t>
      </w:r>
      <w:r>
        <w:br/>
      </w:r>
      <w:r>
        <w:rPr>
          <w:rFonts w:ascii="Times New Roman"/>
          <w:b w:val="false"/>
          <w:i w:val="false"/>
          <w:color w:val="000000"/>
          <w:sz w:val="28"/>
        </w:rPr>
        <w:t>
</w:t>
      </w:r>
      <w:r>
        <w:rPr>
          <w:rFonts w:ascii="Times New Roman"/>
          <w:b w:val="false"/>
          <w:i w:val="false"/>
          <w:color w:val="000000"/>
          <w:sz w:val="28"/>
        </w:rPr>
        <w:t>
      1) укомплектовать в соответствии с группами по электробезопасности электротехнический и электротехнологический персонал;</w:t>
      </w:r>
      <w:r>
        <w:br/>
      </w:r>
      <w:r>
        <w:rPr>
          <w:rFonts w:ascii="Times New Roman"/>
          <w:b w:val="false"/>
          <w:i w:val="false"/>
          <w:color w:val="000000"/>
          <w:sz w:val="28"/>
        </w:rPr>
        <w:t>
</w:t>
      </w:r>
      <w:r>
        <w:rPr>
          <w:rFonts w:ascii="Times New Roman"/>
          <w:b w:val="false"/>
          <w:i w:val="false"/>
          <w:color w:val="000000"/>
          <w:sz w:val="28"/>
        </w:rPr>
        <w:t>
      2) разработать и утвердить эксплуатационные инструкции, инструкции по охране труда и оперативные схемы, техническую документацию по учету и отчетности;</w:t>
      </w:r>
      <w:r>
        <w:br/>
      </w:r>
      <w:r>
        <w:rPr>
          <w:rFonts w:ascii="Times New Roman"/>
          <w:b w:val="false"/>
          <w:i w:val="false"/>
          <w:color w:val="000000"/>
          <w:sz w:val="28"/>
        </w:rPr>
        <w:t>
</w:t>
      </w:r>
      <w:r>
        <w:rPr>
          <w:rFonts w:ascii="Times New Roman"/>
          <w:b w:val="false"/>
          <w:i w:val="false"/>
          <w:color w:val="000000"/>
          <w:sz w:val="28"/>
        </w:rPr>
        <w:t>
      3) подготовить и испытать защитные средства, инструменты, запасные части и материалы;</w:t>
      </w:r>
      <w:r>
        <w:br/>
      </w:r>
      <w:r>
        <w:rPr>
          <w:rFonts w:ascii="Times New Roman"/>
          <w:b w:val="false"/>
          <w:i w:val="false"/>
          <w:color w:val="000000"/>
          <w:sz w:val="28"/>
        </w:rPr>
        <w:t>
</w:t>
      </w:r>
      <w:r>
        <w:rPr>
          <w:rFonts w:ascii="Times New Roman"/>
          <w:b w:val="false"/>
          <w:i w:val="false"/>
          <w:color w:val="000000"/>
          <w:sz w:val="28"/>
        </w:rPr>
        <w:t>
      4) ввести в действие средства связи, сигнализации и пожаротушения, аварийного освещения и вентиляции.</w:t>
      </w:r>
      <w:r>
        <w:br/>
      </w:r>
      <w:r>
        <w:rPr>
          <w:rFonts w:ascii="Times New Roman"/>
          <w:b w:val="false"/>
          <w:i w:val="false"/>
          <w:color w:val="000000"/>
          <w:sz w:val="28"/>
        </w:rPr>
        <w:t>
</w:t>
      </w:r>
      <w:r>
        <w:rPr>
          <w:rFonts w:ascii="Times New Roman"/>
          <w:b w:val="false"/>
          <w:i w:val="false"/>
          <w:color w:val="000000"/>
          <w:sz w:val="28"/>
        </w:rPr>
        <w:t>
      16.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 организовывается оперативное диспетчерское управление электроустановками, задачами которого являются:</w:t>
      </w:r>
      <w:r>
        <w:br/>
      </w:r>
      <w:r>
        <w:rPr>
          <w:rFonts w:ascii="Times New Roman"/>
          <w:b w:val="false"/>
          <w:i w:val="false"/>
          <w:color w:val="000000"/>
          <w:sz w:val="28"/>
        </w:rPr>
        <w:t>
</w:t>
      </w:r>
      <w:r>
        <w:rPr>
          <w:rFonts w:ascii="Times New Roman"/>
          <w:b w:val="false"/>
          <w:i w:val="false"/>
          <w:color w:val="000000"/>
          <w:sz w:val="28"/>
        </w:rPr>
        <w:t>
      1) разработка и ведение требуемого режима работы;</w:t>
      </w:r>
      <w:r>
        <w:br/>
      </w:r>
      <w:r>
        <w:rPr>
          <w:rFonts w:ascii="Times New Roman"/>
          <w:b w:val="false"/>
          <w:i w:val="false"/>
          <w:color w:val="000000"/>
          <w:sz w:val="28"/>
        </w:rPr>
        <w:t>
</w:t>
      </w:r>
      <w:r>
        <w:rPr>
          <w:rFonts w:ascii="Times New Roman"/>
          <w:b w:val="false"/>
          <w:i w:val="false"/>
          <w:color w:val="000000"/>
          <w:sz w:val="28"/>
        </w:rPr>
        <w:t>
      2) производство переключений, пусков и остановов электрооборудования и электрических сетей;</w:t>
      </w:r>
      <w:r>
        <w:br/>
      </w:r>
      <w:r>
        <w:rPr>
          <w:rFonts w:ascii="Times New Roman"/>
          <w:b w:val="false"/>
          <w:i w:val="false"/>
          <w:color w:val="000000"/>
          <w:sz w:val="28"/>
        </w:rPr>
        <w:t>
</w:t>
      </w:r>
      <w:r>
        <w:rPr>
          <w:rFonts w:ascii="Times New Roman"/>
          <w:b w:val="false"/>
          <w:i w:val="false"/>
          <w:color w:val="000000"/>
          <w:sz w:val="28"/>
        </w:rPr>
        <w:t>
      3) локализация аварий и восстановление режима работы;</w:t>
      </w:r>
      <w:r>
        <w:br/>
      </w:r>
      <w:r>
        <w:rPr>
          <w:rFonts w:ascii="Times New Roman"/>
          <w:b w:val="false"/>
          <w:i w:val="false"/>
          <w:color w:val="000000"/>
          <w:sz w:val="28"/>
        </w:rPr>
        <w:t>
</w:t>
      </w:r>
      <w:r>
        <w:rPr>
          <w:rFonts w:ascii="Times New Roman"/>
          <w:b w:val="false"/>
          <w:i w:val="false"/>
          <w:color w:val="000000"/>
          <w:sz w:val="28"/>
        </w:rPr>
        <w:t>
      4) планирование и подготовка схем и оборудования к производству ремонтных работ в электроустановках;</w:t>
      </w:r>
      <w:r>
        <w:br/>
      </w:r>
      <w:r>
        <w:rPr>
          <w:rFonts w:ascii="Times New Roman"/>
          <w:b w:val="false"/>
          <w:i w:val="false"/>
          <w:color w:val="000000"/>
          <w:sz w:val="28"/>
        </w:rPr>
        <w:t>
</w:t>
      </w:r>
      <w:r>
        <w:rPr>
          <w:rFonts w:ascii="Times New Roman"/>
          <w:b w:val="false"/>
          <w:i w:val="false"/>
          <w:color w:val="000000"/>
          <w:sz w:val="28"/>
        </w:rPr>
        <w:t>
      5) выполнение требований по качеству электрической энергии;</w:t>
      </w:r>
      <w:r>
        <w:br/>
      </w:r>
      <w:r>
        <w:rPr>
          <w:rFonts w:ascii="Times New Roman"/>
          <w:b w:val="false"/>
          <w:i w:val="false"/>
          <w:color w:val="000000"/>
          <w:sz w:val="28"/>
        </w:rPr>
        <w:t>
</w:t>
      </w:r>
      <w:r>
        <w:rPr>
          <w:rFonts w:ascii="Times New Roman"/>
          <w:b w:val="false"/>
          <w:i w:val="false"/>
          <w:color w:val="000000"/>
          <w:sz w:val="28"/>
        </w:rPr>
        <w:t>
      6) обеспечение экономичности работы электрооборудования и рационального использования электроэнергии при соблюдении режимов потребления;</w:t>
      </w:r>
      <w:r>
        <w:br/>
      </w:r>
      <w:r>
        <w:rPr>
          <w:rFonts w:ascii="Times New Roman"/>
          <w:b w:val="false"/>
          <w:i w:val="false"/>
          <w:color w:val="000000"/>
          <w:sz w:val="28"/>
        </w:rPr>
        <w:t>
</w:t>
      </w:r>
      <w:r>
        <w:rPr>
          <w:rFonts w:ascii="Times New Roman"/>
          <w:b w:val="false"/>
          <w:i w:val="false"/>
          <w:color w:val="000000"/>
          <w:sz w:val="28"/>
        </w:rPr>
        <w:t>
      7) предотвращение и ликвидация аварий и отказов при производстве, преобразовании, передаче, распределении и потреблении электрической энергии.</w:t>
      </w:r>
      <w:r>
        <w:br/>
      </w:r>
      <w:r>
        <w:rPr>
          <w:rFonts w:ascii="Times New Roman"/>
          <w:b w:val="false"/>
          <w:i w:val="false"/>
          <w:color w:val="000000"/>
          <w:sz w:val="28"/>
        </w:rPr>
        <w:t>
</w:t>
      </w:r>
      <w:r>
        <w:rPr>
          <w:rFonts w:ascii="Times New Roman"/>
          <w:b w:val="false"/>
          <w:i w:val="false"/>
          <w:color w:val="000000"/>
          <w:sz w:val="28"/>
        </w:rPr>
        <w:t>
      17. Система оперативного управления электроустановками, организационная структура и форма оперативного управления, а также вид оперативного обслуживания электроустановок, число работников оперативного персонала в смене определяются руководителем потребителя и оформляются приказом по предприятию (организации).</w:t>
      </w:r>
      <w:r>
        <w:br/>
      </w:r>
      <w:r>
        <w:rPr>
          <w:rFonts w:ascii="Times New Roman"/>
          <w:b w:val="false"/>
          <w:i w:val="false"/>
          <w:color w:val="000000"/>
          <w:sz w:val="28"/>
        </w:rPr>
        <w:t>
</w:t>
      </w:r>
      <w:r>
        <w:rPr>
          <w:rFonts w:ascii="Times New Roman"/>
          <w:b w:val="false"/>
          <w:i w:val="false"/>
          <w:color w:val="000000"/>
          <w:sz w:val="28"/>
        </w:rPr>
        <w:t>
      18. Структура оперативного управления электроустановками потребителя предусматривает распределение функций оперативного контроля и управления между уровнями, а также подчиненность нижестоящих уровней управления вышестоящим.</w:t>
      </w:r>
      <w:r>
        <w:br/>
      </w:r>
      <w:r>
        <w:rPr>
          <w:rFonts w:ascii="Times New Roman"/>
          <w:b w:val="false"/>
          <w:i w:val="false"/>
          <w:color w:val="000000"/>
          <w:sz w:val="28"/>
        </w:rPr>
        <w:t>
</w:t>
      </w:r>
      <w:r>
        <w:rPr>
          <w:rFonts w:ascii="Times New Roman"/>
          <w:b w:val="false"/>
          <w:i w:val="false"/>
          <w:color w:val="000000"/>
          <w:sz w:val="28"/>
        </w:rPr>
        <w:t>
      Для потребителей электрической энергии вышестоящим уровнем оперативного управления являются соответствующие диспетчерские службы региональных и межрегиональных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w:t>
      </w:r>
      <w:r>
        <w:br/>
      </w:r>
      <w:r>
        <w:rPr>
          <w:rFonts w:ascii="Times New Roman"/>
          <w:b w:val="false"/>
          <w:i w:val="false"/>
          <w:color w:val="000000"/>
          <w:sz w:val="28"/>
        </w:rPr>
        <w:t>
</w:t>
      </w:r>
      <w:r>
        <w:rPr>
          <w:rFonts w:ascii="Times New Roman"/>
          <w:b w:val="false"/>
          <w:i w:val="false"/>
          <w:color w:val="000000"/>
          <w:sz w:val="28"/>
        </w:rPr>
        <w:t>
      Для оперативных служб цехов (структурных подразделений) потребителей вышестоящим уровнем оперативного управления являются оперативные службы централизованных цехов электроснабжения или главных понизительных подстанций предприятия (организации).</w:t>
      </w:r>
      <w:r>
        <w:br/>
      </w:r>
      <w:r>
        <w:rPr>
          <w:rFonts w:ascii="Times New Roman"/>
          <w:b w:val="false"/>
          <w:i w:val="false"/>
          <w:color w:val="000000"/>
          <w:sz w:val="28"/>
        </w:rPr>
        <w:t>
</w:t>
      </w:r>
      <w:r>
        <w:rPr>
          <w:rFonts w:ascii="Times New Roman"/>
          <w:b w:val="false"/>
          <w:i w:val="false"/>
          <w:color w:val="000000"/>
          <w:sz w:val="28"/>
        </w:rPr>
        <w:t>
      19. В оперативном управлении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оперативного персонала и согласованных изменений режимов на нескольких объектах.</w:t>
      </w:r>
      <w:r>
        <w:br/>
      </w:r>
      <w:r>
        <w:rPr>
          <w:rFonts w:ascii="Times New Roman"/>
          <w:b w:val="false"/>
          <w:i w:val="false"/>
          <w:color w:val="000000"/>
          <w:sz w:val="28"/>
        </w:rPr>
        <w:t>
</w:t>
      </w:r>
      <w:r>
        <w:rPr>
          <w:rFonts w:ascii="Times New Roman"/>
          <w:b w:val="false"/>
          <w:i w:val="false"/>
          <w:color w:val="000000"/>
          <w:sz w:val="28"/>
        </w:rPr>
        <w:t>
      Операции с указанным оборудованием и устройствами производятся под руководством старшего работника из числа лиц оперативного персонала.</w:t>
      </w:r>
      <w:r>
        <w:br/>
      </w:r>
      <w:r>
        <w:rPr>
          <w:rFonts w:ascii="Times New Roman"/>
          <w:b w:val="false"/>
          <w:i w:val="false"/>
          <w:color w:val="000000"/>
          <w:sz w:val="28"/>
        </w:rPr>
        <w:t>
</w:t>
      </w:r>
      <w:r>
        <w:rPr>
          <w:rFonts w:ascii="Times New Roman"/>
          <w:b w:val="false"/>
          <w:i w:val="false"/>
          <w:color w:val="000000"/>
          <w:sz w:val="28"/>
        </w:rPr>
        <w:t>
      20. В оперативном ведении старшего работника из числа лиц оперативного персонала находятся оборудование, линии электропередачи, токопроводы, устройства релейной защиты, аппаратура системы противоаварийной и режимной автоматики, средства диспетчерского и технологического управления, операции с которыми не требуют координации действий персонала энергетических объектов, но состояние и режим работы которых влияют на режим работы и надежность электрических сетей, а также на настройку устройств противоаварийной автоматики.</w:t>
      </w:r>
      <w:r>
        <w:br/>
      </w:r>
      <w:r>
        <w:rPr>
          <w:rFonts w:ascii="Times New Roman"/>
          <w:b w:val="false"/>
          <w:i w:val="false"/>
          <w:color w:val="000000"/>
          <w:sz w:val="28"/>
        </w:rPr>
        <w:t>
</w:t>
      </w:r>
      <w:r>
        <w:rPr>
          <w:rFonts w:ascii="Times New Roman"/>
          <w:b w:val="false"/>
          <w:i w:val="false"/>
          <w:color w:val="000000"/>
          <w:sz w:val="28"/>
        </w:rPr>
        <w:t>
      Операции с указанным оборудованием и устройствами производятся с разрешения старшего работника из числа лиц оперативного персонала.</w:t>
      </w:r>
      <w:r>
        <w:br/>
      </w:r>
      <w:r>
        <w:rPr>
          <w:rFonts w:ascii="Times New Roman"/>
          <w:b w:val="false"/>
          <w:i w:val="false"/>
          <w:color w:val="000000"/>
          <w:sz w:val="28"/>
        </w:rPr>
        <w:t>
</w:t>
      </w:r>
      <w:r>
        <w:rPr>
          <w:rFonts w:ascii="Times New Roman"/>
          <w:b w:val="false"/>
          <w:i w:val="false"/>
          <w:color w:val="000000"/>
          <w:sz w:val="28"/>
        </w:rPr>
        <w:t>
      21. Все линии электропередачи, токопроводы, оборудование и устройства системы электроснабжения потребителя распределяются по уровням оперативного управления.</w:t>
      </w:r>
      <w:r>
        <w:br/>
      </w:r>
      <w:r>
        <w:rPr>
          <w:rFonts w:ascii="Times New Roman"/>
          <w:b w:val="false"/>
          <w:i w:val="false"/>
          <w:color w:val="000000"/>
          <w:sz w:val="28"/>
        </w:rPr>
        <w:t>
</w:t>
      </w:r>
      <w:r>
        <w:rPr>
          <w:rFonts w:ascii="Times New Roman"/>
          <w:b w:val="false"/>
          <w:i w:val="false"/>
          <w:color w:val="000000"/>
          <w:sz w:val="28"/>
        </w:rPr>
        <w:t>
      Перечни линий электропередачи, токопроводов, оборудования и устройств, находящихся в оперативном управлении или оперативном ведении старшего работника из числа лиц оперативного персонала потребителя, составляются с учетом взаимодействия по оперативному управлению с соответствующими диспетчерскими службами региональных и межрегиональных электросетевых предприятий и утверждаются ответственным за электроустановки и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22.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 регламентируются соответствующими положениями, договорами и инструкциями, согласованными и утвержденными в установленном порядке.</w:t>
      </w:r>
      <w:r>
        <w:br/>
      </w:r>
      <w:r>
        <w:rPr>
          <w:rFonts w:ascii="Times New Roman"/>
          <w:b w:val="false"/>
          <w:i w:val="false"/>
          <w:color w:val="000000"/>
          <w:sz w:val="28"/>
        </w:rPr>
        <w:t>
</w:t>
      </w:r>
      <w:r>
        <w:rPr>
          <w:rFonts w:ascii="Times New Roman"/>
          <w:b w:val="false"/>
          <w:i w:val="false"/>
          <w:color w:val="000000"/>
          <w:sz w:val="28"/>
        </w:rPr>
        <w:t>
      23. Оперативное управление осуществляется со щита управления или с диспетчерского пункта, или с любого электротехнического помещения, специально предназначенного для этой цели.</w:t>
      </w:r>
      <w:r>
        <w:br/>
      </w:r>
      <w:r>
        <w:rPr>
          <w:rFonts w:ascii="Times New Roman"/>
          <w:b w:val="false"/>
          <w:i w:val="false"/>
          <w:color w:val="000000"/>
          <w:sz w:val="28"/>
        </w:rPr>
        <w:t>
</w:t>
      </w:r>
      <w:r>
        <w:rPr>
          <w:rFonts w:ascii="Times New Roman"/>
          <w:b w:val="false"/>
          <w:i w:val="false"/>
          <w:color w:val="000000"/>
          <w:sz w:val="28"/>
        </w:rPr>
        <w:t>
      Щиты (пункты) управления оборудуются средствами связи.</w:t>
      </w:r>
      <w:r>
        <w:br/>
      </w:r>
      <w:r>
        <w:rPr>
          <w:rFonts w:ascii="Times New Roman"/>
          <w:b w:val="false"/>
          <w:i w:val="false"/>
          <w:color w:val="000000"/>
          <w:sz w:val="28"/>
        </w:rPr>
        <w:t>
</w:t>
      </w:r>
      <w:r>
        <w:rPr>
          <w:rFonts w:ascii="Times New Roman"/>
          <w:b w:val="false"/>
          <w:i w:val="false"/>
          <w:color w:val="000000"/>
          <w:sz w:val="28"/>
        </w:rPr>
        <w:t>
      24. Щиты (пункты) оперативного управления и другие, предназначенные для этой цели помещения, обеспечиваются оперативными схемами (схемы-макеты) электрических соединений электроустановок, находящихся в оперативном управлении, и на которых обозначаются действительное положение всех аппаратов и места наложения заземлений с указанием номеров переносных заземлений.</w:t>
      </w:r>
      <w:r>
        <w:br/>
      </w:r>
      <w:r>
        <w:rPr>
          <w:rFonts w:ascii="Times New Roman"/>
          <w:b w:val="false"/>
          <w:i w:val="false"/>
          <w:color w:val="000000"/>
          <w:sz w:val="28"/>
        </w:rPr>
        <w:t>
</w:t>
      </w:r>
      <w:r>
        <w:rPr>
          <w:rFonts w:ascii="Times New Roman"/>
          <w:b w:val="false"/>
          <w:i w:val="false"/>
          <w:color w:val="000000"/>
          <w:sz w:val="28"/>
        </w:rPr>
        <w:t>
      Все изменения в схеме соединений электроустановок и устройств релейной защиты и автоматики, а также места наложения и снятия заземлений отражаются на оперативной схеме (схеме-макете) после проведения операций по переключению.</w:t>
      </w:r>
      <w:r>
        <w:br/>
      </w:r>
      <w:r>
        <w:rPr>
          <w:rFonts w:ascii="Times New Roman"/>
          <w:b w:val="false"/>
          <w:i w:val="false"/>
          <w:color w:val="000000"/>
          <w:sz w:val="28"/>
        </w:rPr>
        <w:t>
</w:t>
      </w:r>
      <w:r>
        <w:rPr>
          <w:rFonts w:ascii="Times New Roman"/>
          <w:b w:val="false"/>
          <w:i w:val="false"/>
          <w:color w:val="000000"/>
          <w:sz w:val="28"/>
        </w:rPr>
        <w:t>
      25. Для электроустановок составляются однолинейные схемы электрических соединений для всех напряжений при нормальных режимах работы оборудования, утверждаемые не реже 1 раза в 2 года ответственным за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26. На диспетчерском пункте, щите управления системы электроснабжения потребителя и на объекте с постоянным дежурством персонала необходимо наличие местных инструкций по предотвращению и ликвидации аварий, согласованных с вышестоящим органом оперативно-диспетчерского управления.</w:t>
      </w:r>
      <w:r>
        <w:br/>
      </w:r>
      <w:r>
        <w:rPr>
          <w:rFonts w:ascii="Times New Roman"/>
          <w:b w:val="false"/>
          <w:i w:val="false"/>
          <w:color w:val="000000"/>
          <w:sz w:val="28"/>
        </w:rPr>
        <w:t>
</w:t>
      </w:r>
      <w:r>
        <w:rPr>
          <w:rFonts w:ascii="Times New Roman"/>
          <w:b w:val="false"/>
          <w:i w:val="false"/>
          <w:color w:val="000000"/>
          <w:sz w:val="28"/>
        </w:rPr>
        <w:t>
      27. Потребитель разрабатывает инструкции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r>
        <w:br/>
      </w:r>
      <w:r>
        <w:rPr>
          <w:rFonts w:ascii="Times New Roman"/>
          <w:b w:val="false"/>
          <w:i w:val="false"/>
          <w:color w:val="000000"/>
          <w:sz w:val="28"/>
        </w:rPr>
        <w:t>
</w:t>
      </w:r>
      <w:r>
        <w:rPr>
          <w:rFonts w:ascii="Times New Roman"/>
          <w:b w:val="false"/>
          <w:i w:val="false"/>
          <w:color w:val="000000"/>
          <w:sz w:val="28"/>
        </w:rPr>
        <w:t>
      28. Потребитель обеспечивает оперативное обслуживание электроустановок, которое заключается:</w:t>
      </w:r>
      <w:r>
        <w:br/>
      </w:r>
      <w:r>
        <w:rPr>
          <w:rFonts w:ascii="Times New Roman"/>
          <w:b w:val="false"/>
          <w:i w:val="false"/>
          <w:color w:val="000000"/>
          <w:sz w:val="28"/>
        </w:rPr>
        <w:t>
</w:t>
      </w:r>
      <w:r>
        <w:rPr>
          <w:rFonts w:ascii="Times New Roman"/>
          <w:b w:val="false"/>
          <w:i w:val="false"/>
          <w:color w:val="000000"/>
          <w:sz w:val="28"/>
        </w:rPr>
        <w:t>
      1) в наблюдении за состоянием и режимом работы всего электрооборудования;</w:t>
      </w:r>
      <w:r>
        <w:br/>
      </w:r>
      <w:r>
        <w:rPr>
          <w:rFonts w:ascii="Times New Roman"/>
          <w:b w:val="false"/>
          <w:i w:val="false"/>
          <w:color w:val="000000"/>
          <w:sz w:val="28"/>
        </w:rPr>
        <w:t>
</w:t>
      </w:r>
      <w:r>
        <w:rPr>
          <w:rFonts w:ascii="Times New Roman"/>
          <w:b w:val="false"/>
          <w:i w:val="false"/>
          <w:color w:val="000000"/>
          <w:sz w:val="28"/>
        </w:rPr>
        <w:t>
      2) в периодических осмотрах электрооборудования;</w:t>
      </w:r>
      <w:r>
        <w:br/>
      </w:r>
      <w:r>
        <w:rPr>
          <w:rFonts w:ascii="Times New Roman"/>
          <w:b w:val="false"/>
          <w:i w:val="false"/>
          <w:color w:val="000000"/>
          <w:sz w:val="28"/>
        </w:rPr>
        <w:t>
</w:t>
      </w:r>
      <w:r>
        <w:rPr>
          <w:rFonts w:ascii="Times New Roman"/>
          <w:b w:val="false"/>
          <w:i w:val="false"/>
          <w:color w:val="000000"/>
          <w:sz w:val="28"/>
        </w:rPr>
        <w:t>
      3) в проведении в электроустановках на электрооборудовании не предусмотренных планом небольших по объему работ согласно перечню работ, выполняемых в порядке текущей эксплуатации и утверждаемых ответственным за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4) в производстве оперативных переключений;</w:t>
      </w:r>
      <w:r>
        <w:br/>
      </w:r>
      <w:r>
        <w:rPr>
          <w:rFonts w:ascii="Times New Roman"/>
          <w:b w:val="false"/>
          <w:i w:val="false"/>
          <w:color w:val="000000"/>
          <w:sz w:val="28"/>
        </w:rPr>
        <w:t>
</w:t>
      </w:r>
      <w:r>
        <w:rPr>
          <w:rFonts w:ascii="Times New Roman"/>
          <w:b w:val="false"/>
          <w:i w:val="false"/>
          <w:color w:val="000000"/>
          <w:sz w:val="28"/>
        </w:rPr>
        <w:t>
      5) в подготовке схемы и рабочего места для ремонтных бригад, допуске их к работе, надзоре за ними во время работы и восстановлении схемы после окончания всех работ.</w:t>
      </w:r>
      <w:r>
        <w:br/>
      </w:r>
      <w:r>
        <w:rPr>
          <w:rFonts w:ascii="Times New Roman"/>
          <w:b w:val="false"/>
          <w:i w:val="false"/>
          <w:color w:val="000000"/>
          <w:sz w:val="28"/>
        </w:rPr>
        <w:t>
</w:t>
      </w:r>
      <w:r>
        <w:rPr>
          <w:rFonts w:ascii="Times New Roman"/>
          <w:b w:val="false"/>
          <w:i w:val="false"/>
          <w:color w:val="000000"/>
          <w:sz w:val="28"/>
        </w:rPr>
        <w:t>
      29. Переключения в электрических схемах распределительных устройств подстанций, щитов и сборок выполняются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Оперативные переключения выполняет работник из числа лиц оперативного персонала, непосредственно обслуживающий электроустановки.</w:t>
      </w:r>
      <w:r>
        <w:br/>
      </w:r>
      <w:r>
        <w:rPr>
          <w:rFonts w:ascii="Times New Roman"/>
          <w:b w:val="false"/>
          <w:i w:val="false"/>
          <w:color w:val="000000"/>
          <w:sz w:val="28"/>
        </w:rPr>
        <w:t>
</w:t>
      </w:r>
      <w:r>
        <w:rPr>
          <w:rFonts w:ascii="Times New Roman"/>
          <w:b w:val="false"/>
          <w:i w:val="false"/>
          <w:color w:val="000000"/>
          <w:sz w:val="28"/>
        </w:rPr>
        <w:t>
      В распоряжении о переключениях указывается их последовательность. Распоряжение считается выполненным только после получения об этом сообщения от работника, которому оно было отдано.</w:t>
      </w:r>
      <w:r>
        <w:br/>
      </w:r>
      <w:r>
        <w:rPr>
          <w:rFonts w:ascii="Times New Roman"/>
          <w:b w:val="false"/>
          <w:i w:val="false"/>
          <w:color w:val="000000"/>
          <w:sz w:val="28"/>
        </w:rPr>
        <w:t>
</w:t>
      </w:r>
      <w:r>
        <w:rPr>
          <w:rFonts w:ascii="Times New Roman"/>
          <w:b w:val="false"/>
          <w:i w:val="false"/>
          <w:color w:val="000000"/>
          <w:sz w:val="28"/>
        </w:rPr>
        <w:t>
      30.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выполняются по программам или бланкам переключений.</w:t>
      </w:r>
      <w:r>
        <w:br/>
      </w:r>
      <w:r>
        <w:rPr>
          <w:rFonts w:ascii="Times New Roman"/>
          <w:b w:val="false"/>
          <w:i w:val="false"/>
          <w:color w:val="000000"/>
          <w:sz w:val="28"/>
        </w:rPr>
        <w:t>
</w:t>
      </w:r>
      <w:r>
        <w:rPr>
          <w:rFonts w:ascii="Times New Roman"/>
          <w:b w:val="false"/>
          <w:i w:val="false"/>
          <w:color w:val="000000"/>
          <w:sz w:val="28"/>
        </w:rPr>
        <w:t>
      К сложным переключениям относятся переключения, требующие строгой последовательности операций с коммутационными аппаратами, заземляющими разъединителями и устройствами релейной защиты,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31. Перечни сложных переключений, утверждаемые лицом, ответственным за электроустановки потребителя, хранятся на диспетчерских пунктах, щитах управления главной понизительной подстанции предприятия (организации).</w:t>
      </w:r>
      <w:r>
        <w:br/>
      </w:r>
      <w:r>
        <w:rPr>
          <w:rFonts w:ascii="Times New Roman"/>
          <w:b w:val="false"/>
          <w:i w:val="false"/>
          <w:color w:val="000000"/>
          <w:sz w:val="28"/>
        </w:rPr>
        <w:t>
</w:t>
      </w:r>
      <w:r>
        <w:rPr>
          <w:rFonts w:ascii="Times New Roman"/>
          <w:b w:val="false"/>
          <w:i w:val="false"/>
          <w:color w:val="000000"/>
          <w:sz w:val="28"/>
        </w:rPr>
        <w:t>
      Перечни сложных переключений пересматриваются при изменении схемы, состава оборудования,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32. Сложные переключения выполняют два работника, из которых один является контролирующим.</w:t>
      </w:r>
      <w:r>
        <w:br/>
      </w:r>
      <w:r>
        <w:rPr>
          <w:rFonts w:ascii="Times New Roman"/>
          <w:b w:val="false"/>
          <w:i w:val="false"/>
          <w:color w:val="000000"/>
          <w:sz w:val="28"/>
        </w:rPr>
        <w:t>
</w:t>
      </w:r>
      <w:r>
        <w:rPr>
          <w:rFonts w:ascii="Times New Roman"/>
          <w:b w:val="false"/>
          <w:i w:val="false"/>
          <w:color w:val="000000"/>
          <w:sz w:val="28"/>
        </w:rPr>
        <w:t>
      При наличии в смене одного работника из числа оперативного персонала контролирующим является работник из административно-технического электроперсонала, знающий схему электроустановки, правила производства переключений и допущенный к выполнению переключений.</w:t>
      </w:r>
      <w:r>
        <w:br/>
      </w:r>
      <w:r>
        <w:rPr>
          <w:rFonts w:ascii="Times New Roman"/>
          <w:b w:val="false"/>
          <w:i w:val="false"/>
          <w:color w:val="000000"/>
          <w:sz w:val="28"/>
        </w:rPr>
        <w:t>
</w:t>
      </w:r>
      <w:r>
        <w:rPr>
          <w:rFonts w:ascii="Times New Roman"/>
          <w:b w:val="false"/>
          <w:i w:val="false"/>
          <w:color w:val="000000"/>
          <w:sz w:val="28"/>
        </w:rPr>
        <w:t>
      33. При сложных переключениях допускается привлечение для операции в цепях релейной защиты и автоматики третьего работника из персонала служб релейной защиты и автоматики. Этот работник, предварительно ознакомленный с бланком переключения и подписавший его, выполняет каждую операцию по распоряжению работника, выполняющего переключения в первичной схеме.</w:t>
      </w:r>
      <w:r>
        <w:br/>
      </w:r>
      <w:r>
        <w:rPr>
          <w:rFonts w:ascii="Times New Roman"/>
          <w:b w:val="false"/>
          <w:i w:val="false"/>
          <w:color w:val="000000"/>
          <w:sz w:val="28"/>
        </w:rPr>
        <w:t>
</w:t>
      </w:r>
      <w:r>
        <w:rPr>
          <w:rFonts w:ascii="Times New Roman"/>
          <w:b w:val="false"/>
          <w:i w:val="false"/>
          <w:color w:val="000000"/>
          <w:sz w:val="28"/>
        </w:rPr>
        <w:t>
      Все остальные переключения при наличии работоспособного блокировочного устройства выполняются единолично, независимо от состава смены.</w:t>
      </w:r>
      <w:r>
        <w:br/>
      </w:r>
      <w:r>
        <w:rPr>
          <w:rFonts w:ascii="Times New Roman"/>
          <w:b w:val="false"/>
          <w:i w:val="false"/>
          <w:color w:val="000000"/>
          <w:sz w:val="28"/>
        </w:rPr>
        <w:t>
</w:t>
      </w:r>
      <w:r>
        <w:rPr>
          <w:rFonts w:ascii="Times New Roman"/>
          <w:b w:val="false"/>
          <w:i w:val="false"/>
          <w:color w:val="000000"/>
          <w:sz w:val="28"/>
        </w:rPr>
        <w:t>
      34. В случаях, не терпящих отлагательства (несчастный случай, стихийное бедствие, а также при ликвидации аварий), допускается в соответствии с местными инструкциями выполнение переключений без распоряжения или без ведома вышестоящего оперативного персонала с последующим его уведомлением и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35. Список работников, имеющих право выполнять оперативные переключения, утверждается лицом, ответственным за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36. Список лиц оперативного персонала потребителя, имеющих право ведения оперативных переговоров с вышестоящими оперативными службами, утверждается ответственным за электроустановки потребителя и передается соответствующим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r>
        <w:br/>
      </w:r>
      <w:r>
        <w:rPr>
          <w:rFonts w:ascii="Times New Roman"/>
          <w:b w:val="false"/>
          <w:i w:val="false"/>
          <w:color w:val="000000"/>
          <w:sz w:val="28"/>
        </w:rPr>
        <w:t>
</w:t>
      </w:r>
      <w:r>
        <w:rPr>
          <w:rFonts w:ascii="Times New Roman"/>
          <w:b w:val="false"/>
          <w:i w:val="false"/>
          <w:color w:val="000000"/>
          <w:sz w:val="28"/>
        </w:rPr>
        <w:t>
      37. Для повторяющихся сложных переключений используются типовые программы, бланки переключений, разрабатываемые электрослужбами потребителя на основе типовых инструкций по переключениям в электроустановках, действующих в электросетевых предприятиях и энергоснабжающих организациях.</w:t>
      </w:r>
      <w:r>
        <w:br/>
      </w:r>
      <w:r>
        <w:rPr>
          <w:rFonts w:ascii="Times New Roman"/>
          <w:b w:val="false"/>
          <w:i w:val="false"/>
          <w:color w:val="000000"/>
          <w:sz w:val="28"/>
        </w:rPr>
        <w:t>
</w:t>
      </w:r>
      <w:r>
        <w:rPr>
          <w:rFonts w:ascii="Times New Roman"/>
          <w:b w:val="false"/>
          <w:i w:val="false"/>
          <w:color w:val="000000"/>
          <w:sz w:val="28"/>
        </w:rPr>
        <w:t>
      При ликвидации технологических нарушений или для их предотвращения допускается производить переключения без бланков переключений с последующей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38. В программах и бланках переключений, которые являются оперативными документами, устанавливаются порядок и последовательность операций при проведении переключений в схемах электрических соединений электроустановок и цепях релейной защиты и автоматики.</w:t>
      </w:r>
      <w:r>
        <w:br/>
      </w:r>
      <w:r>
        <w:rPr>
          <w:rFonts w:ascii="Times New Roman"/>
          <w:b w:val="false"/>
          <w:i w:val="false"/>
          <w:color w:val="000000"/>
          <w:sz w:val="28"/>
        </w:rPr>
        <w:t>
</w:t>
      </w:r>
      <w:r>
        <w:rPr>
          <w:rFonts w:ascii="Times New Roman"/>
          <w:b w:val="false"/>
          <w:i w:val="false"/>
          <w:color w:val="000000"/>
          <w:sz w:val="28"/>
        </w:rPr>
        <w:t>
      39. Программы переключений (типовые программы) применяют руководители оперативного персонала при производстве переключений в электроустановках разных уровней управления и разных энергообъектов.</w:t>
      </w:r>
      <w:r>
        <w:br/>
      </w:r>
      <w:r>
        <w:rPr>
          <w:rFonts w:ascii="Times New Roman"/>
          <w:b w:val="false"/>
          <w:i w:val="false"/>
          <w:color w:val="000000"/>
          <w:sz w:val="28"/>
        </w:rPr>
        <w:t>
</w:t>
      </w:r>
      <w:r>
        <w:rPr>
          <w:rFonts w:ascii="Times New Roman"/>
          <w:b w:val="false"/>
          <w:i w:val="false"/>
          <w:color w:val="000000"/>
          <w:sz w:val="28"/>
        </w:rPr>
        <w:t>
      Степень детализации программ выполняется в соответствие с уровнем оперативного управления. Работникам, непосредственно выполняющим переключения, разрешается применять программы переключений соответствующего диспетчера, дополненные бланками переключений.</w:t>
      </w:r>
      <w:r>
        <w:br/>
      </w:r>
      <w:r>
        <w:rPr>
          <w:rFonts w:ascii="Times New Roman"/>
          <w:b w:val="false"/>
          <w:i w:val="false"/>
          <w:color w:val="000000"/>
          <w:sz w:val="28"/>
        </w:rPr>
        <w:t>
</w:t>
      </w:r>
      <w:r>
        <w:rPr>
          <w:rFonts w:ascii="Times New Roman"/>
          <w:b w:val="false"/>
          <w:i w:val="false"/>
          <w:color w:val="000000"/>
          <w:sz w:val="28"/>
        </w:rPr>
        <w:t>
      40. Типовые программы и бланки переключений требуется корректировать при изменениях в главной схеме электрических соединений электроустановок,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r>
        <w:br/>
      </w:r>
      <w:r>
        <w:rPr>
          <w:rFonts w:ascii="Times New Roman"/>
          <w:b w:val="false"/>
          <w:i w:val="false"/>
          <w:color w:val="000000"/>
          <w:sz w:val="28"/>
        </w:rPr>
        <w:t>
</w:t>
      </w:r>
      <w:r>
        <w:rPr>
          <w:rFonts w:ascii="Times New Roman"/>
          <w:b w:val="false"/>
          <w:i w:val="false"/>
          <w:color w:val="000000"/>
          <w:sz w:val="28"/>
        </w:rPr>
        <w:t>
      41. В электроустановках напряжением выше 1000 В переключения проводятся:</w:t>
      </w:r>
      <w:r>
        <w:br/>
      </w:r>
      <w:r>
        <w:rPr>
          <w:rFonts w:ascii="Times New Roman"/>
          <w:b w:val="false"/>
          <w:i w:val="false"/>
          <w:color w:val="000000"/>
          <w:sz w:val="28"/>
        </w:rPr>
        <w:t>
</w:t>
      </w:r>
      <w:r>
        <w:rPr>
          <w:rFonts w:ascii="Times New Roman"/>
          <w:b w:val="false"/>
          <w:i w:val="false"/>
          <w:color w:val="000000"/>
          <w:sz w:val="28"/>
        </w:rPr>
        <w:t>
      1) без бланков переключений – при простых переключениях и наличии действующих блокировочных устройств, исключающих неправильные операции с разъединителями и заземляющими ножами в процессе всех переключений;</w:t>
      </w:r>
      <w:r>
        <w:br/>
      </w:r>
      <w:r>
        <w:rPr>
          <w:rFonts w:ascii="Times New Roman"/>
          <w:b w:val="false"/>
          <w:i w:val="false"/>
          <w:color w:val="000000"/>
          <w:sz w:val="28"/>
        </w:rPr>
        <w:t>
</w:t>
      </w:r>
      <w:r>
        <w:rPr>
          <w:rFonts w:ascii="Times New Roman"/>
          <w:b w:val="false"/>
          <w:i w:val="false"/>
          <w:color w:val="000000"/>
          <w:sz w:val="28"/>
        </w:rPr>
        <w:t>
      2) по бланку переключений – при отсутствии блокировочных устройств или их неисправности, а также при сложных переключениях.</w:t>
      </w:r>
      <w:r>
        <w:br/>
      </w:r>
      <w:r>
        <w:rPr>
          <w:rFonts w:ascii="Times New Roman"/>
          <w:b w:val="false"/>
          <w:i w:val="false"/>
          <w:color w:val="000000"/>
          <w:sz w:val="28"/>
        </w:rPr>
        <w:t>
</w:t>
      </w:r>
      <w:r>
        <w:rPr>
          <w:rFonts w:ascii="Times New Roman"/>
          <w:b w:val="false"/>
          <w:i w:val="false"/>
          <w:color w:val="000000"/>
          <w:sz w:val="28"/>
        </w:rPr>
        <w:t>
      42. При ликвидации аварий переключения проводятся без заполнения бланков переключений с последующей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Бланки переключений требуется пронумеровать и сохранять в установленном порядке.</w:t>
      </w:r>
      <w:r>
        <w:br/>
      </w:r>
      <w:r>
        <w:rPr>
          <w:rFonts w:ascii="Times New Roman"/>
          <w:b w:val="false"/>
          <w:i w:val="false"/>
          <w:color w:val="000000"/>
          <w:sz w:val="28"/>
        </w:rPr>
        <w:t>
</w:t>
      </w:r>
      <w:r>
        <w:rPr>
          <w:rFonts w:ascii="Times New Roman"/>
          <w:b w:val="false"/>
          <w:i w:val="false"/>
          <w:color w:val="000000"/>
          <w:sz w:val="28"/>
        </w:rPr>
        <w:t>
      43. В электроустановках напряжением до 1000 В переключения производятся без составления бланков переключений, но с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44. Электрооборудование, отключенное по устной заявке технологического персонала для производства каких-либо работ, включается только по требованию работника, давшего заявку на отключение или заменяющего его.</w:t>
      </w:r>
      <w:r>
        <w:br/>
      </w:r>
      <w:r>
        <w:rPr>
          <w:rFonts w:ascii="Times New Roman"/>
          <w:b w:val="false"/>
          <w:i w:val="false"/>
          <w:color w:val="000000"/>
          <w:sz w:val="28"/>
        </w:rPr>
        <w:t>
</w:t>
      </w:r>
      <w:r>
        <w:rPr>
          <w:rFonts w:ascii="Times New Roman"/>
          <w:b w:val="false"/>
          <w:i w:val="false"/>
          <w:color w:val="000000"/>
          <w:sz w:val="28"/>
        </w:rPr>
        <w:t>
      Перед пуском оборудования, временно отключенного по заявке технологического персонала, оперативный персонал обязан осмотреть оборудование, убедиться в его готовности к включению под напряжение и предупредить работающий на нем персонал о предстоящем включении.</w:t>
      </w:r>
      <w:r>
        <w:br/>
      </w:r>
      <w:r>
        <w:rPr>
          <w:rFonts w:ascii="Times New Roman"/>
          <w:b w:val="false"/>
          <w:i w:val="false"/>
          <w:color w:val="000000"/>
          <w:sz w:val="28"/>
        </w:rPr>
        <w:t>
</w:t>
      </w:r>
      <w:r>
        <w:rPr>
          <w:rFonts w:ascii="Times New Roman"/>
          <w:b w:val="false"/>
          <w:i w:val="false"/>
          <w:color w:val="000000"/>
          <w:sz w:val="28"/>
        </w:rPr>
        <w:t>
      Порядок оформления заявок на отключение и включение электрооборудования утверждается ответственным за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45. В электроустановках с постоянным дежурством персонала оборудование, находившееся в ремонте или на испытании, включается под напряжение только после приемки его оперативным персоналом от ответственного руководителя или производителя работ.</w:t>
      </w:r>
      <w:r>
        <w:br/>
      </w:r>
      <w:r>
        <w:rPr>
          <w:rFonts w:ascii="Times New Roman"/>
          <w:b w:val="false"/>
          <w:i w:val="false"/>
          <w:color w:val="000000"/>
          <w:sz w:val="28"/>
        </w:rPr>
        <w:t>
</w:t>
      </w:r>
      <w:r>
        <w:rPr>
          <w:rFonts w:ascii="Times New Roman"/>
          <w:b w:val="false"/>
          <w:i w:val="false"/>
          <w:color w:val="000000"/>
          <w:sz w:val="28"/>
        </w:rPr>
        <w:t>
      В электроустановках без постоянного дежурства персонала порядок приемки оборудования после ремонта или испытания устанавливается потребителем с учетом особенностей электроустановки и выполнения требований безопасности.</w:t>
      </w:r>
      <w:r>
        <w:br/>
      </w:r>
      <w:r>
        <w:rPr>
          <w:rFonts w:ascii="Times New Roman"/>
          <w:b w:val="false"/>
          <w:i w:val="false"/>
          <w:color w:val="000000"/>
          <w:sz w:val="28"/>
        </w:rPr>
        <w:t>
</w:t>
      </w:r>
      <w:r>
        <w:rPr>
          <w:rFonts w:ascii="Times New Roman"/>
          <w:b w:val="false"/>
          <w:i w:val="false"/>
          <w:color w:val="000000"/>
          <w:sz w:val="28"/>
        </w:rPr>
        <w:t>
      46. При переключениях в электроустановках необходимо соблюдать следующий порядок:</w:t>
      </w:r>
      <w:r>
        <w:br/>
      </w:r>
      <w:r>
        <w:rPr>
          <w:rFonts w:ascii="Times New Roman"/>
          <w:b w:val="false"/>
          <w:i w:val="false"/>
          <w:color w:val="000000"/>
          <w:sz w:val="28"/>
        </w:rPr>
        <w:t>
</w:t>
      </w:r>
      <w:r>
        <w:rPr>
          <w:rFonts w:ascii="Times New Roman"/>
          <w:b w:val="false"/>
          <w:i w:val="false"/>
          <w:color w:val="000000"/>
          <w:sz w:val="28"/>
        </w:rPr>
        <w:t>
      1) работник, получивший задание на переключения, обязан повторить его, записать в оперативный журнал и установить по оперативной схеме или схеме-макету порядок предстоящих операций;</w:t>
      </w:r>
      <w:r>
        <w:br/>
      </w:r>
      <w:r>
        <w:rPr>
          <w:rFonts w:ascii="Times New Roman"/>
          <w:b w:val="false"/>
          <w:i w:val="false"/>
          <w:color w:val="000000"/>
          <w:sz w:val="28"/>
        </w:rPr>
        <w:t>
</w:t>
      </w:r>
      <w:r>
        <w:rPr>
          <w:rFonts w:ascii="Times New Roman"/>
          <w:b w:val="false"/>
          <w:i w:val="false"/>
          <w:color w:val="000000"/>
          <w:sz w:val="28"/>
        </w:rPr>
        <w:t>
      2) составить (при необходимости) бланк переключений;</w:t>
      </w:r>
      <w:r>
        <w:br/>
      </w:r>
      <w:r>
        <w:rPr>
          <w:rFonts w:ascii="Times New Roman"/>
          <w:b w:val="false"/>
          <w:i w:val="false"/>
          <w:color w:val="000000"/>
          <w:sz w:val="28"/>
        </w:rPr>
        <w:t>
</w:t>
      </w:r>
      <w:r>
        <w:rPr>
          <w:rFonts w:ascii="Times New Roman"/>
          <w:b w:val="false"/>
          <w:i w:val="false"/>
          <w:color w:val="000000"/>
          <w:sz w:val="28"/>
        </w:rPr>
        <w:t>
      3) переговоры, проводимые оперативным персоналом, осуществляются на языке, исключающем возможность неправильного понимания персоналом принимаемых сообщений и передаваемых распоряжений;</w:t>
      </w:r>
      <w:r>
        <w:br/>
      </w:r>
      <w:r>
        <w:rPr>
          <w:rFonts w:ascii="Times New Roman"/>
          <w:b w:val="false"/>
          <w:i w:val="false"/>
          <w:color w:val="000000"/>
          <w:sz w:val="28"/>
        </w:rPr>
        <w:t>
</w:t>
      </w:r>
      <w:r>
        <w:rPr>
          <w:rFonts w:ascii="Times New Roman"/>
          <w:b w:val="false"/>
          <w:i w:val="false"/>
          <w:color w:val="000000"/>
          <w:sz w:val="28"/>
        </w:rPr>
        <w:t>
      4) если переключения выполняют два работника, то тот, кто получил распоряжение, обязан разъяснить по оперативной схеме соединений второму работнику, участвующему в переключениях, порядок и последовательность предстоящих операций;</w:t>
      </w:r>
      <w:r>
        <w:br/>
      </w:r>
      <w:r>
        <w:rPr>
          <w:rFonts w:ascii="Times New Roman"/>
          <w:b w:val="false"/>
          <w:i w:val="false"/>
          <w:color w:val="000000"/>
          <w:sz w:val="28"/>
        </w:rPr>
        <w:t>
</w:t>
      </w:r>
      <w:r>
        <w:rPr>
          <w:rFonts w:ascii="Times New Roman"/>
          <w:b w:val="false"/>
          <w:i w:val="false"/>
          <w:color w:val="000000"/>
          <w:sz w:val="28"/>
        </w:rPr>
        <w:t>
      5) при возникновении сомнений в правильности выполнения переключений их необходимо прекратить и повторно проверить требуемую последовательность по оперативной схеме соединений;</w:t>
      </w:r>
      <w:r>
        <w:br/>
      </w:r>
      <w:r>
        <w:rPr>
          <w:rFonts w:ascii="Times New Roman"/>
          <w:b w:val="false"/>
          <w:i w:val="false"/>
          <w:color w:val="000000"/>
          <w:sz w:val="28"/>
        </w:rPr>
        <w:t>
</w:t>
      </w:r>
      <w:r>
        <w:rPr>
          <w:rFonts w:ascii="Times New Roman"/>
          <w:b w:val="false"/>
          <w:i w:val="false"/>
          <w:color w:val="000000"/>
          <w:sz w:val="28"/>
        </w:rPr>
        <w:t>
      6) по завершению распоряжения на переключения осуществляется запись в оперативном журнале.</w:t>
      </w:r>
      <w:r>
        <w:br/>
      </w:r>
      <w:r>
        <w:rPr>
          <w:rFonts w:ascii="Times New Roman"/>
          <w:b w:val="false"/>
          <w:i w:val="false"/>
          <w:color w:val="000000"/>
          <w:sz w:val="28"/>
        </w:rPr>
        <w:t>
</w:t>
      </w:r>
      <w:r>
        <w:rPr>
          <w:rFonts w:ascii="Times New Roman"/>
          <w:b w:val="false"/>
          <w:i w:val="false"/>
          <w:color w:val="000000"/>
          <w:sz w:val="28"/>
        </w:rPr>
        <w:t>
      47. При планируемых изменениях схемы и режимов работы электрооборудования потребителей, изменениях в устройствах релейной защиты и автоматики диспетчерскими службами, в управлении которых находятся оборудование и устройства релейной защиты и автоматики, заранее вносятся необходимые изменения и дополнения в типовые программы и бланки переключений на соответствующих уровнях оперативного управления.</w:t>
      </w:r>
      <w:r>
        <w:br/>
      </w:r>
      <w:r>
        <w:rPr>
          <w:rFonts w:ascii="Times New Roman"/>
          <w:b w:val="false"/>
          <w:i w:val="false"/>
          <w:color w:val="000000"/>
          <w:sz w:val="28"/>
        </w:rPr>
        <w:t>
</w:t>
      </w:r>
      <w:r>
        <w:rPr>
          <w:rFonts w:ascii="Times New Roman"/>
          <w:b w:val="false"/>
          <w:i w:val="false"/>
          <w:color w:val="000000"/>
          <w:sz w:val="28"/>
        </w:rPr>
        <w:t>
      48. Оперативному персоналу, непосредственно выполняющему переключения, запрещается самовольно выводить из работы блокировки.</w:t>
      </w:r>
      <w:r>
        <w:br/>
      </w:r>
      <w:r>
        <w:rPr>
          <w:rFonts w:ascii="Times New Roman"/>
          <w:b w:val="false"/>
          <w:i w:val="false"/>
          <w:color w:val="000000"/>
          <w:sz w:val="28"/>
        </w:rPr>
        <w:t>
</w:t>
      </w:r>
      <w:r>
        <w:rPr>
          <w:rFonts w:ascii="Times New Roman"/>
          <w:b w:val="false"/>
          <w:i w:val="false"/>
          <w:color w:val="000000"/>
          <w:sz w:val="28"/>
        </w:rPr>
        <w:t>
      При обнаружении неисправности блокировки выключателя с разъединителем оперативный персонал обязан сообщить об этом старшему лицу из оперативного персонала и производить операции с временным снятием блокировки только с его разрешения и в его присутствии, после предварительной проверки на месте отключенного положения выключателя и выяснения причины отказа блокировки.</w:t>
      </w:r>
      <w:r>
        <w:br/>
      </w:r>
      <w:r>
        <w:rPr>
          <w:rFonts w:ascii="Times New Roman"/>
          <w:b w:val="false"/>
          <w:i w:val="false"/>
          <w:color w:val="000000"/>
          <w:sz w:val="28"/>
        </w:rPr>
        <w:t>
</w:t>
      </w:r>
      <w:r>
        <w:rPr>
          <w:rFonts w:ascii="Times New Roman"/>
          <w:b w:val="false"/>
          <w:i w:val="false"/>
          <w:color w:val="000000"/>
          <w:sz w:val="28"/>
        </w:rPr>
        <w:t>
      В случае необходимости деблокирования составляется бланк переключений с внесением в него операций по деблокированию.</w:t>
      </w:r>
      <w:r>
        <w:br/>
      </w:r>
      <w:r>
        <w:rPr>
          <w:rFonts w:ascii="Times New Roman"/>
          <w:b w:val="false"/>
          <w:i w:val="false"/>
          <w:color w:val="000000"/>
          <w:sz w:val="28"/>
        </w:rPr>
        <w:t>
</w:t>
      </w:r>
      <w:r>
        <w:rPr>
          <w:rFonts w:ascii="Times New Roman"/>
          <w:b w:val="false"/>
          <w:i w:val="false"/>
          <w:color w:val="000000"/>
          <w:sz w:val="28"/>
        </w:rPr>
        <w:t>
      49. Бланк переключений заполняется дежурным, получившим распоряжение на проведение переключений. При сложных переключениях бланк подписывается исполнителем переключения и контролирующим.</w:t>
      </w:r>
      <w:r>
        <w:br/>
      </w:r>
      <w:r>
        <w:rPr>
          <w:rFonts w:ascii="Times New Roman"/>
          <w:b w:val="false"/>
          <w:i w:val="false"/>
          <w:color w:val="000000"/>
          <w:sz w:val="28"/>
        </w:rPr>
        <w:t>
</w:t>
      </w:r>
      <w:r>
        <w:rPr>
          <w:rFonts w:ascii="Times New Roman"/>
          <w:b w:val="false"/>
          <w:i w:val="false"/>
          <w:color w:val="000000"/>
          <w:sz w:val="28"/>
        </w:rPr>
        <w:t>
      Контролирующим при выполнении переключений является старший по должности.</w:t>
      </w:r>
      <w:r>
        <w:br/>
      </w:r>
      <w:r>
        <w:rPr>
          <w:rFonts w:ascii="Times New Roman"/>
          <w:b w:val="false"/>
          <w:i w:val="false"/>
          <w:color w:val="000000"/>
          <w:sz w:val="28"/>
        </w:rPr>
        <w:t>
</w:t>
      </w:r>
      <w:r>
        <w:rPr>
          <w:rFonts w:ascii="Times New Roman"/>
          <w:b w:val="false"/>
          <w:i w:val="false"/>
          <w:color w:val="000000"/>
          <w:sz w:val="28"/>
        </w:rPr>
        <w:t>
      За правильность переключений во всех случаях отвечают оба работника, выполняющих переключения.</w:t>
      </w:r>
      <w:r>
        <w:br/>
      </w:r>
      <w:r>
        <w:rPr>
          <w:rFonts w:ascii="Times New Roman"/>
          <w:b w:val="false"/>
          <w:i w:val="false"/>
          <w:color w:val="000000"/>
          <w:sz w:val="28"/>
        </w:rPr>
        <w:t>
</w:t>
      </w:r>
      <w:r>
        <w:rPr>
          <w:rFonts w:ascii="Times New Roman"/>
          <w:b w:val="false"/>
          <w:i w:val="false"/>
          <w:color w:val="000000"/>
          <w:sz w:val="28"/>
        </w:rPr>
        <w:t>
      50. В электроустановках потребителя с постоянным дежурством оперативных служб исполнителю переключений одновременно выдается не более одного задания на проведение оперативных переключений, содержащего операции одного целевого назначения.</w:t>
      </w:r>
      <w:r>
        <w:br/>
      </w:r>
      <w:r>
        <w:rPr>
          <w:rFonts w:ascii="Times New Roman"/>
          <w:b w:val="false"/>
          <w:i w:val="false"/>
          <w:color w:val="000000"/>
          <w:sz w:val="28"/>
        </w:rPr>
        <w:t>
</w:t>
      </w:r>
      <w:r>
        <w:rPr>
          <w:rFonts w:ascii="Times New Roman"/>
          <w:b w:val="false"/>
          <w:i w:val="false"/>
          <w:color w:val="000000"/>
          <w:sz w:val="28"/>
        </w:rPr>
        <w:t>
      51. При проведении переключений оперативно-выездными бригадами число заданий, одновременно выдаваемых одной бригаде, определяется вышестоящим оперативным персоналом.</w:t>
      </w:r>
      <w:r>
        <w:br/>
      </w:r>
      <w:r>
        <w:rPr>
          <w:rFonts w:ascii="Times New Roman"/>
          <w:b w:val="false"/>
          <w:i w:val="false"/>
          <w:color w:val="000000"/>
          <w:sz w:val="28"/>
        </w:rPr>
        <w:t>
</w:t>
      </w:r>
      <w:r>
        <w:rPr>
          <w:rFonts w:ascii="Times New Roman"/>
          <w:b w:val="false"/>
          <w:i w:val="false"/>
          <w:color w:val="000000"/>
          <w:sz w:val="28"/>
        </w:rPr>
        <w:t>
      На каждое задание, выполняемое по бланку переключений, выписывается отдельный бланк.</w:t>
      </w:r>
      <w:r>
        <w:br/>
      </w:r>
      <w:r>
        <w:rPr>
          <w:rFonts w:ascii="Times New Roman"/>
          <w:b w:val="false"/>
          <w:i w:val="false"/>
          <w:color w:val="000000"/>
          <w:sz w:val="28"/>
        </w:rPr>
        <w:t>
</w:t>
      </w:r>
      <w:r>
        <w:rPr>
          <w:rFonts w:ascii="Times New Roman"/>
          <w:b w:val="false"/>
          <w:i w:val="false"/>
          <w:color w:val="000000"/>
          <w:sz w:val="28"/>
        </w:rPr>
        <w:t>
      52. Переключения в комплектных распределительных устройствах (на комплектных трансформаторных подстанциях), в том числе выкатывание и вкатывание тележек с оборудованием, а также переключения в распределительных устройствах, на щитах и сборках напряжением до 1000 В разрешается выполнять одному работнику из числа лиц оперативного персонала, обслуживающего эти электроустановки.</w:t>
      </w:r>
      <w:r>
        <w:br/>
      </w:r>
      <w:r>
        <w:rPr>
          <w:rFonts w:ascii="Times New Roman"/>
          <w:b w:val="false"/>
          <w:i w:val="false"/>
          <w:color w:val="000000"/>
          <w:sz w:val="28"/>
        </w:rPr>
        <w:t>
</w:t>
      </w:r>
      <w:r>
        <w:rPr>
          <w:rFonts w:ascii="Times New Roman"/>
          <w:b w:val="false"/>
          <w:i w:val="false"/>
          <w:color w:val="000000"/>
          <w:sz w:val="28"/>
        </w:rPr>
        <w:t>
      53. Повторное включение отключившегося высоковольтного выключателя в случае, когда привод его не защищен стенкой или металлическим щитом, производится без предварительной проверки отключившегося объекта, но только дистанционно.</w:t>
      </w:r>
      <w:r>
        <w:br/>
      </w:r>
      <w:r>
        <w:rPr>
          <w:rFonts w:ascii="Times New Roman"/>
          <w:b w:val="false"/>
          <w:i w:val="false"/>
          <w:color w:val="000000"/>
          <w:sz w:val="28"/>
        </w:rPr>
        <w:t>
</w:t>
      </w:r>
      <w:r>
        <w:rPr>
          <w:rFonts w:ascii="Times New Roman"/>
          <w:b w:val="false"/>
          <w:i w:val="false"/>
          <w:color w:val="000000"/>
          <w:sz w:val="28"/>
        </w:rPr>
        <w:t>
      54. Переключения в электроустановках, электрических сетях и устройствах релейной защиты и автоматики, находящихся в оперативном управлении вышестоящего оперативного персонала, производятся по его распоряжению.</w:t>
      </w:r>
      <w:r>
        <w:br/>
      </w:r>
      <w:r>
        <w:rPr>
          <w:rFonts w:ascii="Times New Roman"/>
          <w:b w:val="false"/>
          <w:i w:val="false"/>
          <w:color w:val="000000"/>
          <w:sz w:val="28"/>
        </w:rPr>
        <w:t>
</w:t>
      </w:r>
      <w:r>
        <w:rPr>
          <w:rFonts w:ascii="Times New Roman"/>
          <w:b w:val="false"/>
          <w:i w:val="false"/>
          <w:color w:val="000000"/>
          <w:sz w:val="28"/>
        </w:rPr>
        <w:t>
      При ликвидации аварий в электроустановках, сопровождающихся одновременным их возгоранием, оперативный персонал действует в соответствии с местными инструкциями и оперативным планом пожаротушения.</w:t>
      </w:r>
      <w:r>
        <w:br/>
      </w:r>
      <w:r>
        <w:rPr>
          <w:rFonts w:ascii="Times New Roman"/>
          <w:b w:val="false"/>
          <w:i w:val="false"/>
          <w:color w:val="000000"/>
          <w:sz w:val="28"/>
        </w:rPr>
        <w:t>
</w:t>
      </w:r>
      <w:r>
        <w:rPr>
          <w:rFonts w:ascii="Times New Roman"/>
          <w:b w:val="false"/>
          <w:i w:val="false"/>
          <w:color w:val="000000"/>
          <w:sz w:val="28"/>
        </w:rPr>
        <w:t>
      55. В распоряжении о переключениях необходимо указывать последовательность операций в схеме электроустановки, а также в цепях релейной защиты и автоматики с необходимой степенью детализации, определяемой вышестоящим оперативным персоналом.</w:t>
      </w:r>
      <w:r>
        <w:br/>
      </w:r>
      <w:r>
        <w:rPr>
          <w:rFonts w:ascii="Times New Roman"/>
          <w:b w:val="false"/>
          <w:i w:val="false"/>
          <w:color w:val="000000"/>
          <w:sz w:val="28"/>
        </w:rPr>
        <w:t>
</w:t>
      </w:r>
      <w:r>
        <w:rPr>
          <w:rFonts w:ascii="Times New Roman"/>
          <w:b w:val="false"/>
          <w:i w:val="false"/>
          <w:color w:val="000000"/>
          <w:sz w:val="28"/>
        </w:rPr>
        <w:t>
      56. Оперативный персонал подготавливается к возможности внезапного исчезновения напряжения на электроустановке и к его появлению без предупреждения в любое время.</w:t>
      </w:r>
      <w:r>
        <w:br/>
      </w:r>
      <w:r>
        <w:rPr>
          <w:rFonts w:ascii="Times New Roman"/>
          <w:b w:val="false"/>
          <w:i w:val="false"/>
          <w:color w:val="000000"/>
          <w:sz w:val="28"/>
        </w:rPr>
        <w:t>
</w:t>
      </w:r>
      <w:r>
        <w:rPr>
          <w:rFonts w:ascii="Times New Roman"/>
          <w:b w:val="false"/>
          <w:i w:val="false"/>
          <w:color w:val="000000"/>
          <w:sz w:val="28"/>
        </w:rPr>
        <w:t>
      57. Отключение и включение под напряжение присоединения, имеющего в своей цепи выключатель, выполняются с помощью выключателя.</w:t>
      </w:r>
      <w:r>
        <w:br/>
      </w:r>
      <w:r>
        <w:rPr>
          <w:rFonts w:ascii="Times New Roman"/>
          <w:b w:val="false"/>
          <w:i w:val="false"/>
          <w:color w:val="000000"/>
          <w:sz w:val="28"/>
        </w:rPr>
        <w:t>
</w:t>
      </w:r>
      <w:r>
        <w:rPr>
          <w:rFonts w:ascii="Times New Roman"/>
          <w:b w:val="false"/>
          <w:i w:val="false"/>
          <w:color w:val="000000"/>
          <w:sz w:val="28"/>
        </w:rPr>
        <w:t>
      Разрешается отключение и включение отделителями, разъединителями, разъемными контактами соединений комплектных распределительных устройств, в том числе наружной установки:</w:t>
      </w:r>
      <w:r>
        <w:br/>
      </w:r>
      <w:r>
        <w:rPr>
          <w:rFonts w:ascii="Times New Roman"/>
          <w:b w:val="false"/>
          <w:i w:val="false"/>
          <w:color w:val="000000"/>
          <w:sz w:val="28"/>
        </w:rPr>
        <w:t>
</w:t>
      </w:r>
      <w:r>
        <w:rPr>
          <w:rFonts w:ascii="Times New Roman"/>
          <w:b w:val="false"/>
          <w:i w:val="false"/>
          <w:color w:val="000000"/>
          <w:sz w:val="28"/>
        </w:rPr>
        <w:t>
      1) нейтралей силовых трансформаторов напряжением 110–220 кВ;</w:t>
      </w:r>
      <w:r>
        <w:br/>
      </w:r>
      <w:r>
        <w:rPr>
          <w:rFonts w:ascii="Times New Roman"/>
          <w:b w:val="false"/>
          <w:i w:val="false"/>
          <w:color w:val="000000"/>
          <w:sz w:val="28"/>
        </w:rPr>
        <w:t>
</w:t>
      </w:r>
      <w:r>
        <w:rPr>
          <w:rFonts w:ascii="Times New Roman"/>
          <w:b w:val="false"/>
          <w:i w:val="false"/>
          <w:color w:val="000000"/>
          <w:sz w:val="28"/>
        </w:rPr>
        <w:t>
      2) заземляющих дугогасящих реакторов напряжением 6–35 кВ при отсутствии в сети замыкания на землю;</w:t>
      </w:r>
      <w:r>
        <w:br/>
      </w:r>
      <w:r>
        <w:rPr>
          <w:rFonts w:ascii="Times New Roman"/>
          <w:b w:val="false"/>
          <w:i w:val="false"/>
          <w:color w:val="000000"/>
          <w:sz w:val="28"/>
        </w:rPr>
        <w:t>
</w:t>
      </w:r>
      <w:r>
        <w:rPr>
          <w:rFonts w:ascii="Times New Roman"/>
          <w:b w:val="false"/>
          <w:i w:val="false"/>
          <w:color w:val="000000"/>
          <w:sz w:val="28"/>
        </w:rPr>
        <w:t>
      3) намагничивающего тока силовых трансформаторов напряжением 110–220 кВ при заземленной нейтрали;</w:t>
      </w:r>
      <w:r>
        <w:br/>
      </w:r>
      <w:r>
        <w:rPr>
          <w:rFonts w:ascii="Times New Roman"/>
          <w:b w:val="false"/>
          <w:i w:val="false"/>
          <w:color w:val="000000"/>
          <w:sz w:val="28"/>
        </w:rPr>
        <w:t>
</w:t>
      </w:r>
      <w:r>
        <w:rPr>
          <w:rFonts w:ascii="Times New Roman"/>
          <w:b w:val="false"/>
          <w:i w:val="false"/>
          <w:color w:val="000000"/>
          <w:sz w:val="28"/>
        </w:rPr>
        <w:t>
      4) намагничивающего тока силовых трансформаторов, к нейтрали которых подключен заземляющий дугогасящий реактор, – при условии только после отключения последнего;</w:t>
      </w:r>
      <w:r>
        <w:br/>
      </w:r>
      <w:r>
        <w:rPr>
          <w:rFonts w:ascii="Times New Roman"/>
          <w:b w:val="false"/>
          <w:i w:val="false"/>
          <w:color w:val="000000"/>
          <w:sz w:val="28"/>
        </w:rPr>
        <w:t>
</w:t>
      </w:r>
      <w:r>
        <w:rPr>
          <w:rFonts w:ascii="Times New Roman"/>
          <w:b w:val="false"/>
          <w:i w:val="false"/>
          <w:color w:val="000000"/>
          <w:sz w:val="28"/>
        </w:rPr>
        <w:t>
      5) нормальными стандартными трехполюсными разъединителями с механическим приводом как наружной, так и внутренней установки напряжением 10 кВ и ниже разрешается отключать и включать намагничивающий ток трансформаторов мощностью до 750 кВА включительно;</w:t>
      </w:r>
      <w:r>
        <w:br/>
      </w:r>
      <w:r>
        <w:rPr>
          <w:rFonts w:ascii="Times New Roman"/>
          <w:b w:val="false"/>
          <w:i w:val="false"/>
          <w:color w:val="000000"/>
          <w:sz w:val="28"/>
        </w:rPr>
        <w:t>
</w:t>
      </w:r>
      <w:r>
        <w:rPr>
          <w:rFonts w:ascii="Times New Roman"/>
          <w:b w:val="false"/>
          <w:i w:val="false"/>
          <w:color w:val="000000"/>
          <w:sz w:val="28"/>
        </w:rPr>
        <w:t>
      6) зарядного тока и тока замыкания на землю воздушных и кабельных линий электропередачи в сетях с изолированной нейтралью;</w:t>
      </w:r>
      <w:r>
        <w:br/>
      </w:r>
      <w:r>
        <w:rPr>
          <w:rFonts w:ascii="Times New Roman"/>
          <w:b w:val="false"/>
          <w:i w:val="false"/>
          <w:color w:val="000000"/>
          <w:sz w:val="28"/>
        </w:rPr>
        <w:t>
</w:t>
      </w:r>
      <w:r>
        <w:rPr>
          <w:rFonts w:ascii="Times New Roman"/>
          <w:b w:val="false"/>
          <w:i w:val="false"/>
          <w:color w:val="000000"/>
          <w:sz w:val="28"/>
        </w:rPr>
        <w:t>
      7) зарядного тока систем шин, оборудования всех напряжений (кроме батарей конденсаторов), а также зарядного тока присоединений с соблюдением требований нормативно-технических документов соответствующих электросетевых компаний.</w:t>
      </w:r>
      <w:r>
        <w:br/>
      </w:r>
      <w:r>
        <w:rPr>
          <w:rFonts w:ascii="Times New Roman"/>
          <w:b w:val="false"/>
          <w:i w:val="false"/>
          <w:color w:val="000000"/>
          <w:sz w:val="28"/>
        </w:rPr>
        <w:t>
</w:t>
      </w:r>
      <w:r>
        <w:rPr>
          <w:rFonts w:ascii="Times New Roman"/>
          <w:b w:val="false"/>
          <w:i w:val="false"/>
          <w:color w:val="000000"/>
          <w:sz w:val="28"/>
        </w:rPr>
        <w:t>
      В кольцевых сетях напряжением 6–10 кВ разрешаются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5 % от номинального напряжения. Допускаются отключение и включение нагрузочного тока до 15 А трехполюсными разъединителями наружной установки при напряжении 10 кВ и ниже.</w:t>
      </w:r>
      <w:r>
        <w:br/>
      </w:r>
      <w:r>
        <w:rPr>
          <w:rFonts w:ascii="Times New Roman"/>
          <w:b w:val="false"/>
          <w:i w:val="false"/>
          <w:color w:val="000000"/>
          <w:sz w:val="28"/>
        </w:rPr>
        <w:t>
</w:t>
      </w:r>
      <w:r>
        <w:rPr>
          <w:rFonts w:ascii="Times New Roman"/>
          <w:b w:val="false"/>
          <w:i w:val="false"/>
          <w:color w:val="000000"/>
          <w:sz w:val="28"/>
        </w:rPr>
        <w:t>
      Допускается дистанционное отключение разъединителями неисправного выключателя 220 кВ, зашунтированного одним выключателем или цепочкой из нескольких выключателей других присоединений системы шин, если отключение выключателя приводит к его разрушению и обесточиванию подстанции.</w:t>
      </w:r>
    </w:p>
    <w:bookmarkEnd w:id="9"/>
    <w:bookmarkStart w:name="z200" w:id="10"/>
    <w:p>
      <w:pPr>
        <w:spacing w:after="0"/>
        <w:ind w:left="0"/>
        <w:jc w:val="left"/>
      </w:pPr>
      <w:r>
        <w:rPr>
          <w:rFonts w:ascii="Times New Roman"/>
          <w:b/>
          <w:i w:val="false"/>
          <w:color w:val="000000"/>
        </w:rPr>
        <w:t xml:space="preserve"> 
Порядок автоматизированных систем управления</w:t>
      </w:r>
      <w:r>
        <w:br/>
      </w:r>
      <w:r>
        <w:rPr>
          <w:rFonts w:ascii="Times New Roman"/>
          <w:b/>
          <w:i w:val="false"/>
          <w:color w:val="000000"/>
        </w:rPr>
        <w:t>
электроустановками потребителей</w:t>
      </w:r>
    </w:p>
    <w:bookmarkEnd w:id="10"/>
    <w:bookmarkStart w:name="z202" w:id="11"/>
    <w:p>
      <w:pPr>
        <w:spacing w:after="0"/>
        <w:ind w:left="0"/>
        <w:jc w:val="both"/>
      </w:pPr>
      <w:r>
        <w:rPr>
          <w:rFonts w:ascii="Times New Roman"/>
          <w:b w:val="false"/>
          <w:i w:val="false"/>
          <w:color w:val="000000"/>
          <w:sz w:val="28"/>
        </w:rPr>
        <w:t>
      58. Электрохозяйства потребителей требуется оснащать автоматизированными системами управления, использующимися для решения комплекса задач:</w:t>
      </w:r>
      <w:r>
        <w:br/>
      </w:r>
      <w:r>
        <w:rPr>
          <w:rFonts w:ascii="Times New Roman"/>
          <w:b w:val="false"/>
          <w:i w:val="false"/>
          <w:color w:val="000000"/>
          <w:sz w:val="28"/>
        </w:rPr>
        <w:t>
</w:t>
      </w:r>
      <w:r>
        <w:rPr>
          <w:rFonts w:ascii="Times New Roman"/>
          <w:b w:val="false"/>
          <w:i w:val="false"/>
          <w:color w:val="000000"/>
          <w:sz w:val="28"/>
        </w:rPr>
        <w:t>
      1) оперативного управления;</w:t>
      </w:r>
      <w:r>
        <w:br/>
      </w:r>
      <w:r>
        <w:rPr>
          <w:rFonts w:ascii="Times New Roman"/>
          <w:b w:val="false"/>
          <w:i w:val="false"/>
          <w:color w:val="000000"/>
          <w:sz w:val="28"/>
        </w:rPr>
        <w:t>
</w:t>
      </w:r>
      <w:r>
        <w:rPr>
          <w:rFonts w:ascii="Times New Roman"/>
          <w:b w:val="false"/>
          <w:i w:val="false"/>
          <w:color w:val="000000"/>
          <w:sz w:val="28"/>
        </w:rPr>
        <w:t>
      2) управления производственно-технической деятельностью;</w:t>
      </w:r>
      <w:r>
        <w:br/>
      </w:r>
      <w:r>
        <w:rPr>
          <w:rFonts w:ascii="Times New Roman"/>
          <w:b w:val="false"/>
          <w:i w:val="false"/>
          <w:color w:val="000000"/>
          <w:sz w:val="28"/>
        </w:rPr>
        <w:t>
</w:t>
      </w:r>
      <w:r>
        <w:rPr>
          <w:rFonts w:ascii="Times New Roman"/>
          <w:b w:val="false"/>
          <w:i w:val="false"/>
          <w:color w:val="000000"/>
          <w:sz w:val="28"/>
        </w:rPr>
        <w:t>
      3) подготовки эксплуатационного персонала;</w:t>
      </w:r>
      <w:r>
        <w:br/>
      </w:r>
      <w:r>
        <w:rPr>
          <w:rFonts w:ascii="Times New Roman"/>
          <w:b w:val="false"/>
          <w:i w:val="false"/>
          <w:color w:val="000000"/>
          <w:sz w:val="28"/>
        </w:rPr>
        <w:t>
</w:t>
      </w:r>
      <w:r>
        <w:rPr>
          <w:rFonts w:ascii="Times New Roman"/>
          <w:b w:val="false"/>
          <w:i w:val="false"/>
          <w:color w:val="000000"/>
          <w:sz w:val="28"/>
        </w:rPr>
        <w:t>
      4) технико-экономического прогнозирования и планирования;</w:t>
      </w:r>
      <w:r>
        <w:br/>
      </w:r>
      <w:r>
        <w:rPr>
          <w:rFonts w:ascii="Times New Roman"/>
          <w:b w:val="false"/>
          <w:i w:val="false"/>
          <w:color w:val="000000"/>
          <w:sz w:val="28"/>
        </w:rPr>
        <w:t>
</w:t>
      </w:r>
      <w:r>
        <w:rPr>
          <w:rFonts w:ascii="Times New Roman"/>
          <w:b w:val="false"/>
          <w:i w:val="false"/>
          <w:color w:val="000000"/>
          <w:sz w:val="28"/>
        </w:rPr>
        <w:t>
      5) управления ремонтом электрооборудования, распределением и сбытом электроэнергии, развитием электрохозяйства, материально-техническим снабжением, кадрами.</w:t>
      </w:r>
      <w:r>
        <w:br/>
      </w:r>
      <w:r>
        <w:rPr>
          <w:rFonts w:ascii="Times New Roman"/>
          <w:b w:val="false"/>
          <w:i w:val="false"/>
          <w:color w:val="000000"/>
          <w:sz w:val="28"/>
        </w:rPr>
        <w:t>
</w:t>
      </w:r>
      <w:r>
        <w:rPr>
          <w:rFonts w:ascii="Times New Roman"/>
          <w:b w:val="false"/>
          <w:i w:val="false"/>
          <w:color w:val="000000"/>
          <w:sz w:val="28"/>
        </w:rPr>
        <w:t>
      59. Автоматизированная система управления является подсистемой автоматизированной системы управления предприятием и имеет необходимые средства связи и телемеханики с диспетчерскими пунктами соответствующих электропередающих организаций в объеме, согласованном с последними.</w:t>
      </w:r>
      <w:r>
        <w:br/>
      </w:r>
      <w:r>
        <w:rPr>
          <w:rFonts w:ascii="Times New Roman"/>
          <w:b w:val="false"/>
          <w:i w:val="false"/>
          <w:color w:val="000000"/>
          <w:sz w:val="28"/>
        </w:rPr>
        <w:t>
</w:t>
      </w:r>
      <w:r>
        <w:rPr>
          <w:rFonts w:ascii="Times New Roman"/>
          <w:b w:val="false"/>
          <w:i w:val="false"/>
          <w:color w:val="000000"/>
          <w:sz w:val="28"/>
        </w:rPr>
        <w:t>
      60. Комплексы задач автоматизированных систем управления в каждом электрохозяйстве выбираются, исходя из производственной и экономической целесообразности, с учетом рационального использования имеющихся типовых решений пакетов прикладных программ и возможностей технических средств.</w:t>
      </w:r>
      <w:r>
        <w:br/>
      </w:r>
      <w:r>
        <w:rPr>
          <w:rFonts w:ascii="Times New Roman"/>
          <w:b w:val="false"/>
          <w:i w:val="false"/>
          <w:color w:val="000000"/>
          <w:sz w:val="28"/>
        </w:rPr>
        <w:t>
</w:t>
      </w:r>
      <w:r>
        <w:rPr>
          <w:rFonts w:ascii="Times New Roman"/>
          <w:b w:val="false"/>
          <w:i w:val="false"/>
          <w:color w:val="000000"/>
          <w:sz w:val="28"/>
        </w:rPr>
        <w:t>
      61. В состав комплекса технических средств автоматизированных систем управления входят:</w:t>
      </w:r>
      <w:r>
        <w:br/>
      </w:r>
      <w:r>
        <w:rPr>
          <w:rFonts w:ascii="Times New Roman"/>
          <w:b w:val="false"/>
          <w:i w:val="false"/>
          <w:color w:val="000000"/>
          <w:sz w:val="28"/>
        </w:rPr>
        <w:t>
</w:t>
      </w:r>
      <w:r>
        <w:rPr>
          <w:rFonts w:ascii="Times New Roman"/>
          <w:b w:val="false"/>
          <w:i w:val="false"/>
          <w:color w:val="000000"/>
          <w:sz w:val="28"/>
        </w:rPr>
        <w:t>
      1) средства сбора и передачи информации (датчики информации, каналы связи, устройства телемеханики, аппаратура передачи данных);</w:t>
      </w:r>
      <w:r>
        <w:br/>
      </w:r>
      <w:r>
        <w:rPr>
          <w:rFonts w:ascii="Times New Roman"/>
          <w:b w:val="false"/>
          <w:i w:val="false"/>
          <w:color w:val="000000"/>
          <w:sz w:val="28"/>
        </w:rPr>
        <w:t>
</w:t>
      </w:r>
      <w:r>
        <w:rPr>
          <w:rFonts w:ascii="Times New Roman"/>
          <w:b w:val="false"/>
          <w:i w:val="false"/>
          <w:color w:val="000000"/>
          <w:sz w:val="28"/>
        </w:rPr>
        <w:t>
      2) средства обработки и отображения информации (электронные вычислительные машины, аналоговые и цифровые приборы, дисплеи);</w:t>
      </w:r>
      <w:r>
        <w:br/>
      </w:r>
      <w:r>
        <w:rPr>
          <w:rFonts w:ascii="Times New Roman"/>
          <w:b w:val="false"/>
          <w:i w:val="false"/>
          <w:color w:val="000000"/>
          <w:sz w:val="28"/>
        </w:rPr>
        <w:t>
</w:t>
      </w:r>
      <w:r>
        <w:rPr>
          <w:rFonts w:ascii="Times New Roman"/>
          <w:b w:val="false"/>
          <w:i w:val="false"/>
          <w:color w:val="000000"/>
          <w:sz w:val="28"/>
        </w:rPr>
        <w:t>
      3) вспомогательные системы (электропитания, кондиционирования воздуха, противопожарные).</w:t>
      </w:r>
      <w:r>
        <w:br/>
      </w:r>
      <w:r>
        <w:rPr>
          <w:rFonts w:ascii="Times New Roman"/>
          <w:b w:val="false"/>
          <w:i w:val="false"/>
          <w:color w:val="000000"/>
          <w:sz w:val="28"/>
        </w:rPr>
        <w:t>
</w:t>
      </w:r>
      <w:r>
        <w:rPr>
          <w:rFonts w:ascii="Times New Roman"/>
          <w:b w:val="false"/>
          <w:i w:val="false"/>
          <w:color w:val="000000"/>
          <w:sz w:val="28"/>
        </w:rPr>
        <w:t>
      62. Ввод автоматизированных систем управления в эксплуатацию производится на основании акта приемочной комиссии. Вводу автоматизированной системы управления в промышленную эксплуатацию предшествует опытная эксплуатация продолжительностью не более 6 месяцев.</w:t>
      </w:r>
      <w:r>
        <w:br/>
      </w:r>
      <w:r>
        <w:rPr>
          <w:rFonts w:ascii="Times New Roman"/>
          <w:b w:val="false"/>
          <w:i w:val="false"/>
          <w:color w:val="000000"/>
          <w:sz w:val="28"/>
        </w:rPr>
        <w:t>
</w:t>
      </w:r>
      <w:r>
        <w:rPr>
          <w:rFonts w:ascii="Times New Roman"/>
          <w:b w:val="false"/>
          <w:i w:val="false"/>
          <w:color w:val="000000"/>
          <w:sz w:val="28"/>
        </w:rPr>
        <w:t>
      Приемка автоматизированных систем управления в промышленную эксплуатацию производится по завершению приемки электроустановки в промышленную эксплуатацию и после решения всех задач, предусмотренных для вводимой очереди.</w:t>
      </w:r>
      <w:r>
        <w:br/>
      </w:r>
      <w:r>
        <w:rPr>
          <w:rFonts w:ascii="Times New Roman"/>
          <w:b w:val="false"/>
          <w:i w:val="false"/>
          <w:color w:val="000000"/>
          <w:sz w:val="28"/>
        </w:rPr>
        <w:t>
</w:t>
      </w:r>
      <w:r>
        <w:rPr>
          <w:rFonts w:ascii="Times New Roman"/>
          <w:b w:val="false"/>
          <w:i w:val="false"/>
          <w:color w:val="000000"/>
          <w:sz w:val="28"/>
        </w:rPr>
        <w:t>
      63. При организации эксплуатации автоматизированных систем управления обязанности структурных подразделений по обслуживанию комплекса технических средств, программного обеспечения определяются приказом руководителя потребителя.</w:t>
      </w:r>
      <w:r>
        <w:br/>
      </w:r>
      <w:r>
        <w:rPr>
          <w:rFonts w:ascii="Times New Roman"/>
          <w:b w:val="false"/>
          <w:i w:val="false"/>
          <w:color w:val="000000"/>
          <w:sz w:val="28"/>
        </w:rPr>
        <w:t>
</w:t>
      </w:r>
      <w:r>
        <w:rPr>
          <w:rFonts w:ascii="Times New Roman"/>
          <w:b w:val="false"/>
          <w:i w:val="false"/>
          <w:color w:val="000000"/>
          <w:sz w:val="28"/>
        </w:rPr>
        <w:t>
      При этом эксплуатацию и ремонт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осуществляет персонал, обслуживающий установки напряжением выше 1000 В.</w:t>
      </w:r>
      <w:r>
        <w:br/>
      </w:r>
      <w:r>
        <w:rPr>
          <w:rFonts w:ascii="Times New Roman"/>
          <w:b w:val="false"/>
          <w:i w:val="false"/>
          <w:color w:val="000000"/>
          <w:sz w:val="28"/>
        </w:rPr>
        <w:t>
</w:t>
      </w:r>
      <w:r>
        <w:rPr>
          <w:rFonts w:ascii="Times New Roman"/>
          <w:b w:val="false"/>
          <w:i w:val="false"/>
          <w:color w:val="000000"/>
          <w:sz w:val="28"/>
        </w:rPr>
        <w:t>
      Техническое обслуживание и проверку датчиков (преобразователей) телеизмерений, включаемых в цепи вторичных обмоток трансформаторов тока и напряжения, производит персонал соответствующих подразделений, занимающихся эксплуатацией устройств релейной защиты и автоматики и метрологическим обеспечением.</w:t>
      </w:r>
      <w:r>
        <w:br/>
      </w:r>
      <w:r>
        <w:rPr>
          <w:rFonts w:ascii="Times New Roman"/>
          <w:b w:val="false"/>
          <w:i w:val="false"/>
          <w:color w:val="000000"/>
          <w:sz w:val="28"/>
        </w:rPr>
        <w:t>
</w:t>
      </w:r>
      <w:r>
        <w:rPr>
          <w:rFonts w:ascii="Times New Roman"/>
          <w:b w:val="false"/>
          <w:i w:val="false"/>
          <w:color w:val="000000"/>
          <w:sz w:val="28"/>
        </w:rPr>
        <w:t>
      64. Подразделения, обслуживающие автоматизированные системы управления, обеспечивают:</w:t>
      </w:r>
      <w:r>
        <w:br/>
      </w:r>
      <w:r>
        <w:rPr>
          <w:rFonts w:ascii="Times New Roman"/>
          <w:b w:val="false"/>
          <w:i w:val="false"/>
          <w:color w:val="000000"/>
          <w:sz w:val="28"/>
        </w:rPr>
        <w:t>
</w:t>
      </w:r>
      <w:r>
        <w:rPr>
          <w:rFonts w:ascii="Times New Roman"/>
          <w:b w:val="false"/>
          <w:i w:val="false"/>
          <w:color w:val="000000"/>
          <w:sz w:val="28"/>
        </w:rPr>
        <w:t>
      1) надежную эксплуатацию технических средств, информационное и программное обеспечение;</w:t>
      </w:r>
      <w:r>
        <w:br/>
      </w:r>
      <w:r>
        <w:rPr>
          <w:rFonts w:ascii="Times New Roman"/>
          <w:b w:val="false"/>
          <w:i w:val="false"/>
          <w:color w:val="000000"/>
          <w:sz w:val="28"/>
        </w:rPr>
        <w:t>
</w:t>
      </w:r>
      <w:r>
        <w:rPr>
          <w:rFonts w:ascii="Times New Roman"/>
          <w:b w:val="false"/>
          <w:i w:val="false"/>
          <w:color w:val="000000"/>
          <w:sz w:val="28"/>
        </w:rPr>
        <w:t>
      2) представление, согласно графику, соответствующим подразделениям информации, обработанной электронной вычислительной машины;</w:t>
      </w:r>
      <w:r>
        <w:br/>
      </w:r>
      <w:r>
        <w:rPr>
          <w:rFonts w:ascii="Times New Roman"/>
          <w:b w:val="false"/>
          <w:i w:val="false"/>
          <w:color w:val="000000"/>
          <w:sz w:val="28"/>
        </w:rPr>
        <w:t>
</w:t>
      </w:r>
      <w:r>
        <w:rPr>
          <w:rFonts w:ascii="Times New Roman"/>
          <w:b w:val="false"/>
          <w:i w:val="false"/>
          <w:color w:val="000000"/>
          <w:sz w:val="28"/>
        </w:rPr>
        <w:t>
      3) эффективное использование вычислительной техники в соответствии с требованиями, установленными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подготовку исходной информации;</w:t>
      </w:r>
      <w:r>
        <w:br/>
      </w:r>
      <w:r>
        <w:rPr>
          <w:rFonts w:ascii="Times New Roman"/>
          <w:b w:val="false"/>
          <w:i w:val="false"/>
          <w:color w:val="000000"/>
          <w:sz w:val="28"/>
        </w:rPr>
        <w:t>
</w:t>
      </w:r>
      <w:r>
        <w:rPr>
          <w:rFonts w:ascii="Times New Roman"/>
          <w:b w:val="false"/>
          <w:i w:val="false"/>
          <w:color w:val="000000"/>
          <w:sz w:val="28"/>
        </w:rPr>
        <w:t>
      5) ведение классификаторов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6) организацию информационного взаимодействия со смежными иерархическими уровнями автоматизированных систем управления;</w:t>
      </w:r>
      <w:r>
        <w:br/>
      </w:r>
      <w:r>
        <w:rPr>
          <w:rFonts w:ascii="Times New Roman"/>
          <w:b w:val="false"/>
          <w:i w:val="false"/>
          <w:color w:val="000000"/>
          <w:sz w:val="28"/>
        </w:rPr>
        <w:t>
</w:t>
      </w:r>
      <w:r>
        <w:rPr>
          <w:rFonts w:ascii="Times New Roman"/>
          <w:b w:val="false"/>
          <w:i w:val="false"/>
          <w:color w:val="000000"/>
          <w:sz w:val="28"/>
        </w:rPr>
        <w:t>
      7) разработку инструктивных и методических материалов, необходимых для функционирования автоматизированных систем управления;</w:t>
      </w:r>
      <w:r>
        <w:br/>
      </w:r>
      <w:r>
        <w:rPr>
          <w:rFonts w:ascii="Times New Roman"/>
          <w:b w:val="false"/>
          <w:i w:val="false"/>
          <w:color w:val="000000"/>
          <w:sz w:val="28"/>
        </w:rPr>
        <w:t>
</w:t>
      </w:r>
      <w:r>
        <w:rPr>
          <w:rFonts w:ascii="Times New Roman"/>
          <w:b w:val="false"/>
          <w:i w:val="false"/>
          <w:color w:val="000000"/>
          <w:sz w:val="28"/>
        </w:rPr>
        <w:t>
      8) анализ работы автоматизированных систем управления, ее экономической эффективности, своевременное представление отчетности.</w:t>
      </w:r>
      <w:r>
        <w:br/>
      </w:r>
      <w:r>
        <w:rPr>
          <w:rFonts w:ascii="Times New Roman"/>
          <w:b w:val="false"/>
          <w:i w:val="false"/>
          <w:color w:val="000000"/>
          <w:sz w:val="28"/>
        </w:rPr>
        <w:t>
</w:t>
      </w:r>
      <w:r>
        <w:rPr>
          <w:rFonts w:ascii="Times New Roman"/>
          <w:b w:val="false"/>
          <w:i w:val="false"/>
          <w:color w:val="000000"/>
          <w:sz w:val="28"/>
        </w:rPr>
        <w:t>
      65. По каждой автоматизированной системе управления обслуживающему ее персоналу необходимо вести техническую и эксплуатационную документацию по перечню, утвержденному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66. Для вывода из работы выходных цепей телеуправления на подстанциях и диспетчерских пунктах необходимо применять специальные общие ключи или отключающие устройства. Отключение цепей телеуправления и телесигнализации отдельных присоединений требуется производить на разъемных зажимах либо на индивидуальных отключающих устройствах по разрешению и заявке соответствующей диспетчерской службы. 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ведома старшего работника из оперативного персонала.</w:t>
      </w:r>
      <w:r>
        <w:br/>
      </w:r>
      <w:r>
        <w:rPr>
          <w:rFonts w:ascii="Times New Roman"/>
          <w:b w:val="false"/>
          <w:i w:val="false"/>
          <w:color w:val="000000"/>
          <w:sz w:val="28"/>
        </w:rPr>
        <w:t>
</w:t>
      </w:r>
      <w:r>
        <w:rPr>
          <w:rFonts w:ascii="Times New Roman"/>
          <w:b w:val="false"/>
          <w:i w:val="false"/>
          <w:color w:val="000000"/>
          <w:sz w:val="28"/>
        </w:rPr>
        <w:t>
      67. Ремонтно-профилактические работы на технических средствах автоматизированных систем управления выполняются в соответствии с утвержденными графиками. Порядок их вывода в ремонт, технического обслуживания и ремонта определяется положением, утвержденным ответственным за электроустановки, и главным инженером потребителя.</w:t>
      </w:r>
      <w:r>
        <w:br/>
      </w:r>
      <w:r>
        <w:rPr>
          <w:rFonts w:ascii="Times New Roman"/>
          <w:b w:val="false"/>
          <w:i w:val="false"/>
          <w:color w:val="000000"/>
          <w:sz w:val="28"/>
        </w:rPr>
        <w:t>
</w:t>
      </w:r>
      <w:r>
        <w:rPr>
          <w:rFonts w:ascii="Times New Roman"/>
          <w:b w:val="false"/>
          <w:i w:val="false"/>
          <w:color w:val="000000"/>
          <w:sz w:val="28"/>
        </w:rPr>
        <w:t>
      Вывод из работы средств диспетчерской связи и систем телемеханики оформляется оперативной заявкой.</w:t>
      </w:r>
      <w:r>
        <w:br/>
      </w:r>
      <w:r>
        <w:rPr>
          <w:rFonts w:ascii="Times New Roman"/>
          <w:b w:val="false"/>
          <w:i w:val="false"/>
          <w:color w:val="000000"/>
          <w:sz w:val="28"/>
        </w:rPr>
        <w:t>
</w:t>
      </w:r>
      <w:r>
        <w:rPr>
          <w:rFonts w:ascii="Times New Roman"/>
          <w:b w:val="false"/>
          <w:i w:val="false"/>
          <w:color w:val="000000"/>
          <w:sz w:val="28"/>
        </w:rPr>
        <w:t>
      68. Руководитель потребителя обеспечивает проведение анализа функционирования автоматизированных систем управления, контроль над эксплуатацией и разработку мероприятий по развитию и совершенствованию автоматизированных систем управления и ее своевременному перевооружению.</w:t>
      </w:r>
    </w:p>
    <w:bookmarkEnd w:id="11"/>
    <w:bookmarkStart w:name="z233" w:id="12"/>
    <w:p>
      <w:pPr>
        <w:spacing w:after="0"/>
        <w:ind w:left="0"/>
        <w:jc w:val="left"/>
      </w:pPr>
      <w:r>
        <w:rPr>
          <w:rFonts w:ascii="Times New Roman"/>
          <w:b/>
          <w:i w:val="false"/>
          <w:color w:val="000000"/>
        </w:rPr>
        <w:t xml:space="preserve"> 
Техническое обслуживание, планово-предупредительный ремонт,</w:t>
      </w:r>
      <w:r>
        <w:br/>
      </w:r>
      <w:r>
        <w:rPr>
          <w:rFonts w:ascii="Times New Roman"/>
          <w:b/>
          <w:i w:val="false"/>
          <w:color w:val="000000"/>
        </w:rPr>
        <w:t>
модернизация и реконструкция электроустановок потребителей</w:t>
      </w:r>
    </w:p>
    <w:bookmarkEnd w:id="12"/>
    <w:bookmarkStart w:name="z236" w:id="13"/>
    <w:p>
      <w:pPr>
        <w:spacing w:after="0"/>
        <w:ind w:left="0"/>
        <w:jc w:val="both"/>
      </w:pPr>
      <w:r>
        <w:rPr>
          <w:rFonts w:ascii="Times New Roman"/>
          <w:b w:val="false"/>
          <w:i w:val="false"/>
          <w:color w:val="000000"/>
          <w:sz w:val="28"/>
        </w:rPr>
        <w:t>
      69. Потребитель обеспечивает периодическое проведение технического обслуживания, периодические планово-предупредительные ремонты, модернизацию и реконструкцию оборудования электроустановок.</w:t>
      </w:r>
      <w:r>
        <w:br/>
      </w:r>
      <w:r>
        <w:rPr>
          <w:rFonts w:ascii="Times New Roman"/>
          <w:b w:val="false"/>
          <w:i w:val="false"/>
          <w:color w:val="000000"/>
          <w:sz w:val="28"/>
        </w:rPr>
        <w:t>
</w:t>
      </w:r>
      <w:r>
        <w:rPr>
          <w:rFonts w:ascii="Times New Roman"/>
          <w:b w:val="false"/>
          <w:i w:val="false"/>
          <w:color w:val="000000"/>
          <w:sz w:val="28"/>
        </w:rPr>
        <w:t>
      За своевременность и полноту объема технического обслуживания, планово-предупредительного ремонта, модернизации и реконструкции электроустановок отвечают первый руководитель, главный инженер и ответственный за электроустановки предприятия (организации).</w:t>
      </w:r>
      <w:r>
        <w:br/>
      </w:r>
      <w:r>
        <w:rPr>
          <w:rFonts w:ascii="Times New Roman"/>
          <w:b w:val="false"/>
          <w:i w:val="false"/>
          <w:color w:val="000000"/>
          <w:sz w:val="28"/>
        </w:rPr>
        <w:t>
</w:t>
      </w:r>
      <w:r>
        <w:rPr>
          <w:rFonts w:ascii="Times New Roman"/>
          <w:b w:val="false"/>
          <w:i w:val="false"/>
          <w:color w:val="000000"/>
          <w:sz w:val="28"/>
        </w:rPr>
        <w:t>
      Технический надзор и методическое руководство организацией эксплуатации, ремонта и наладки электрооборудования, электрических сетей и других объектов электрохозяйства возлагаются на ответственного за электроустановки предприятия (организации).</w:t>
      </w:r>
      <w:r>
        <w:br/>
      </w:r>
      <w:r>
        <w:rPr>
          <w:rFonts w:ascii="Times New Roman"/>
          <w:b w:val="false"/>
          <w:i w:val="false"/>
          <w:color w:val="000000"/>
          <w:sz w:val="28"/>
        </w:rPr>
        <w:t>
</w:t>
      </w:r>
      <w:r>
        <w:rPr>
          <w:rFonts w:ascii="Times New Roman"/>
          <w:b w:val="false"/>
          <w:i w:val="false"/>
          <w:color w:val="000000"/>
          <w:sz w:val="28"/>
        </w:rPr>
        <w:t>
      70. На каждом предприятии (организации) необходимо разрабатывать систему технического обслуживания и ремонта энергетического оборудования, в которой утверждаются нормативы периодичности, объемов и продолжительности всех видов ремонтов.</w:t>
      </w:r>
      <w:r>
        <w:br/>
      </w:r>
      <w:r>
        <w:rPr>
          <w:rFonts w:ascii="Times New Roman"/>
          <w:b w:val="false"/>
          <w:i w:val="false"/>
          <w:color w:val="000000"/>
          <w:sz w:val="28"/>
        </w:rPr>
        <w:t>
</w:t>
      </w:r>
      <w:r>
        <w:rPr>
          <w:rFonts w:ascii="Times New Roman"/>
          <w:b w:val="false"/>
          <w:i w:val="false"/>
          <w:color w:val="000000"/>
          <w:sz w:val="28"/>
        </w:rPr>
        <w:t>
      Система технического обслуживания и ремонта энергетического оборудования строится на принципе планово-предупредительных периодических ремонтов и предусматривает выполнение:</w:t>
      </w:r>
      <w:r>
        <w:br/>
      </w:r>
      <w:r>
        <w:rPr>
          <w:rFonts w:ascii="Times New Roman"/>
          <w:b w:val="false"/>
          <w:i w:val="false"/>
          <w:color w:val="000000"/>
          <w:sz w:val="28"/>
        </w:rPr>
        <w:t>
</w:t>
      </w:r>
      <w:r>
        <w:rPr>
          <w:rFonts w:ascii="Times New Roman"/>
          <w:b w:val="false"/>
          <w:i w:val="false"/>
          <w:color w:val="000000"/>
          <w:sz w:val="28"/>
        </w:rPr>
        <w:t>
      1) технического межремонтного обслуживания электрооборудования в сроки, установленные эксплуатационными инструкциями и графиками технического обслуживания;</w:t>
      </w:r>
      <w:r>
        <w:br/>
      </w:r>
      <w:r>
        <w:rPr>
          <w:rFonts w:ascii="Times New Roman"/>
          <w:b w:val="false"/>
          <w:i w:val="false"/>
          <w:color w:val="000000"/>
          <w:sz w:val="28"/>
        </w:rPr>
        <w:t>
</w:t>
      </w:r>
      <w:r>
        <w:rPr>
          <w:rFonts w:ascii="Times New Roman"/>
          <w:b w:val="false"/>
          <w:i w:val="false"/>
          <w:color w:val="000000"/>
          <w:sz w:val="28"/>
        </w:rPr>
        <w:t>
      2) плановых (текущих и капитальных) ремонтов электрооборудования в объеме и сроки, устанавливаемые годовыми и месячными планами-графиками ремонтов.</w:t>
      </w:r>
      <w:r>
        <w:br/>
      </w:r>
      <w:r>
        <w:rPr>
          <w:rFonts w:ascii="Times New Roman"/>
          <w:b w:val="false"/>
          <w:i w:val="false"/>
          <w:color w:val="000000"/>
          <w:sz w:val="28"/>
        </w:rPr>
        <w:t>
</w:t>
      </w:r>
      <w:r>
        <w:rPr>
          <w:rFonts w:ascii="Times New Roman"/>
          <w:b w:val="false"/>
          <w:i w:val="false"/>
          <w:color w:val="000000"/>
          <w:sz w:val="28"/>
        </w:rPr>
        <w:t>
      За внедрение системы технического обслуживания и ремонта энергетического оборудования на предприятии (организации) отвечают руководитель, главный инженер и ответственный за электроустановки.</w:t>
      </w:r>
      <w:r>
        <w:br/>
      </w:r>
      <w:r>
        <w:rPr>
          <w:rFonts w:ascii="Times New Roman"/>
          <w:b w:val="false"/>
          <w:i w:val="false"/>
          <w:color w:val="000000"/>
          <w:sz w:val="28"/>
        </w:rPr>
        <w:t>
</w:t>
      </w:r>
      <w:r>
        <w:rPr>
          <w:rFonts w:ascii="Times New Roman"/>
          <w:b w:val="false"/>
          <w:i w:val="false"/>
          <w:color w:val="000000"/>
          <w:sz w:val="28"/>
        </w:rPr>
        <w:t>
      71. Объем технического обслуживания и планово-предупредительных периодических ремонтов определяется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w:t>
      </w:r>
      <w:r>
        <w:br/>
      </w:r>
      <w:r>
        <w:rPr>
          <w:rFonts w:ascii="Times New Roman"/>
          <w:b w:val="false"/>
          <w:i w:val="false"/>
          <w:color w:val="000000"/>
          <w:sz w:val="28"/>
        </w:rPr>
        <w:t>
</w:t>
      </w:r>
      <w:r>
        <w:rPr>
          <w:rFonts w:ascii="Times New Roman"/>
          <w:b w:val="false"/>
          <w:i w:val="false"/>
          <w:color w:val="000000"/>
          <w:sz w:val="28"/>
        </w:rPr>
        <w:t>
      72. На все виды ремонтов основного оборудования электроустановок составляются ответственным за электроустановки годовые планы (графики), утверждаемые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Графики ремонтов электроустановок, влияющих на изменение объемов производства, утверждаются руководителем предприятия.</w:t>
      </w:r>
      <w:r>
        <w:br/>
      </w:r>
      <w:r>
        <w:rPr>
          <w:rFonts w:ascii="Times New Roman"/>
          <w:b w:val="false"/>
          <w:i w:val="false"/>
          <w:color w:val="000000"/>
          <w:sz w:val="28"/>
        </w:rPr>
        <w:t>
</w:t>
      </w:r>
      <w:r>
        <w:rPr>
          <w:rFonts w:ascii="Times New Roman"/>
          <w:b w:val="false"/>
          <w:i w:val="false"/>
          <w:color w:val="000000"/>
          <w:sz w:val="28"/>
        </w:rPr>
        <w:t>
      Предприятиям также разрабатываются долгосрочные планы технического перевооружения и реконструкции электроустановок.</w:t>
      </w:r>
      <w:r>
        <w:br/>
      </w:r>
      <w:r>
        <w:rPr>
          <w:rFonts w:ascii="Times New Roman"/>
          <w:b w:val="false"/>
          <w:i w:val="false"/>
          <w:color w:val="000000"/>
          <w:sz w:val="28"/>
        </w:rPr>
        <w:t>
</w:t>
      </w:r>
      <w:r>
        <w:rPr>
          <w:rFonts w:ascii="Times New Roman"/>
          <w:b w:val="false"/>
          <w:i w:val="false"/>
          <w:color w:val="000000"/>
          <w:sz w:val="28"/>
        </w:rPr>
        <w:t>
      73. Периодичность и продолжительность всех видов ремонта, а также продолжительность ежегодного простоя в ремонте для конкретных видов электрооборудования устанавливаются в соответствии с настоящими Правилами, указаниями заводов-изготовителей этого оборудования.</w:t>
      </w:r>
      <w:r>
        <w:br/>
      </w:r>
      <w:r>
        <w:rPr>
          <w:rFonts w:ascii="Times New Roman"/>
          <w:b w:val="false"/>
          <w:i w:val="false"/>
          <w:color w:val="000000"/>
          <w:sz w:val="28"/>
        </w:rPr>
        <w:t>
</w:t>
      </w:r>
      <w:r>
        <w:rPr>
          <w:rFonts w:ascii="Times New Roman"/>
          <w:b w:val="false"/>
          <w:i w:val="false"/>
          <w:color w:val="000000"/>
          <w:sz w:val="28"/>
        </w:rPr>
        <w:t>
      74. Техническое обслуживание и ремонт проводятся также по результатам технического диагностирования состояния электрооборудования, осуществляемого в соответствии с утвержденной у потребителя документацией (регламента, стандарта предприятия, отраслевого стандарта, ведомственного руководящего документа).</w:t>
      </w:r>
      <w:r>
        <w:br/>
      </w:r>
      <w:r>
        <w:rPr>
          <w:rFonts w:ascii="Times New Roman"/>
          <w:b w:val="false"/>
          <w:i w:val="false"/>
          <w:color w:val="000000"/>
          <w:sz w:val="28"/>
        </w:rPr>
        <w:t>
</w:t>
      </w:r>
      <w:r>
        <w:rPr>
          <w:rFonts w:ascii="Times New Roman"/>
          <w:b w:val="false"/>
          <w:i w:val="false"/>
          <w:color w:val="000000"/>
          <w:sz w:val="28"/>
        </w:rPr>
        <w:t>
      75. По истечении установленного нормативно-технической документацией срока службы все электрооборудование подвергается техническому освидетельствованию комиссией, возглавляемой техническим руководителем потребителя, с привлечением в ее состав представителя Госэнергонадзора или, по поручению последнего представителя экспертной организации – с целью оценки состояния и установления сроков дальнейшей работы и условий эксплуатации этого оборудования.</w:t>
      </w:r>
      <w:r>
        <w:br/>
      </w:r>
      <w:r>
        <w:rPr>
          <w:rFonts w:ascii="Times New Roman"/>
          <w:b w:val="false"/>
          <w:i w:val="false"/>
          <w:color w:val="000000"/>
          <w:sz w:val="28"/>
        </w:rPr>
        <w:t>
</w:t>
      </w:r>
      <w:r>
        <w:rPr>
          <w:rFonts w:ascii="Times New Roman"/>
          <w:b w:val="false"/>
          <w:i w:val="false"/>
          <w:color w:val="000000"/>
          <w:sz w:val="28"/>
        </w:rPr>
        <w:t>
      Результаты работы комиссии оформляются актом и отражаются в технических паспортах электрооборудования с обязательным указанием срока последующего освидетельствования.</w:t>
      </w:r>
      <w:r>
        <w:br/>
      </w:r>
      <w:r>
        <w:rPr>
          <w:rFonts w:ascii="Times New Roman"/>
          <w:b w:val="false"/>
          <w:i w:val="false"/>
          <w:color w:val="000000"/>
          <w:sz w:val="28"/>
        </w:rPr>
        <w:t>
</w:t>
      </w:r>
      <w:r>
        <w:rPr>
          <w:rFonts w:ascii="Times New Roman"/>
          <w:b w:val="false"/>
          <w:i w:val="false"/>
          <w:color w:val="000000"/>
          <w:sz w:val="28"/>
        </w:rPr>
        <w:t>
      Техническое освидетельствование также производится привлеченными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76. Установленное у потребителя оборудование электрохозяйства необходимо обеспечить запасными частями и материалами.</w:t>
      </w:r>
      <w:r>
        <w:br/>
      </w:r>
      <w:r>
        <w:rPr>
          <w:rFonts w:ascii="Times New Roman"/>
          <w:b w:val="false"/>
          <w:i w:val="false"/>
          <w:color w:val="000000"/>
          <w:sz w:val="28"/>
        </w:rPr>
        <w:t>
</w:t>
      </w:r>
      <w:r>
        <w:rPr>
          <w:rFonts w:ascii="Times New Roman"/>
          <w:b w:val="false"/>
          <w:i w:val="false"/>
          <w:color w:val="000000"/>
          <w:sz w:val="28"/>
        </w:rPr>
        <w:t>
      Номенклатура запасных частей и материалов и нормы их неснижаемого запаса разрабатываются ответственным за электроустановки и утверждаются техническим руководителем либо первым руководителем потребителя.</w:t>
      </w:r>
      <w:r>
        <w:br/>
      </w:r>
      <w:r>
        <w:rPr>
          <w:rFonts w:ascii="Times New Roman"/>
          <w:b w:val="false"/>
          <w:i w:val="false"/>
          <w:color w:val="000000"/>
          <w:sz w:val="28"/>
        </w:rPr>
        <w:t>
</w:t>
      </w:r>
      <w:r>
        <w:rPr>
          <w:rFonts w:ascii="Times New Roman"/>
          <w:b w:val="false"/>
          <w:i w:val="false"/>
          <w:color w:val="000000"/>
          <w:sz w:val="28"/>
        </w:rPr>
        <w:t>
      При хранении запасных частей, запасного электрооборудования и материалов требуется обеспечивать их сохранность от порчи и использование по прямому назначению.</w:t>
      </w:r>
      <w:r>
        <w:br/>
      </w:r>
      <w:r>
        <w:rPr>
          <w:rFonts w:ascii="Times New Roman"/>
          <w:b w:val="false"/>
          <w:i w:val="false"/>
          <w:color w:val="000000"/>
          <w:sz w:val="28"/>
        </w:rPr>
        <w:t>
</w:t>
      </w:r>
      <w:r>
        <w:rPr>
          <w:rFonts w:ascii="Times New Roman"/>
          <w:b w:val="false"/>
          <w:i w:val="false"/>
          <w:color w:val="000000"/>
          <w:sz w:val="28"/>
        </w:rPr>
        <w:t>
      Оборудование, запасные части и материалы, техническое состояние которых нарушено под действием внешних атмосферных условий, необходимо хранить в закрытых складах.</w:t>
      </w:r>
      <w:r>
        <w:br/>
      </w:r>
      <w:r>
        <w:rPr>
          <w:rFonts w:ascii="Times New Roman"/>
          <w:b w:val="false"/>
          <w:i w:val="false"/>
          <w:color w:val="000000"/>
          <w:sz w:val="28"/>
        </w:rPr>
        <w:t>
</w:t>
      </w:r>
      <w:r>
        <w:rPr>
          <w:rFonts w:ascii="Times New Roman"/>
          <w:b w:val="false"/>
          <w:i w:val="false"/>
          <w:color w:val="000000"/>
          <w:sz w:val="28"/>
        </w:rPr>
        <w:t>
      77. Техническое обслуживание требуется проводить в процессе работы оборудования. Допускается кратковременная остановка оборудования (отключение сетей) в соответствии с местными инструкциями – для проведения операций по техническому обслуживанию.</w:t>
      </w:r>
      <w:r>
        <w:br/>
      </w:r>
      <w:r>
        <w:rPr>
          <w:rFonts w:ascii="Times New Roman"/>
          <w:b w:val="false"/>
          <w:i w:val="false"/>
          <w:color w:val="000000"/>
          <w:sz w:val="28"/>
        </w:rPr>
        <w:t>
</w:t>
      </w:r>
      <w:r>
        <w:rPr>
          <w:rFonts w:ascii="Times New Roman"/>
          <w:b w:val="false"/>
          <w:i w:val="false"/>
          <w:color w:val="000000"/>
          <w:sz w:val="28"/>
        </w:rPr>
        <w:t>
      78. Техническое обслуживание осуществляется в плановом порядке с заданной периодичностью либо проводится ежесменно (ежедневно).</w:t>
      </w:r>
      <w:r>
        <w:br/>
      </w:r>
      <w:r>
        <w:rPr>
          <w:rFonts w:ascii="Times New Roman"/>
          <w:b w:val="false"/>
          <w:i w:val="false"/>
          <w:color w:val="000000"/>
          <w:sz w:val="28"/>
        </w:rPr>
        <w:t>
</w:t>
      </w:r>
      <w:r>
        <w:rPr>
          <w:rFonts w:ascii="Times New Roman"/>
          <w:b w:val="false"/>
          <w:i w:val="false"/>
          <w:color w:val="000000"/>
          <w:sz w:val="28"/>
        </w:rPr>
        <w:t>
      79. Ежесменное техническое обслуживание электрооборудования и электроустановок осуществляется в течение смены или в период остановок основного технологического оборудования и производится оно в соответствии с инструкциями заводов-изготовителей либо настоящими Правилами. При отсутствии заводских инструкций последние разрабатываются и утверждаются непосредственно на предприятии (организации).</w:t>
      </w:r>
      <w:r>
        <w:br/>
      </w:r>
      <w:r>
        <w:rPr>
          <w:rFonts w:ascii="Times New Roman"/>
          <w:b w:val="false"/>
          <w:i w:val="false"/>
          <w:color w:val="000000"/>
          <w:sz w:val="28"/>
        </w:rPr>
        <w:t>
</w:t>
      </w:r>
      <w:r>
        <w:rPr>
          <w:rFonts w:ascii="Times New Roman"/>
          <w:b w:val="false"/>
          <w:i w:val="false"/>
          <w:color w:val="000000"/>
          <w:sz w:val="28"/>
        </w:rPr>
        <w:t>
      80. В объем ежесменного технического обслуживания входят надзор за работой электрооборудования, эксплуатационный уход, содержание оборудования в исправном состоянии, включающие в себя:</w:t>
      </w:r>
      <w:r>
        <w:br/>
      </w:r>
      <w:r>
        <w:rPr>
          <w:rFonts w:ascii="Times New Roman"/>
          <w:b w:val="false"/>
          <w:i w:val="false"/>
          <w:color w:val="000000"/>
          <w:sz w:val="28"/>
        </w:rPr>
        <w:t>
</w:t>
      </w:r>
      <w:r>
        <w:rPr>
          <w:rFonts w:ascii="Times New Roman"/>
          <w:b w:val="false"/>
          <w:i w:val="false"/>
          <w:color w:val="000000"/>
          <w:sz w:val="28"/>
        </w:rPr>
        <w:t>
      1) соблюдение условий эксплуатации и режима работы оборудования в соответствии с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2) загрузку оборудования в соответствии с его паспортными данными, недопущение случаев перегрузки оборудования, за исключением оговоренных инструкциями по эксплуатации;</w:t>
      </w:r>
      <w:r>
        <w:br/>
      </w:r>
      <w:r>
        <w:rPr>
          <w:rFonts w:ascii="Times New Roman"/>
          <w:b w:val="false"/>
          <w:i w:val="false"/>
          <w:color w:val="000000"/>
          <w:sz w:val="28"/>
        </w:rPr>
        <w:t>
</w:t>
      </w:r>
      <w:r>
        <w:rPr>
          <w:rFonts w:ascii="Times New Roman"/>
          <w:b w:val="false"/>
          <w:i w:val="false"/>
          <w:color w:val="000000"/>
          <w:sz w:val="28"/>
        </w:rPr>
        <w:t>
      3) ежесменную смазку эксплуатируемого оборудования, его наружную чистку, а также уборку электропомещений;</w:t>
      </w:r>
      <w:r>
        <w:br/>
      </w:r>
      <w:r>
        <w:rPr>
          <w:rFonts w:ascii="Times New Roman"/>
          <w:b w:val="false"/>
          <w:i w:val="false"/>
          <w:color w:val="000000"/>
          <w:sz w:val="28"/>
        </w:rPr>
        <w:t>
</w:t>
      </w:r>
      <w:r>
        <w:rPr>
          <w:rFonts w:ascii="Times New Roman"/>
          <w:b w:val="false"/>
          <w:i w:val="false"/>
          <w:color w:val="000000"/>
          <w:sz w:val="28"/>
        </w:rPr>
        <w:t>
      4) строгое соблюдение порядка ввода в работу и остановки электрооборудования, установленного инструкцией по эксплуатации завода-изготовителя, включения и отключения электросетей;</w:t>
      </w:r>
      <w:r>
        <w:br/>
      </w:r>
      <w:r>
        <w:rPr>
          <w:rFonts w:ascii="Times New Roman"/>
          <w:b w:val="false"/>
          <w:i w:val="false"/>
          <w:color w:val="000000"/>
          <w:sz w:val="28"/>
        </w:rPr>
        <w:t>
</w:t>
      </w:r>
      <w:r>
        <w:rPr>
          <w:rFonts w:ascii="Times New Roman"/>
          <w:b w:val="false"/>
          <w:i w:val="false"/>
          <w:color w:val="000000"/>
          <w:sz w:val="28"/>
        </w:rPr>
        <w:t>
      5) немедленную остановку оборудования в случае появления неисправностей в его работе, ведущих к выходу оборудования из строя, принятие мер по выявлению и устранению этих неисправностей;</w:t>
      </w:r>
      <w:r>
        <w:br/>
      </w:r>
      <w:r>
        <w:rPr>
          <w:rFonts w:ascii="Times New Roman"/>
          <w:b w:val="false"/>
          <w:i w:val="false"/>
          <w:color w:val="000000"/>
          <w:sz w:val="28"/>
        </w:rPr>
        <w:t>
</w:t>
      </w:r>
      <w:r>
        <w:rPr>
          <w:rFonts w:ascii="Times New Roman"/>
          <w:b w:val="false"/>
          <w:i w:val="false"/>
          <w:color w:val="000000"/>
          <w:sz w:val="28"/>
        </w:rPr>
        <w:t>
      6) осмотр и выявление степени изношенности узлов и деталей и своевременную их замену преимущественно на внешних крепежных деталях;</w:t>
      </w:r>
      <w:r>
        <w:br/>
      </w:r>
      <w:r>
        <w:rPr>
          <w:rFonts w:ascii="Times New Roman"/>
          <w:b w:val="false"/>
          <w:i w:val="false"/>
          <w:color w:val="000000"/>
          <w:sz w:val="28"/>
        </w:rPr>
        <w:t>
</w:t>
      </w:r>
      <w:r>
        <w:rPr>
          <w:rFonts w:ascii="Times New Roman"/>
          <w:b w:val="false"/>
          <w:i w:val="false"/>
          <w:color w:val="000000"/>
          <w:sz w:val="28"/>
        </w:rPr>
        <w:t>
      7) проверку нагрева контактных и трущихся поверхностей, проверку состояния масляных и охлаждающих систем.</w:t>
      </w:r>
      <w:r>
        <w:br/>
      </w:r>
      <w:r>
        <w:rPr>
          <w:rFonts w:ascii="Times New Roman"/>
          <w:b w:val="false"/>
          <w:i w:val="false"/>
          <w:color w:val="000000"/>
          <w:sz w:val="28"/>
        </w:rPr>
        <w:t>
</w:t>
      </w:r>
      <w:r>
        <w:rPr>
          <w:rFonts w:ascii="Times New Roman"/>
          <w:b w:val="false"/>
          <w:i w:val="false"/>
          <w:color w:val="000000"/>
          <w:sz w:val="28"/>
        </w:rPr>
        <w:t>
      81. Плановое периодическое техническое обслуживание электрооборудования и электроустановок проводится по графикам, разрабатываемым в электрохозяйствах предприятий (организаций) на основе настоящих Правил и инструкций заводов-изготовителей электрооборудования.</w:t>
      </w:r>
      <w:r>
        <w:br/>
      </w:r>
      <w:r>
        <w:rPr>
          <w:rFonts w:ascii="Times New Roman"/>
          <w:b w:val="false"/>
          <w:i w:val="false"/>
          <w:color w:val="000000"/>
          <w:sz w:val="28"/>
        </w:rPr>
        <w:t>
</w:t>
      </w:r>
      <w:r>
        <w:rPr>
          <w:rFonts w:ascii="Times New Roman"/>
          <w:b w:val="false"/>
          <w:i w:val="false"/>
          <w:color w:val="000000"/>
          <w:sz w:val="28"/>
        </w:rPr>
        <w:t>
      Плановым техническим обслуживанием являются периодические технические осмотры электрооборудования, проводимые инженерно-техническим персоналом с целью:</w:t>
      </w:r>
      <w:r>
        <w:br/>
      </w:r>
      <w:r>
        <w:rPr>
          <w:rFonts w:ascii="Times New Roman"/>
          <w:b w:val="false"/>
          <w:i w:val="false"/>
          <w:color w:val="000000"/>
          <w:sz w:val="28"/>
        </w:rPr>
        <w:t>
</w:t>
      </w:r>
      <w:r>
        <w:rPr>
          <w:rFonts w:ascii="Times New Roman"/>
          <w:b w:val="false"/>
          <w:i w:val="false"/>
          <w:color w:val="000000"/>
          <w:sz w:val="28"/>
        </w:rPr>
        <w:t>
      1) проверки полноты и качества выполнения оперативным и оперативно-ремонтным персоналом операций по техническому обслуживанию электрооборудования;</w:t>
      </w:r>
      <w:r>
        <w:br/>
      </w:r>
      <w:r>
        <w:rPr>
          <w:rFonts w:ascii="Times New Roman"/>
          <w:b w:val="false"/>
          <w:i w:val="false"/>
          <w:color w:val="000000"/>
          <w:sz w:val="28"/>
        </w:rPr>
        <w:t>
</w:t>
      </w:r>
      <w:r>
        <w:rPr>
          <w:rFonts w:ascii="Times New Roman"/>
          <w:b w:val="false"/>
          <w:i w:val="false"/>
          <w:color w:val="000000"/>
          <w:sz w:val="28"/>
        </w:rPr>
        <w:t>
      2) выявления неисправностей, которые приводят к поломке или аварийному выходу оборудования из строя;</w:t>
      </w:r>
      <w:r>
        <w:br/>
      </w:r>
      <w:r>
        <w:rPr>
          <w:rFonts w:ascii="Times New Roman"/>
          <w:b w:val="false"/>
          <w:i w:val="false"/>
          <w:color w:val="000000"/>
          <w:sz w:val="28"/>
        </w:rPr>
        <w:t>
</w:t>
      </w:r>
      <w:r>
        <w:rPr>
          <w:rFonts w:ascii="Times New Roman"/>
          <w:b w:val="false"/>
          <w:i w:val="false"/>
          <w:color w:val="000000"/>
          <w:sz w:val="28"/>
        </w:rPr>
        <w:t>
      3) установления технического состояния наиболее ответственных деталей и узлов машин и уточнения объема и вида предстоящего ремонта.</w:t>
      </w:r>
      <w:r>
        <w:br/>
      </w:r>
      <w:r>
        <w:rPr>
          <w:rFonts w:ascii="Times New Roman"/>
          <w:b w:val="false"/>
          <w:i w:val="false"/>
          <w:color w:val="000000"/>
          <w:sz w:val="28"/>
        </w:rPr>
        <w:t>
</w:t>
      </w:r>
      <w:r>
        <w:rPr>
          <w:rFonts w:ascii="Times New Roman"/>
          <w:b w:val="false"/>
          <w:i w:val="false"/>
          <w:color w:val="000000"/>
          <w:sz w:val="28"/>
        </w:rPr>
        <w:t>
      82. Работы ежесменного и планового периодического технического обслуживания и сетей электрохозяйства предприятия выполняются оперативным и оперативно-ремонтным персоналом электрослужб цехов (структурных подразделений) предприятий.</w:t>
      </w:r>
      <w:r>
        <w:br/>
      </w:r>
      <w:r>
        <w:rPr>
          <w:rFonts w:ascii="Times New Roman"/>
          <w:b w:val="false"/>
          <w:i w:val="false"/>
          <w:color w:val="000000"/>
          <w:sz w:val="28"/>
        </w:rPr>
        <w:t>
</w:t>
      </w:r>
      <w:r>
        <w:rPr>
          <w:rFonts w:ascii="Times New Roman"/>
          <w:b w:val="false"/>
          <w:i w:val="false"/>
          <w:color w:val="000000"/>
          <w:sz w:val="28"/>
        </w:rPr>
        <w:t>
      Для выполнения наиболее сложных операций планового технического обслуживания (периодических технических осмотров, проверок, технических испытаний, наладок) привлекается персонал централизованных заводских служб, лабораторий или подрядных организаций.</w:t>
      </w:r>
      <w:r>
        <w:br/>
      </w:r>
      <w:r>
        <w:rPr>
          <w:rFonts w:ascii="Times New Roman"/>
          <w:b w:val="false"/>
          <w:i w:val="false"/>
          <w:color w:val="000000"/>
          <w:sz w:val="28"/>
        </w:rPr>
        <w:t>
</w:t>
      </w:r>
      <w:r>
        <w:rPr>
          <w:rFonts w:ascii="Times New Roman"/>
          <w:b w:val="false"/>
          <w:i w:val="false"/>
          <w:color w:val="000000"/>
          <w:sz w:val="28"/>
        </w:rPr>
        <w:t>
      83. Все обнаруженные при техническом обслуживании неисправности в работе оборудования требуется устранить силами оперативного и ремонтного персонала в возможно короткий срок.</w:t>
      </w:r>
      <w:r>
        <w:br/>
      </w:r>
      <w:r>
        <w:rPr>
          <w:rFonts w:ascii="Times New Roman"/>
          <w:b w:val="false"/>
          <w:i w:val="false"/>
          <w:color w:val="000000"/>
          <w:sz w:val="28"/>
        </w:rPr>
        <w:t>
</w:t>
      </w:r>
      <w:r>
        <w:rPr>
          <w:rFonts w:ascii="Times New Roman"/>
          <w:b w:val="false"/>
          <w:i w:val="false"/>
          <w:color w:val="000000"/>
          <w:sz w:val="28"/>
        </w:rPr>
        <w:t>
      Дефекты узлов и деталей, которые при дальнейшей эксплуатации оборудования нарушают его работоспособность или безопасность условий труда, немедленно устраняются.</w:t>
      </w:r>
      <w:r>
        <w:br/>
      </w:r>
      <w:r>
        <w:rPr>
          <w:rFonts w:ascii="Times New Roman"/>
          <w:b w:val="false"/>
          <w:i w:val="false"/>
          <w:color w:val="000000"/>
          <w:sz w:val="28"/>
        </w:rPr>
        <w:t>
</w:t>
      </w:r>
      <w:r>
        <w:rPr>
          <w:rFonts w:ascii="Times New Roman"/>
          <w:b w:val="false"/>
          <w:i w:val="false"/>
          <w:color w:val="000000"/>
          <w:sz w:val="28"/>
        </w:rPr>
        <w:t>
      84. Вывод электрооборудования, сетей в капитальный ремонт осуществляется на основании приказа по предприятию (организации), а в случае привлечения к выполнению ремонта подрядной организации – издается совместный приказ предприятия-заказчика и подрядной организации.</w:t>
      </w:r>
      <w:r>
        <w:br/>
      </w:r>
      <w:r>
        <w:rPr>
          <w:rFonts w:ascii="Times New Roman"/>
          <w:b w:val="false"/>
          <w:i w:val="false"/>
          <w:color w:val="000000"/>
          <w:sz w:val="28"/>
        </w:rPr>
        <w:t>
</w:t>
      </w:r>
      <w:r>
        <w:rPr>
          <w:rFonts w:ascii="Times New Roman"/>
          <w:b w:val="false"/>
          <w:i w:val="false"/>
          <w:color w:val="000000"/>
          <w:sz w:val="28"/>
        </w:rPr>
        <w:t>
      В приказе указываются конкретные сроки ремонта, лица, ответственные за подготовку объектов к ремонту, за выполнение мероприятий, обеспечивающих безопасность работы.</w:t>
      </w:r>
      <w:r>
        <w:br/>
      </w:r>
      <w:r>
        <w:rPr>
          <w:rFonts w:ascii="Times New Roman"/>
          <w:b w:val="false"/>
          <w:i w:val="false"/>
          <w:color w:val="000000"/>
          <w:sz w:val="28"/>
        </w:rPr>
        <w:t>
</w:t>
      </w:r>
      <w:r>
        <w:rPr>
          <w:rFonts w:ascii="Times New Roman"/>
          <w:b w:val="false"/>
          <w:i w:val="false"/>
          <w:color w:val="000000"/>
          <w:sz w:val="28"/>
        </w:rPr>
        <w:t>
      Приказ издается за месяц до начала ремонта.</w:t>
      </w:r>
      <w:r>
        <w:br/>
      </w:r>
      <w:r>
        <w:rPr>
          <w:rFonts w:ascii="Times New Roman"/>
          <w:b w:val="false"/>
          <w:i w:val="false"/>
          <w:color w:val="000000"/>
          <w:sz w:val="28"/>
        </w:rPr>
        <w:t>
</w:t>
      </w:r>
      <w:r>
        <w:rPr>
          <w:rFonts w:ascii="Times New Roman"/>
          <w:b w:val="false"/>
          <w:i w:val="false"/>
          <w:color w:val="000000"/>
          <w:sz w:val="28"/>
        </w:rPr>
        <w:t>
      85. До вывода электрооборудования в капитальный ремонт:</w:t>
      </w:r>
      <w:r>
        <w:br/>
      </w:r>
      <w:r>
        <w:rPr>
          <w:rFonts w:ascii="Times New Roman"/>
          <w:b w:val="false"/>
          <w:i w:val="false"/>
          <w:color w:val="000000"/>
          <w:sz w:val="28"/>
        </w:rPr>
        <w:t>
</w:t>
      </w:r>
      <w:r>
        <w:rPr>
          <w:rFonts w:ascii="Times New Roman"/>
          <w:b w:val="false"/>
          <w:i w:val="false"/>
          <w:color w:val="000000"/>
          <w:sz w:val="28"/>
        </w:rPr>
        <w:t>
      1) составляются ведомости объема работ и смета затрат, уточняемые после вскрытия и осмотра оборудования;</w:t>
      </w:r>
      <w:r>
        <w:br/>
      </w:r>
      <w:r>
        <w:rPr>
          <w:rFonts w:ascii="Times New Roman"/>
          <w:b w:val="false"/>
          <w:i w:val="false"/>
          <w:color w:val="000000"/>
          <w:sz w:val="28"/>
        </w:rPr>
        <w:t>
</w:t>
      </w:r>
      <w:r>
        <w:rPr>
          <w:rFonts w:ascii="Times New Roman"/>
          <w:b w:val="false"/>
          <w:i w:val="false"/>
          <w:color w:val="000000"/>
          <w:sz w:val="28"/>
        </w:rPr>
        <w:t>
      2) составляется график ремонтных работ;</w:t>
      </w:r>
      <w:r>
        <w:br/>
      </w:r>
      <w:r>
        <w:rPr>
          <w:rFonts w:ascii="Times New Roman"/>
          <w:b w:val="false"/>
          <w:i w:val="false"/>
          <w:color w:val="000000"/>
          <w:sz w:val="28"/>
        </w:rPr>
        <w:t>
</w:t>
      </w:r>
      <w:r>
        <w:rPr>
          <w:rFonts w:ascii="Times New Roman"/>
          <w:b w:val="false"/>
          <w:i w:val="false"/>
          <w:color w:val="000000"/>
          <w:sz w:val="28"/>
        </w:rPr>
        <w:t>
      3) подготавливаются, согласно ведомостям объема работ, необходимые материалы и запасные части;</w:t>
      </w:r>
      <w:r>
        <w:br/>
      </w:r>
      <w:r>
        <w:rPr>
          <w:rFonts w:ascii="Times New Roman"/>
          <w:b w:val="false"/>
          <w:i w:val="false"/>
          <w:color w:val="000000"/>
          <w:sz w:val="28"/>
        </w:rPr>
        <w:t>
</w:t>
      </w:r>
      <w:r>
        <w:rPr>
          <w:rFonts w:ascii="Times New Roman"/>
          <w:b w:val="false"/>
          <w:i w:val="false"/>
          <w:color w:val="000000"/>
          <w:sz w:val="28"/>
        </w:rPr>
        <w:t>
      4) составляется и утверждается техническая документация на реконструктивные работы, намеченные к выполнению в период капитального ремонта, подготавливаются материалы и оборудование для их выполнения;</w:t>
      </w:r>
      <w:r>
        <w:br/>
      </w:r>
      <w:r>
        <w:rPr>
          <w:rFonts w:ascii="Times New Roman"/>
          <w:b w:val="false"/>
          <w:i w:val="false"/>
          <w:color w:val="000000"/>
          <w:sz w:val="28"/>
        </w:rPr>
        <w:t>
</w:t>
      </w:r>
      <w:r>
        <w:rPr>
          <w:rFonts w:ascii="Times New Roman"/>
          <w:b w:val="false"/>
          <w:i w:val="false"/>
          <w:color w:val="000000"/>
          <w:sz w:val="28"/>
        </w:rPr>
        <w:t>
      5) укомплектовываются и приводятся в исправное состояние инструменты, приспособления, такелажное оборудование и подъемно-транспортные механизмы;</w:t>
      </w:r>
      <w:r>
        <w:br/>
      </w:r>
      <w:r>
        <w:rPr>
          <w:rFonts w:ascii="Times New Roman"/>
          <w:b w:val="false"/>
          <w:i w:val="false"/>
          <w:color w:val="000000"/>
          <w:sz w:val="28"/>
        </w:rPr>
        <w:t>
</w:t>
      </w:r>
      <w:r>
        <w:rPr>
          <w:rFonts w:ascii="Times New Roman"/>
          <w:b w:val="false"/>
          <w:i w:val="false"/>
          <w:color w:val="000000"/>
          <w:sz w:val="28"/>
        </w:rPr>
        <w:t>
      6) подготавливаются рабочие места для ремонта, производится планировка площадки с указанием мест размещения частей и деталей;</w:t>
      </w:r>
      <w:r>
        <w:br/>
      </w:r>
      <w:r>
        <w:rPr>
          <w:rFonts w:ascii="Times New Roman"/>
          <w:b w:val="false"/>
          <w:i w:val="false"/>
          <w:color w:val="000000"/>
          <w:sz w:val="28"/>
        </w:rPr>
        <w:t>
</w:t>
      </w:r>
      <w:r>
        <w:rPr>
          <w:rFonts w:ascii="Times New Roman"/>
          <w:b w:val="false"/>
          <w:i w:val="false"/>
          <w:color w:val="000000"/>
          <w:sz w:val="28"/>
        </w:rPr>
        <w:t>
      7) укомплектовываются и инструктируются ремонтные бригады.</w:t>
      </w:r>
      <w:r>
        <w:br/>
      </w:r>
      <w:r>
        <w:rPr>
          <w:rFonts w:ascii="Times New Roman"/>
          <w:b w:val="false"/>
          <w:i w:val="false"/>
          <w:color w:val="000000"/>
          <w:sz w:val="28"/>
        </w:rPr>
        <w:t>
</w:t>
      </w:r>
      <w:r>
        <w:rPr>
          <w:rFonts w:ascii="Times New Roman"/>
          <w:b w:val="false"/>
          <w:i w:val="false"/>
          <w:color w:val="000000"/>
          <w:sz w:val="28"/>
        </w:rPr>
        <w:t>
      86. Сдача электрооборудования и сетей в капитальный ремонт оформляется актом, который подписывается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r>
        <w:br/>
      </w:r>
      <w:r>
        <w:rPr>
          <w:rFonts w:ascii="Times New Roman"/>
          <w:b w:val="false"/>
          <w:i w:val="false"/>
          <w:color w:val="000000"/>
          <w:sz w:val="28"/>
        </w:rPr>
        <w:t>
</w:t>
      </w:r>
      <w:r>
        <w:rPr>
          <w:rFonts w:ascii="Times New Roman"/>
          <w:b w:val="false"/>
          <w:i w:val="false"/>
          <w:color w:val="000000"/>
          <w:sz w:val="28"/>
        </w:rPr>
        <w:t>
      Не допускается проведение капитального ремонта без двухстороннего подписания акта сдачи в ремонт.</w:t>
      </w:r>
      <w:r>
        <w:br/>
      </w:r>
      <w:r>
        <w:rPr>
          <w:rFonts w:ascii="Times New Roman"/>
          <w:b w:val="false"/>
          <w:i w:val="false"/>
          <w:color w:val="000000"/>
          <w:sz w:val="28"/>
        </w:rPr>
        <w:t>
</w:t>
      </w:r>
      <w:r>
        <w:rPr>
          <w:rFonts w:ascii="Times New Roman"/>
          <w:b w:val="false"/>
          <w:i w:val="false"/>
          <w:color w:val="000000"/>
          <w:sz w:val="28"/>
        </w:rPr>
        <w:t>
      После подписания акта на сдачу оборудования в ремонт ответственным за обеспечение безопасности работ и пожарной безопасности является руководитель ремонта.</w:t>
      </w:r>
      <w:r>
        <w:br/>
      </w:r>
      <w:r>
        <w:rPr>
          <w:rFonts w:ascii="Times New Roman"/>
          <w:b w:val="false"/>
          <w:i w:val="false"/>
          <w:color w:val="000000"/>
          <w:sz w:val="28"/>
        </w:rPr>
        <w:t>
</w:t>
      </w:r>
      <w:r>
        <w:rPr>
          <w:rFonts w:ascii="Times New Roman"/>
          <w:b w:val="false"/>
          <w:i w:val="false"/>
          <w:color w:val="000000"/>
          <w:sz w:val="28"/>
        </w:rPr>
        <w:t>
      87. Документация по капитальному ремонту электрооборудования утверждается ответственным за электроустановки предприятия (организации), а при централизованном выполнении ремонта документация согласовывается с ответственным руководителем работ ремонтного предприятия.</w:t>
      </w:r>
      <w:r>
        <w:br/>
      </w:r>
      <w:r>
        <w:rPr>
          <w:rFonts w:ascii="Times New Roman"/>
          <w:b w:val="false"/>
          <w:i w:val="false"/>
          <w:color w:val="000000"/>
          <w:sz w:val="28"/>
        </w:rPr>
        <w:t>
</w:t>
      </w:r>
      <w:r>
        <w:rPr>
          <w:rFonts w:ascii="Times New Roman"/>
          <w:b w:val="false"/>
          <w:i w:val="false"/>
          <w:color w:val="000000"/>
          <w:sz w:val="28"/>
        </w:rPr>
        <w:t>
      88. Основное оборудование электрохозяйства потребителя, прошедшее капитальный ремонт, подлежит испытаниям под нагрузкой (обкатка) в течение не менее 24 часов, если не имеется иных указаний заводов-изготовителей. При обнаружении дефектов, препятствующих нормальной работе оборудования, ремонт считается не законченным до устранения этих дефектов и повторного проведения испытания под нагрузкой в течение следующих 24 часов.</w:t>
      </w:r>
      <w:r>
        <w:br/>
      </w:r>
      <w:r>
        <w:rPr>
          <w:rFonts w:ascii="Times New Roman"/>
          <w:b w:val="false"/>
          <w:i w:val="false"/>
          <w:color w:val="000000"/>
          <w:sz w:val="28"/>
        </w:rPr>
        <w:t>
</w:t>
      </w:r>
      <w:r>
        <w:rPr>
          <w:rFonts w:ascii="Times New Roman"/>
          <w:b w:val="false"/>
          <w:i w:val="false"/>
          <w:color w:val="000000"/>
          <w:sz w:val="28"/>
        </w:rPr>
        <w:t>
      89. Ввод в эксплуатацию электрооборудования и сетей после капитального ремонта оформляется актом приемки в эксплуатацию, который подписывается только при получении положительных результатов рабочей обкатки (испытаний).</w:t>
      </w:r>
      <w:r>
        <w:br/>
      </w:r>
      <w:r>
        <w:rPr>
          <w:rFonts w:ascii="Times New Roman"/>
          <w:b w:val="false"/>
          <w:i w:val="false"/>
          <w:color w:val="000000"/>
          <w:sz w:val="28"/>
        </w:rPr>
        <w:t>
</w:t>
      </w:r>
      <w:r>
        <w:rPr>
          <w:rFonts w:ascii="Times New Roman"/>
          <w:b w:val="false"/>
          <w:i w:val="false"/>
          <w:color w:val="000000"/>
          <w:sz w:val="28"/>
        </w:rPr>
        <w:t>
      90. К акту приемки прилагается вся отчетная техническая документация по ремонту. Акты со всеми приложениями хранятся в паспортах оборудования. О работах, проведенных при ремонте вспомогательного электрооборудования, делается подробная запись в паспорте оборудования или в специальном ремонтном журнале.</w:t>
      </w:r>
      <w:r>
        <w:br/>
      </w:r>
      <w:r>
        <w:rPr>
          <w:rFonts w:ascii="Times New Roman"/>
          <w:b w:val="false"/>
          <w:i w:val="false"/>
          <w:color w:val="000000"/>
          <w:sz w:val="28"/>
        </w:rPr>
        <w:t>
</w:t>
      </w:r>
      <w:r>
        <w:rPr>
          <w:rFonts w:ascii="Times New Roman"/>
          <w:b w:val="false"/>
          <w:i w:val="false"/>
          <w:color w:val="000000"/>
          <w:sz w:val="28"/>
        </w:rPr>
        <w:t>
      Эксплуатация оборудования без двухстороннего подписания акта приемки запрещается.</w:t>
      </w:r>
      <w:r>
        <w:br/>
      </w:r>
      <w:r>
        <w:rPr>
          <w:rFonts w:ascii="Times New Roman"/>
          <w:b w:val="false"/>
          <w:i w:val="false"/>
          <w:color w:val="000000"/>
          <w:sz w:val="28"/>
        </w:rPr>
        <w:t>
</w:t>
      </w:r>
      <w:r>
        <w:rPr>
          <w:rFonts w:ascii="Times New Roman"/>
          <w:b w:val="false"/>
          <w:i w:val="false"/>
          <w:color w:val="000000"/>
          <w:sz w:val="28"/>
        </w:rPr>
        <w:t>
      91. Модернизация электрооборудования проводится для устаревшего электрооборудования, эксплуатационные характеристики и параметры которого не соответствуют техническим требованиям новейших технологических процессов или современным требованиям эксплуатации.</w:t>
      </w:r>
      <w:r>
        <w:br/>
      </w:r>
      <w:r>
        <w:rPr>
          <w:rFonts w:ascii="Times New Roman"/>
          <w:b w:val="false"/>
          <w:i w:val="false"/>
          <w:color w:val="000000"/>
          <w:sz w:val="28"/>
        </w:rPr>
        <w:t>
</w:t>
      </w:r>
      <w:r>
        <w:rPr>
          <w:rFonts w:ascii="Times New Roman"/>
          <w:b w:val="false"/>
          <w:i w:val="false"/>
          <w:color w:val="000000"/>
          <w:sz w:val="28"/>
        </w:rPr>
        <w:t>
      92. Потребителю необходимо разрабатывать долгосрочные планы модернизации, технического перевооружения и реконструкции электроустановок.</w:t>
      </w:r>
      <w:r>
        <w:br/>
      </w:r>
      <w:r>
        <w:rPr>
          <w:rFonts w:ascii="Times New Roman"/>
          <w:b w:val="false"/>
          <w:i w:val="false"/>
          <w:color w:val="000000"/>
          <w:sz w:val="28"/>
        </w:rPr>
        <w:t>
</w:t>
      </w:r>
      <w:r>
        <w:rPr>
          <w:rFonts w:ascii="Times New Roman"/>
          <w:b w:val="false"/>
          <w:i w:val="false"/>
          <w:color w:val="000000"/>
          <w:sz w:val="28"/>
        </w:rPr>
        <w:t>
      93. При модернизации электрооборудования требуется решение следующих задач:</w:t>
      </w:r>
      <w:r>
        <w:br/>
      </w:r>
      <w:r>
        <w:rPr>
          <w:rFonts w:ascii="Times New Roman"/>
          <w:b w:val="false"/>
          <w:i w:val="false"/>
          <w:color w:val="000000"/>
          <w:sz w:val="28"/>
        </w:rPr>
        <w:t>
</w:t>
      </w:r>
      <w:r>
        <w:rPr>
          <w:rFonts w:ascii="Times New Roman"/>
          <w:b w:val="false"/>
          <w:i w:val="false"/>
          <w:color w:val="000000"/>
          <w:sz w:val="28"/>
        </w:rPr>
        <w:t>
      1) интенсификация технологических процессов и повышение производственных мощностей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2) комплексная автоматизация объектов электрохозяйства и технологических процессов;</w:t>
      </w:r>
      <w:r>
        <w:br/>
      </w:r>
      <w:r>
        <w:rPr>
          <w:rFonts w:ascii="Times New Roman"/>
          <w:b w:val="false"/>
          <w:i w:val="false"/>
          <w:color w:val="000000"/>
          <w:sz w:val="28"/>
        </w:rPr>
        <w:t>
</w:t>
      </w:r>
      <w:r>
        <w:rPr>
          <w:rFonts w:ascii="Times New Roman"/>
          <w:b w:val="false"/>
          <w:i w:val="false"/>
          <w:color w:val="000000"/>
          <w:sz w:val="28"/>
        </w:rPr>
        <w:t>
      3) удешевление и упрощение эксплуатации электрооборудования;</w:t>
      </w:r>
      <w:r>
        <w:br/>
      </w:r>
      <w:r>
        <w:rPr>
          <w:rFonts w:ascii="Times New Roman"/>
          <w:b w:val="false"/>
          <w:i w:val="false"/>
          <w:color w:val="000000"/>
          <w:sz w:val="28"/>
        </w:rPr>
        <w:t>
</w:t>
      </w:r>
      <w:r>
        <w:rPr>
          <w:rFonts w:ascii="Times New Roman"/>
          <w:b w:val="false"/>
          <w:i w:val="false"/>
          <w:color w:val="000000"/>
          <w:sz w:val="28"/>
        </w:rPr>
        <w:t>
      4) повышение эксплуатационной надежности, удешевление ремонта;</w:t>
      </w:r>
      <w:r>
        <w:br/>
      </w:r>
      <w:r>
        <w:rPr>
          <w:rFonts w:ascii="Times New Roman"/>
          <w:b w:val="false"/>
          <w:i w:val="false"/>
          <w:color w:val="000000"/>
          <w:sz w:val="28"/>
        </w:rPr>
        <w:t>
</w:t>
      </w:r>
      <w:r>
        <w:rPr>
          <w:rFonts w:ascii="Times New Roman"/>
          <w:b w:val="false"/>
          <w:i w:val="false"/>
          <w:color w:val="000000"/>
          <w:sz w:val="28"/>
        </w:rPr>
        <w:t>
      5) улучшение условий труда и повышение безопасности работ.</w:t>
      </w:r>
      <w:r>
        <w:br/>
      </w:r>
      <w:r>
        <w:rPr>
          <w:rFonts w:ascii="Times New Roman"/>
          <w:b w:val="false"/>
          <w:i w:val="false"/>
          <w:color w:val="000000"/>
          <w:sz w:val="28"/>
        </w:rPr>
        <w:t>
</w:t>
      </w:r>
      <w:r>
        <w:rPr>
          <w:rFonts w:ascii="Times New Roman"/>
          <w:b w:val="false"/>
          <w:i w:val="false"/>
          <w:color w:val="000000"/>
          <w:sz w:val="28"/>
        </w:rPr>
        <w:t>
      94. Выбор объектов модернизации, установление технической направленности и объемов работ по модернизации электрооборудования, организация и практическое осуществление модернизации производятся службой главного энергетика предприятия (организации).</w:t>
      </w:r>
      <w:r>
        <w:br/>
      </w:r>
      <w:r>
        <w:rPr>
          <w:rFonts w:ascii="Times New Roman"/>
          <w:b w:val="false"/>
          <w:i w:val="false"/>
          <w:color w:val="000000"/>
          <w:sz w:val="28"/>
        </w:rPr>
        <w:t>
</w:t>
      </w:r>
      <w:r>
        <w:rPr>
          <w:rFonts w:ascii="Times New Roman"/>
          <w:b w:val="false"/>
          <w:i w:val="false"/>
          <w:color w:val="000000"/>
          <w:sz w:val="28"/>
        </w:rPr>
        <w:t>
      Документация по модернизации электрооборудования утверждается ответственным за электроустановки предприятия (организации).</w:t>
      </w:r>
      <w:r>
        <w:br/>
      </w:r>
      <w:r>
        <w:rPr>
          <w:rFonts w:ascii="Times New Roman"/>
          <w:b w:val="false"/>
          <w:i w:val="false"/>
          <w:color w:val="000000"/>
          <w:sz w:val="28"/>
        </w:rPr>
        <w:t>
</w:t>
      </w:r>
      <w:r>
        <w:rPr>
          <w:rFonts w:ascii="Times New Roman"/>
          <w:b w:val="false"/>
          <w:i w:val="false"/>
          <w:color w:val="000000"/>
          <w:sz w:val="28"/>
        </w:rPr>
        <w:t>
      95. Реконструкция объектов электрохозяйства предприятия (организации) осуществляется в целях внесения конструктивных изменений в электрооборудование и аппараты, а также изменения электрических схем электроснабжения предприятия либо его структурных подразделений.</w:t>
      </w:r>
      <w:r>
        <w:br/>
      </w:r>
      <w:r>
        <w:rPr>
          <w:rFonts w:ascii="Times New Roman"/>
          <w:b w:val="false"/>
          <w:i w:val="false"/>
          <w:color w:val="000000"/>
          <w:sz w:val="28"/>
        </w:rPr>
        <w:t>
</w:t>
      </w:r>
      <w:r>
        <w:rPr>
          <w:rFonts w:ascii="Times New Roman"/>
          <w:b w:val="false"/>
          <w:i w:val="false"/>
          <w:color w:val="000000"/>
          <w:sz w:val="28"/>
        </w:rPr>
        <w:t>
      96. Решение о проведении реконструкции электроустановок принимается на техническом совете предприятия (организации).</w:t>
      </w:r>
      <w:r>
        <w:br/>
      </w:r>
      <w:r>
        <w:rPr>
          <w:rFonts w:ascii="Times New Roman"/>
          <w:b w:val="false"/>
          <w:i w:val="false"/>
          <w:color w:val="000000"/>
          <w:sz w:val="28"/>
        </w:rPr>
        <w:t>
</w:t>
      </w:r>
      <w:r>
        <w:rPr>
          <w:rFonts w:ascii="Times New Roman"/>
          <w:b w:val="false"/>
          <w:i w:val="false"/>
          <w:color w:val="000000"/>
          <w:sz w:val="28"/>
        </w:rPr>
        <w:t>
      97. Приемка и ввод в эксплуатацию электроустановок после завершения работ по реконструкции выполняются в соответствии с </w:t>
      </w:r>
      <w:r>
        <w:rPr>
          <w:rFonts w:ascii="Times New Roman"/>
          <w:b w:val="false"/>
          <w:i w:val="false"/>
          <w:color w:val="000000"/>
          <w:sz w:val="28"/>
        </w:rPr>
        <w:t>пунктами 84</w:t>
      </w:r>
      <w:r>
        <w:rPr>
          <w:rFonts w:ascii="Times New Roman"/>
          <w:b w:val="false"/>
          <w:i w:val="false"/>
          <w:color w:val="000000"/>
          <w:sz w:val="28"/>
        </w:rPr>
        <w:t xml:space="preserve"> – </w:t>
      </w:r>
      <w:r>
        <w:rPr>
          <w:rFonts w:ascii="Times New Roman"/>
          <w:b w:val="false"/>
          <w:i w:val="false"/>
          <w:color w:val="000000"/>
          <w:sz w:val="28"/>
        </w:rPr>
        <w:t>88</w:t>
      </w:r>
      <w:r>
        <w:rPr>
          <w:rFonts w:ascii="Times New Roman"/>
          <w:b w:val="false"/>
          <w:i w:val="false"/>
          <w:color w:val="000000"/>
          <w:sz w:val="28"/>
        </w:rPr>
        <w:t xml:space="preserve"> настоящих Правил.</w:t>
      </w:r>
    </w:p>
    <w:bookmarkEnd w:id="13"/>
    <w:bookmarkStart w:name="z309" w:id="14"/>
    <w:p>
      <w:pPr>
        <w:spacing w:after="0"/>
        <w:ind w:left="0"/>
        <w:jc w:val="left"/>
      </w:pPr>
      <w:r>
        <w:rPr>
          <w:rFonts w:ascii="Times New Roman"/>
          <w:b/>
          <w:i w:val="false"/>
          <w:color w:val="000000"/>
        </w:rPr>
        <w:t xml:space="preserve"> 
Техническая документация</w:t>
      </w:r>
    </w:p>
    <w:bookmarkEnd w:id="14"/>
    <w:bookmarkStart w:name="z310" w:id="15"/>
    <w:p>
      <w:pPr>
        <w:spacing w:after="0"/>
        <w:ind w:left="0"/>
        <w:jc w:val="both"/>
      </w:pPr>
      <w:r>
        <w:rPr>
          <w:rFonts w:ascii="Times New Roman"/>
          <w:b w:val="false"/>
          <w:i w:val="false"/>
          <w:color w:val="000000"/>
          <w:sz w:val="28"/>
        </w:rPr>
        <w:t>
      98. Потребителю необходимо иметь в наличии следующую техническую документацию:</w:t>
      </w:r>
      <w:r>
        <w:br/>
      </w:r>
      <w:r>
        <w:rPr>
          <w:rFonts w:ascii="Times New Roman"/>
          <w:b w:val="false"/>
          <w:i w:val="false"/>
          <w:color w:val="000000"/>
          <w:sz w:val="28"/>
        </w:rPr>
        <w:t>
</w:t>
      </w:r>
      <w:r>
        <w:rPr>
          <w:rFonts w:ascii="Times New Roman"/>
          <w:b w:val="false"/>
          <w:i w:val="false"/>
          <w:color w:val="000000"/>
          <w:sz w:val="28"/>
        </w:rPr>
        <w:t>
      1) генеральный план предприятия, объекта с нанесенными зданиями, сооружениями и подземными электротехническими коммуникациями;</w:t>
      </w:r>
      <w:r>
        <w:br/>
      </w:r>
      <w:r>
        <w:rPr>
          <w:rFonts w:ascii="Times New Roman"/>
          <w:b w:val="false"/>
          <w:i w:val="false"/>
          <w:color w:val="000000"/>
          <w:sz w:val="28"/>
        </w:rPr>
        <w:t>
</w:t>
      </w:r>
      <w:r>
        <w:rPr>
          <w:rFonts w:ascii="Times New Roman"/>
          <w:b w:val="false"/>
          <w:i w:val="false"/>
          <w:color w:val="000000"/>
          <w:sz w:val="28"/>
        </w:rPr>
        <w:t>
      2) утвержденную проектную документацию (чертежи, пояснительные записки) со всеми изменениями, внесенными в ходе строительства, монтажа и наладки и последующей эксплуатации;</w:t>
      </w:r>
      <w:r>
        <w:br/>
      </w:r>
      <w:r>
        <w:rPr>
          <w:rFonts w:ascii="Times New Roman"/>
          <w:b w:val="false"/>
          <w:i w:val="false"/>
          <w:color w:val="000000"/>
          <w:sz w:val="28"/>
        </w:rPr>
        <w:t>
</w:t>
      </w:r>
      <w:r>
        <w:rPr>
          <w:rFonts w:ascii="Times New Roman"/>
          <w:b w:val="false"/>
          <w:i w:val="false"/>
          <w:color w:val="000000"/>
          <w:sz w:val="28"/>
        </w:rPr>
        <w:t>
      3) акты приемки скрытых работ, испытаний и наладки электрооборудования, приемки электроустановок в эксплуатацию;</w:t>
      </w:r>
      <w:r>
        <w:br/>
      </w:r>
      <w:r>
        <w:rPr>
          <w:rFonts w:ascii="Times New Roman"/>
          <w:b w:val="false"/>
          <w:i w:val="false"/>
          <w:color w:val="000000"/>
          <w:sz w:val="28"/>
        </w:rPr>
        <w:t>
</w:t>
      </w:r>
      <w:r>
        <w:rPr>
          <w:rFonts w:ascii="Times New Roman"/>
          <w:b w:val="false"/>
          <w:i w:val="false"/>
          <w:color w:val="000000"/>
          <w:sz w:val="28"/>
        </w:rPr>
        <w:t>
      4) исполнительные рабочие схемы первичных и вторичных электрических соединений;</w:t>
      </w:r>
      <w:r>
        <w:br/>
      </w:r>
      <w:r>
        <w:rPr>
          <w:rFonts w:ascii="Times New Roman"/>
          <w:b w:val="false"/>
          <w:i w:val="false"/>
          <w:color w:val="000000"/>
          <w:sz w:val="28"/>
        </w:rPr>
        <w:t>
</w:t>
      </w:r>
      <w:r>
        <w:rPr>
          <w:rFonts w:ascii="Times New Roman"/>
          <w:b w:val="false"/>
          <w:i w:val="false"/>
          <w:color w:val="000000"/>
          <w:sz w:val="28"/>
        </w:rPr>
        <w:t>
      5) акты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r>
        <w:br/>
      </w:r>
      <w:r>
        <w:rPr>
          <w:rFonts w:ascii="Times New Roman"/>
          <w:b w:val="false"/>
          <w:i w:val="false"/>
          <w:color w:val="000000"/>
          <w:sz w:val="28"/>
        </w:rPr>
        <w:t>
</w:t>
      </w:r>
      <w:r>
        <w:rPr>
          <w:rFonts w:ascii="Times New Roman"/>
          <w:b w:val="false"/>
          <w:i w:val="false"/>
          <w:color w:val="000000"/>
          <w:sz w:val="28"/>
        </w:rPr>
        <w:t>
      6) технические паспорта основного электрооборудования, зданий и сооружений энергообъектов, сертификаты на оборудование и материалы, подлежащие обязательной сертификации;</w:t>
      </w:r>
      <w:r>
        <w:br/>
      </w:r>
      <w:r>
        <w:rPr>
          <w:rFonts w:ascii="Times New Roman"/>
          <w:b w:val="false"/>
          <w:i w:val="false"/>
          <w:color w:val="000000"/>
          <w:sz w:val="28"/>
        </w:rPr>
        <w:t>
</w:t>
      </w:r>
      <w:r>
        <w:rPr>
          <w:rFonts w:ascii="Times New Roman"/>
          <w:b w:val="false"/>
          <w:i w:val="false"/>
          <w:color w:val="000000"/>
          <w:sz w:val="28"/>
        </w:rPr>
        <w:t>
      7) производственные инструкции по эксплуатации электроустановок;</w:t>
      </w:r>
      <w:r>
        <w:br/>
      </w:r>
      <w:r>
        <w:rPr>
          <w:rFonts w:ascii="Times New Roman"/>
          <w:b w:val="false"/>
          <w:i w:val="false"/>
          <w:color w:val="000000"/>
          <w:sz w:val="28"/>
        </w:rPr>
        <w:t>
</w:t>
      </w:r>
      <w:r>
        <w:rPr>
          <w:rFonts w:ascii="Times New Roman"/>
          <w:b w:val="false"/>
          <w:i w:val="false"/>
          <w:color w:val="000000"/>
          <w:sz w:val="28"/>
        </w:rPr>
        <w:t>
      8) должностные инструкции по всем рабочим местам, инструкции по охране труда на рабочих местах, по применению переносных электроприемников, инструкции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 Все инструкции разрабатываются с учетом видов выполняемых работ (работы по оперативным переключениям в электроустановках, верхолазные работы, работы на высоте, монтажные, наладочные, ремонтные работы, проведение испытаний и измерений) и утверждаются руководителем потребителя.</w:t>
      </w:r>
      <w:r>
        <w:br/>
      </w:r>
      <w:r>
        <w:rPr>
          <w:rFonts w:ascii="Times New Roman"/>
          <w:b w:val="false"/>
          <w:i w:val="false"/>
          <w:color w:val="000000"/>
          <w:sz w:val="28"/>
        </w:rPr>
        <w:t>
</w:t>
      </w:r>
      <w:r>
        <w:rPr>
          <w:rFonts w:ascii="Times New Roman"/>
          <w:b w:val="false"/>
          <w:i w:val="false"/>
          <w:color w:val="000000"/>
          <w:sz w:val="28"/>
        </w:rPr>
        <w:t>
      Перечень указанной выше документации хранится у потребителя и при изменении собственника передается в новому владельцу. Порядок хранения документации устанавливается руководителем потребителя.</w:t>
      </w:r>
      <w:r>
        <w:br/>
      </w:r>
      <w:r>
        <w:rPr>
          <w:rFonts w:ascii="Times New Roman"/>
          <w:b w:val="false"/>
          <w:i w:val="false"/>
          <w:color w:val="000000"/>
          <w:sz w:val="28"/>
        </w:rPr>
        <w:t>
</w:t>
      </w:r>
      <w:r>
        <w:rPr>
          <w:rFonts w:ascii="Times New Roman"/>
          <w:b w:val="false"/>
          <w:i w:val="false"/>
          <w:color w:val="000000"/>
          <w:sz w:val="28"/>
        </w:rPr>
        <w:t>
      99. У каждого потребителя для структурных подразделений составляются перечни технической документации, утвержденные техническим руководителем. Полный комплект инструкций хранится у ответственного за электроустановки цеха, участка и необходимый комплект – у соответствующего персонала на рабочем месте.</w:t>
      </w:r>
      <w:r>
        <w:br/>
      </w:r>
      <w:r>
        <w:rPr>
          <w:rFonts w:ascii="Times New Roman"/>
          <w:b w:val="false"/>
          <w:i w:val="false"/>
          <w:color w:val="000000"/>
          <w:sz w:val="28"/>
        </w:rPr>
        <w:t>
</w:t>
      </w:r>
      <w:r>
        <w:rPr>
          <w:rFonts w:ascii="Times New Roman"/>
          <w:b w:val="false"/>
          <w:i w:val="false"/>
          <w:color w:val="000000"/>
          <w:sz w:val="28"/>
        </w:rPr>
        <w:t>
      Перечень технической документации пересматривается не реже 1 раза в 3 года.</w:t>
      </w:r>
      <w:r>
        <w:br/>
      </w:r>
      <w:r>
        <w:rPr>
          <w:rFonts w:ascii="Times New Roman"/>
          <w:b w:val="false"/>
          <w:i w:val="false"/>
          <w:color w:val="000000"/>
          <w:sz w:val="28"/>
        </w:rPr>
        <w:t>
</w:t>
      </w:r>
      <w:r>
        <w:rPr>
          <w:rFonts w:ascii="Times New Roman"/>
          <w:b w:val="false"/>
          <w:i w:val="false"/>
          <w:color w:val="000000"/>
          <w:sz w:val="28"/>
        </w:rPr>
        <w:t>
      В перечень технической документации входят следующие документы:</w:t>
      </w:r>
      <w:r>
        <w:br/>
      </w:r>
      <w:r>
        <w:rPr>
          <w:rFonts w:ascii="Times New Roman"/>
          <w:b w:val="false"/>
          <w:i w:val="false"/>
          <w:color w:val="000000"/>
          <w:sz w:val="28"/>
        </w:rPr>
        <w:t>
</w:t>
      </w:r>
      <w:r>
        <w:rPr>
          <w:rFonts w:ascii="Times New Roman"/>
          <w:b w:val="false"/>
          <w:i w:val="false"/>
          <w:color w:val="000000"/>
          <w:sz w:val="28"/>
        </w:rPr>
        <w:t>
      1) журналы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2) 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r>
        <w:br/>
      </w:r>
      <w:r>
        <w:rPr>
          <w:rFonts w:ascii="Times New Roman"/>
          <w:b w:val="false"/>
          <w:i w:val="false"/>
          <w:color w:val="000000"/>
          <w:sz w:val="28"/>
        </w:rPr>
        <w:t>
</w:t>
      </w:r>
      <w:r>
        <w:rPr>
          <w:rFonts w:ascii="Times New Roman"/>
          <w:b w:val="false"/>
          <w:i w:val="false"/>
          <w:color w:val="000000"/>
          <w:sz w:val="28"/>
        </w:rPr>
        <w:t>
      3) 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br/>
      </w:r>
      <w:r>
        <w:rPr>
          <w:rFonts w:ascii="Times New Roman"/>
          <w:b w:val="false"/>
          <w:i w:val="false"/>
          <w:color w:val="000000"/>
          <w:sz w:val="28"/>
        </w:rPr>
        <w:t>
</w:t>
      </w:r>
      <w:r>
        <w:rPr>
          <w:rFonts w:ascii="Times New Roman"/>
          <w:b w:val="false"/>
          <w:i w:val="false"/>
          <w:color w:val="000000"/>
          <w:sz w:val="28"/>
        </w:rPr>
        <w:t>
      4) общие схемы электроснабжения, составленные у потребителей в целом и по отдельным цехам и участкам (подразделениям);</w:t>
      </w:r>
      <w:r>
        <w:br/>
      </w:r>
      <w:r>
        <w:rPr>
          <w:rFonts w:ascii="Times New Roman"/>
          <w:b w:val="false"/>
          <w:i w:val="false"/>
          <w:color w:val="000000"/>
          <w:sz w:val="28"/>
        </w:rPr>
        <w:t>
</w:t>
      </w:r>
      <w:r>
        <w:rPr>
          <w:rFonts w:ascii="Times New Roman"/>
          <w:b w:val="false"/>
          <w:i w:val="false"/>
          <w:color w:val="000000"/>
          <w:sz w:val="28"/>
        </w:rPr>
        <w:t>
      5) акты или письменное указание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r>
        <w:br/>
      </w:r>
      <w:r>
        <w:rPr>
          <w:rFonts w:ascii="Times New Roman"/>
          <w:b w:val="false"/>
          <w:i w:val="false"/>
          <w:color w:val="000000"/>
          <w:sz w:val="28"/>
        </w:rPr>
        <w:t>
</w:t>
      </w:r>
      <w:r>
        <w:rPr>
          <w:rFonts w:ascii="Times New Roman"/>
          <w:b w:val="false"/>
          <w:i w:val="false"/>
          <w:color w:val="000000"/>
          <w:sz w:val="28"/>
        </w:rPr>
        <w:t>
      6) комплект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r>
        <w:br/>
      </w:r>
      <w:r>
        <w:rPr>
          <w:rFonts w:ascii="Times New Roman"/>
          <w:b w:val="false"/>
          <w:i w:val="false"/>
          <w:color w:val="000000"/>
          <w:sz w:val="28"/>
        </w:rPr>
        <w:t>
</w:t>
      </w:r>
      <w:r>
        <w:rPr>
          <w:rFonts w:ascii="Times New Roman"/>
          <w:b w:val="false"/>
          <w:i w:val="false"/>
          <w:color w:val="000000"/>
          <w:sz w:val="28"/>
        </w:rPr>
        <w:t>
      7) списки работников:</w:t>
      </w:r>
      <w:r>
        <w:br/>
      </w:r>
      <w:r>
        <w:rPr>
          <w:rFonts w:ascii="Times New Roman"/>
          <w:b w:val="false"/>
          <w:i w:val="false"/>
          <w:color w:val="000000"/>
          <w:sz w:val="28"/>
        </w:rPr>
        <w:t>
</w:t>
      </w:r>
      <w:r>
        <w:rPr>
          <w:rFonts w:ascii="Times New Roman"/>
          <w:b w:val="false"/>
          <w:i w:val="false"/>
          <w:color w:val="000000"/>
          <w:sz w:val="28"/>
        </w:rPr>
        <w:t>
      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имеющих право отдавать распоряжения, выдавать наряды;</w:t>
      </w:r>
      <w:r>
        <w:br/>
      </w:r>
      <w:r>
        <w:rPr>
          <w:rFonts w:ascii="Times New Roman"/>
          <w:b w:val="false"/>
          <w:i w:val="false"/>
          <w:color w:val="000000"/>
          <w:sz w:val="28"/>
        </w:rPr>
        <w:t>
</w:t>
      </w:r>
      <w:r>
        <w:rPr>
          <w:rFonts w:ascii="Times New Roman"/>
          <w:b w:val="false"/>
          <w:i w:val="false"/>
          <w:color w:val="000000"/>
          <w:sz w:val="28"/>
        </w:rPr>
        <w:t>
      которым даны права допускающего, ответственного руководителя работ,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допущенных к проверке подземных сооружений на загазованность;</w:t>
      </w:r>
      <w:r>
        <w:br/>
      </w:r>
      <w:r>
        <w:rPr>
          <w:rFonts w:ascii="Times New Roman"/>
          <w:b w:val="false"/>
          <w:i w:val="false"/>
          <w:color w:val="000000"/>
          <w:sz w:val="28"/>
        </w:rPr>
        <w:t>
</w:t>
      </w:r>
      <w:r>
        <w:rPr>
          <w:rFonts w:ascii="Times New Roman"/>
          <w:b w:val="false"/>
          <w:i w:val="false"/>
          <w:color w:val="000000"/>
          <w:sz w:val="28"/>
        </w:rPr>
        <w:t>
      подлежащих проверке знаний на право производства специальных работ в электроустановках;</w:t>
      </w:r>
      <w:r>
        <w:br/>
      </w:r>
      <w:r>
        <w:rPr>
          <w:rFonts w:ascii="Times New Roman"/>
          <w:b w:val="false"/>
          <w:i w:val="false"/>
          <w:color w:val="000000"/>
          <w:sz w:val="28"/>
        </w:rPr>
        <w:t>
</w:t>
      </w:r>
      <w:r>
        <w:rPr>
          <w:rFonts w:ascii="Times New Roman"/>
          <w:b w:val="false"/>
          <w:i w:val="false"/>
          <w:color w:val="000000"/>
          <w:sz w:val="28"/>
        </w:rPr>
        <w:t>
      8) перечень газоопасных подземных сооружений, специальных работ в электроустановках;</w:t>
      </w:r>
      <w:r>
        <w:br/>
      </w:r>
      <w:r>
        <w:rPr>
          <w:rFonts w:ascii="Times New Roman"/>
          <w:b w:val="false"/>
          <w:i w:val="false"/>
          <w:color w:val="000000"/>
          <w:sz w:val="28"/>
        </w:rPr>
        <w:t>
</w:t>
      </w:r>
      <w:r>
        <w:rPr>
          <w:rFonts w:ascii="Times New Roman"/>
          <w:b w:val="false"/>
          <w:i w:val="false"/>
          <w:color w:val="000000"/>
          <w:sz w:val="28"/>
        </w:rPr>
        <w:t>
      9) воздушные линии электропередачи, которые после отключения находятся под наведенным напряжением;</w:t>
      </w:r>
      <w:r>
        <w:br/>
      </w:r>
      <w:r>
        <w:rPr>
          <w:rFonts w:ascii="Times New Roman"/>
          <w:b w:val="false"/>
          <w:i w:val="false"/>
          <w:color w:val="000000"/>
          <w:sz w:val="28"/>
        </w:rPr>
        <w:t>
</w:t>
      </w:r>
      <w:r>
        <w:rPr>
          <w:rFonts w:ascii="Times New Roman"/>
          <w:b w:val="false"/>
          <w:i w:val="false"/>
          <w:color w:val="000000"/>
          <w:sz w:val="28"/>
        </w:rPr>
        <w:t>
      10) перечень работ, разрешенных в порядке текущей эксплуатации;</w:t>
      </w:r>
      <w:r>
        <w:br/>
      </w:r>
      <w:r>
        <w:rPr>
          <w:rFonts w:ascii="Times New Roman"/>
          <w:b w:val="false"/>
          <w:i w:val="false"/>
          <w:color w:val="000000"/>
          <w:sz w:val="28"/>
        </w:rPr>
        <w:t>
</w:t>
      </w:r>
      <w:r>
        <w:rPr>
          <w:rFonts w:ascii="Times New Roman"/>
          <w:b w:val="false"/>
          <w:i w:val="false"/>
          <w:color w:val="000000"/>
          <w:sz w:val="28"/>
        </w:rPr>
        <w:t>
      11) перечень электроустановок, где требуются дополнительные мероприятия по обеспечению безопасности производства работ;</w:t>
      </w:r>
      <w:r>
        <w:br/>
      </w:r>
      <w:r>
        <w:rPr>
          <w:rFonts w:ascii="Times New Roman"/>
          <w:b w:val="false"/>
          <w:i w:val="false"/>
          <w:color w:val="000000"/>
          <w:sz w:val="28"/>
        </w:rPr>
        <w:t>
</w:t>
      </w:r>
      <w:r>
        <w:rPr>
          <w:rFonts w:ascii="Times New Roman"/>
          <w:b w:val="false"/>
          <w:i w:val="false"/>
          <w:color w:val="000000"/>
          <w:sz w:val="28"/>
        </w:rPr>
        <w:t>
      12) перечень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13) перечень профессий и рабочих мест, требующих отнесения персонала к группе 1 по электробезопасности;</w:t>
      </w:r>
      <w:r>
        <w:br/>
      </w:r>
      <w:r>
        <w:rPr>
          <w:rFonts w:ascii="Times New Roman"/>
          <w:b w:val="false"/>
          <w:i w:val="false"/>
          <w:color w:val="000000"/>
          <w:sz w:val="28"/>
        </w:rPr>
        <w:t>
</w:t>
      </w:r>
      <w:r>
        <w:rPr>
          <w:rFonts w:ascii="Times New Roman"/>
          <w:b w:val="false"/>
          <w:i w:val="false"/>
          <w:color w:val="000000"/>
          <w:sz w:val="28"/>
        </w:rPr>
        <w:t>
      14) разделение обязанностей электротехнологического и электротехнического персонала;</w:t>
      </w:r>
      <w:r>
        <w:br/>
      </w:r>
      <w:r>
        <w:rPr>
          <w:rFonts w:ascii="Times New Roman"/>
          <w:b w:val="false"/>
          <w:i w:val="false"/>
          <w:color w:val="000000"/>
          <w:sz w:val="28"/>
        </w:rPr>
        <w:t>
</w:t>
      </w:r>
      <w:r>
        <w:rPr>
          <w:rFonts w:ascii="Times New Roman"/>
          <w:b w:val="false"/>
          <w:i w:val="false"/>
          <w:color w:val="000000"/>
          <w:sz w:val="28"/>
        </w:rPr>
        <w:t>
      15) электроустановки, находящиеся в оперативном управлении;</w:t>
      </w:r>
      <w:r>
        <w:br/>
      </w:r>
      <w:r>
        <w:rPr>
          <w:rFonts w:ascii="Times New Roman"/>
          <w:b w:val="false"/>
          <w:i w:val="false"/>
          <w:color w:val="000000"/>
          <w:sz w:val="28"/>
        </w:rPr>
        <w:t>
</w:t>
      </w:r>
      <w:r>
        <w:rPr>
          <w:rFonts w:ascii="Times New Roman"/>
          <w:b w:val="false"/>
          <w:i w:val="false"/>
          <w:color w:val="000000"/>
          <w:sz w:val="28"/>
        </w:rPr>
        <w:t>
      16) перечень сложных переключений, выполняемых по бланкам переключений;</w:t>
      </w:r>
      <w:r>
        <w:br/>
      </w:r>
      <w:r>
        <w:rPr>
          <w:rFonts w:ascii="Times New Roman"/>
          <w:b w:val="false"/>
          <w:i w:val="false"/>
          <w:color w:val="000000"/>
          <w:sz w:val="28"/>
        </w:rPr>
        <w:t>
</w:t>
      </w:r>
      <w:r>
        <w:rPr>
          <w:rFonts w:ascii="Times New Roman"/>
          <w:b w:val="false"/>
          <w:i w:val="false"/>
          <w:color w:val="000000"/>
          <w:sz w:val="28"/>
        </w:rPr>
        <w:t>
      17) средства измерений, переведенных в разряд индикаторов;</w:t>
      </w:r>
      <w:r>
        <w:br/>
      </w:r>
      <w:r>
        <w:rPr>
          <w:rFonts w:ascii="Times New Roman"/>
          <w:b w:val="false"/>
          <w:i w:val="false"/>
          <w:color w:val="000000"/>
          <w:sz w:val="28"/>
        </w:rPr>
        <w:t>
</w:t>
      </w:r>
      <w:r>
        <w:rPr>
          <w:rFonts w:ascii="Times New Roman"/>
          <w:b w:val="false"/>
          <w:i w:val="false"/>
          <w:color w:val="000000"/>
          <w:sz w:val="28"/>
        </w:rPr>
        <w:t>
      18) инвентарные средства защиты, распределенные между объектами.</w:t>
      </w:r>
      <w:r>
        <w:br/>
      </w:r>
      <w:r>
        <w:rPr>
          <w:rFonts w:ascii="Times New Roman"/>
          <w:b w:val="false"/>
          <w:i w:val="false"/>
          <w:color w:val="000000"/>
          <w:sz w:val="28"/>
        </w:rPr>
        <w:t>
</w:t>
      </w:r>
      <w:r>
        <w:rPr>
          <w:rFonts w:ascii="Times New Roman"/>
          <w:b w:val="false"/>
          <w:i w:val="false"/>
          <w:color w:val="000000"/>
          <w:sz w:val="28"/>
        </w:rPr>
        <w:t>
      100. Все изменения в электроустановках, выполненные в процессе эксплуатации, своевременно отражаются на схемах и чертежах за подписью ответственного за электроустановками с указанием его должности и даты внесения изменения.</w:t>
      </w:r>
      <w:r>
        <w:br/>
      </w:r>
      <w:r>
        <w:rPr>
          <w:rFonts w:ascii="Times New Roman"/>
          <w:b w:val="false"/>
          <w:i w:val="false"/>
          <w:color w:val="000000"/>
          <w:sz w:val="28"/>
        </w:rPr>
        <w:t>
</w:t>
      </w:r>
      <w:r>
        <w:rPr>
          <w:rFonts w:ascii="Times New Roman"/>
          <w:b w:val="false"/>
          <w:i w:val="false"/>
          <w:color w:val="000000"/>
          <w:sz w:val="28"/>
        </w:rPr>
        <w:t>
      Информация об изменениях в схемах доводится до сведения всех работников, для которых обязательно знание этих схем, с записью в журнале учета работ по нарядам и распоряжениям.</w:t>
      </w:r>
      <w:r>
        <w:br/>
      </w:r>
      <w:r>
        <w:rPr>
          <w:rFonts w:ascii="Times New Roman"/>
          <w:b w:val="false"/>
          <w:i w:val="false"/>
          <w:color w:val="000000"/>
          <w:sz w:val="28"/>
        </w:rPr>
        <w:t>
</w:t>
      </w:r>
      <w:r>
        <w:rPr>
          <w:rFonts w:ascii="Times New Roman"/>
          <w:b w:val="false"/>
          <w:i w:val="false"/>
          <w:color w:val="000000"/>
          <w:sz w:val="28"/>
        </w:rPr>
        <w:t>
      101. Обозначения и номера на схемах соответствуют обозначениям и номерам, выполненным в натуре.</w:t>
      </w:r>
      <w:r>
        <w:br/>
      </w:r>
      <w:r>
        <w:rPr>
          <w:rFonts w:ascii="Times New Roman"/>
          <w:b w:val="false"/>
          <w:i w:val="false"/>
          <w:color w:val="000000"/>
          <w:sz w:val="28"/>
        </w:rPr>
        <w:t>
</w:t>
      </w:r>
      <w:r>
        <w:rPr>
          <w:rFonts w:ascii="Times New Roman"/>
          <w:b w:val="false"/>
          <w:i w:val="false"/>
          <w:color w:val="000000"/>
          <w:sz w:val="28"/>
        </w:rPr>
        <w:t>
      102. Соответствие электрических (технологических) схем (чертежей) фактическим эксплуатационным проверяется не реже 1 раза в 2 года с отметкой на них о проверке.</w:t>
      </w:r>
      <w:r>
        <w:br/>
      </w:r>
      <w:r>
        <w:rPr>
          <w:rFonts w:ascii="Times New Roman"/>
          <w:b w:val="false"/>
          <w:i w:val="false"/>
          <w:color w:val="000000"/>
          <w:sz w:val="28"/>
        </w:rPr>
        <w:t>
</w:t>
      </w:r>
      <w:r>
        <w:rPr>
          <w:rFonts w:ascii="Times New Roman"/>
          <w:b w:val="false"/>
          <w:i w:val="false"/>
          <w:color w:val="000000"/>
          <w:sz w:val="28"/>
        </w:rPr>
        <w:t>
      103. Комплект схем электроснабжения находится у ответственного за электроустановками на его рабочем месте.</w:t>
      </w:r>
      <w:r>
        <w:br/>
      </w:r>
      <w:r>
        <w:rPr>
          <w:rFonts w:ascii="Times New Roman"/>
          <w:b w:val="false"/>
          <w:i w:val="false"/>
          <w:color w:val="000000"/>
          <w:sz w:val="28"/>
        </w:rPr>
        <w:t>
</w:t>
      </w:r>
      <w:r>
        <w:rPr>
          <w:rFonts w:ascii="Times New Roman"/>
          <w:b w:val="false"/>
          <w:i w:val="false"/>
          <w:color w:val="000000"/>
          <w:sz w:val="28"/>
        </w:rPr>
        <w:t>
      Оперативные схемы электроустановок данного цеха, участка (подразделения) и связанных с ними электрически других подразделений необходимо хранить на рабочем месте оперативного персонала подразделения.</w:t>
      </w:r>
      <w:r>
        <w:br/>
      </w:r>
      <w:r>
        <w:rPr>
          <w:rFonts w:ascii="Times New Roman"/>
          <w:b w:val="false"/>
          <w:i w:val="false"/>
          <w:color w:val="000000"/>
          <w:sz w:val="28"/>
        </w:rPr>
        <w:t>
</w:t>
      </w:r>
      <w:r>
        <w:rPr>
          <w:rFonts w:ascii="Times New Roman"/>
          <w:b w:val="false"/>
          <w:i w:val="false"/>
          <w:color w:val="000000"/>
          <w:sz w:val="28"/>
        </w:rPr>
        <w:t>
      Основные схемы требуется вывешивать на видном месте в помещении данной электроустановки.</w:t>
      </w:r>
      <w:r>
        <w:br/>
      </w:r>
      <w:r>
        <w:rPr>
          <w:rFonts w:ascii="Times New Roman"/>
          <w:b w:val="false"/>
          <w:i w:val="false"/>
          <w:color w:val="000000"/>
          <w:sz w:val="28"/>
        </w:rPr>
        <w:t>
</w:t>
      </w:r>
      <w:r>
        <w:rPr>
          <w:rFonts w:ascii="Times New Roman"/>
          <w:b w:val="false"/>
          <w:i w:val="false"/>
          <w:color w:val="000000"/>
          <w:sz w:val="28"/>
        </w:rPr>
        <w:t>
      104. Все рабочие места необходимо снабдить необходимыми инструкциями: производственными (эксплуатационными), должностными, по охране труда и о мерах пожарной безопасности.</w:t>
      </w:r>
      <w:r>
        <w:br/>
      </w:r>
      <w:r>
        <w:rPr>
          <w:rFonts w:ascii="Times New Roman"/>
          <w:b w:val="false"/>
          <w:i w:val="false"/>
          <w:color w:val="000000"/>
          <w:sz w:val="28"/>
        </w:rPr>
        <w:t>
</w:t>
      </w:r>
      <w:r>
        <w:rPr>
          <w:rFonts w:ascii="Times New Roman"/>
          <w:b w:val="false"/>
          <w:i w:val="false"/>
          <w:color w:val="000000"/>
          <w:sz w:val="28"/>
        </w:rPr>
        <w:t>
      105. В случае изменения условий эксплуатации электрооборудования в инструкции вносятся соответствующие дополнения, о чем сообщается работникам, для которых обязательно знание этих инструкций, под роспись.</w:t>
      </w:r>
      <w:r>
        <w:br/>
      </w:r>
      <w:r>
        <w:rPr>
          <w:rFonts w:ascii="Times New Roman"/>
          <w:b w:val="false"/>
          <w:i w:val="false"/>
          <w:color w:val="000000"/>
          <w:sz w:val="28"/>
        </w:rPr>
        <w:t>
</w:t>
      </w:r>
      <w:r>
        <w:rPr>
          <w:rFonts w:ascii="Times New Roman"/>
          <w:b w:val="false"/>
          <w:i w:val="false"/>
          <w:color w:val="000000"/>
          <w:sz w:val="28"/>
        </w:rPr>
        <w:t>
      Инструкции пересматриваются не реже 1 раза в 3 года.</w:t>
      </w:r>
      <w:r>
        <w:br/>
      </w:r>
      <w:r>
        <w:rPr>
          <w:rFonts w:ascii="Times New Roman"/>
          <w:b w:val="false"/>
          <w:i w:val="false"/>
          <w:color w:val="000000"/>
          <w:sz w:val="28"/>
        </w:rPr>
        <w:t>
</w:t>
      </w:r>
      <w:r>
        <w:rPr>
          <w:rFonts w:ascii="Times New Roman"/>
          <w:b w:val="false"/>
          <w:i w:val="false"/>
          <w:color w:val="000000"/>
          <w:sz w:val="28"/>
        </w:rPr>
        <w:t>
      106.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ведется следующая документация:</w:t>
      </w:r>
      <w:r>
        <w:br/>
      </w:r>
      <w:r>
        <w:rPr>
          <w:rFonts w:ascii="Times New Roman"/>
          <w:b w:val="false"/>
          <w:i w:val="false"/>
          <w:color w:val="000000"/>
          <w:sz w:val="28"/>
        </w:rPr>
        <w:t>
</w:t>
      </w:r>
      <w:r>
        <w:rPr>
          <w:rFonts w:ascii="Times New Roman"/>
          <w:b w:val="false"/>
          <w:i w:val="false"/>
          <w:color w:val="000000"/>
          <w:sz w:val="28"/>
        </w:rPr>
        <w:t>
      1) оперативная схема, а при необходимости и схема-макет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r>
        <w:br/>
      </w:r>
      <w:r>
        <w:rPr>
          <w:rFonts w:ascii="Times New Roman"/>
          <w:b w:val="false"/>
          <w:i w:val="false"/>
          <w:color w:val="000000"/>
          <w:sz w:val="28"/>
        </w:rPr>
        <w:t>
</w:t>
      </w:r>
      <w:r>
        <w:rPr>
          <w:rFonts w:ascii="Times New Roman"/>
          <w:b w:val="false"/>
          <w:i w:val="false"/>
          <w:color w:val="000000"/>
          <w:sz w:val="28"/>
        </w:rPr>
        <w:t>
      2) оперативный журнал;</w:t>
      </w:r>
      <w:r>
        <w:br/>
      </w:r>
      <w:r>
        <w:rPr>
          <w:rFonts w:ascii="Times New Roman"/>
          <w:b w:val="false"/>
          <w:i w:val="false"/>
          <w:color w:val="000000"/>
          <w:sz w:val="28"/>
        </w:rPr>
        <w:t>
</w:t>
      </w:r>
      <w:r>
        <w:rPr>
          <w:rFonts w:ascii="Times New Roman"/>
          <w:b w:val="false"/>
          <w:i w:val="false"/>
          <w:color w:val="000000"/>
          <w:sz w:val="28"/>
        </w:rPr>
        <w:t>
      3) журнал учета работ по нарядам и распоряжениям;</w:t>
      </w:r>
      <w:r>
        <w:br/>
      </w:r>
      <w:r>
        <w:rPr>
          <w:rFonts w:ascii="Times New Roman"/>
          <w:b w:val="false"/>
          <w:i w:val="false"/>
          <w:color w:val="000000"/>
          <w:sz w:val="28"/>
        </w:rPr>
        <w:t>
</w:t>
      </w:r>
      <w:r>
        <w:rPr>
          <w:rFonts w:ascii="Times New Roman"/>
          <w:b w:val="false"/>
          <w:i w:val="false"/>
          <w:color w:val="000000"/>
          <w:sz w:val="28"/>
        </w:rPr>
        <w:t>
      4) журнал выдачи и возврата ключей от электроустановок;</w:t>
      </w:r>
      <w:r>
        <w:br/>
      </w:r>
      <w:r>
        <w:rPr>
          <w:rFonts w:ascii="Times New Roman"/>
          <w:b w:val="false"/>
          <w:i w:val="false"/>
          <w:color w:val="000000"/>
          <w:sz w:val="28"/>
        </w:rPr>
        <w:t>
</w:t>
      </w:r>
      <w:r>
        <w:rPr>
          <w:rFonts w:ascii="Times New Roman"/>
          <w:b w:val="false"/>
          <w:i w:val="false"/>
          <w:color w:val="000000"/>
          <w:sz w:val="28"/>
        </w:rPr>
        <w:t>
      5) журнал релейной защиты, автоматики и телемеханики;</w:t>
      </w:r>
      <w:r>
        <w:br/>
      </w:r>
      <w:r>
        <w:rPr>
          <w:rFonts w:ascii="Times New Roman"/>
          <w:b w:val="false"/>
          <w:i w:val="false"/>
          <w:color w:val="000000"/>
          <w:sz w:val="28"/>
        </w:rPr>
        <w:t>
</w:t>
      </w:r>
      <w:r>
        <w:rPr>
          <w:rFonts w:ascii="Times New Roman"/>
          <w:b w:val="false"/>
          <w:i w:val="false"/>
          <w:color w:val="000000"/>
          <w:sz w:val="28"/>
        </w:rPr>
        <w:t>
      6) журнал или картотека дефектов и неполадок на электрооборудовании;</w:t>
      </w:r>
      <w:r>
        <w:br/>
      </w:r>
      <w:r>
        <w:rPr>
          <w:rFonts w:ascii="Times New Roman"/>
          <w:b w:val="false"/>
          <w:i w:val="false"/>
          <w:color w:val="000000"/>
          <w:sz w:val="28"/>
        </w:rPr>
        <w:t>
</w:t>
      </w:r>
      <w:r>
        <w:rPr>
          <w:rFonts w:ascii="Times New Roman"/>
          <w:b w:val="false"/>
          <w:i w:val="false"/>
          <w:color w:val="000000"/>
          <w:sz w:val="28"/>
        </w:rPr>
        <w:t>
      7) ведомости показаний контрольно-измерительных приборов и электросчетчиков;</w:t>
      </w:r>
      <w:r>
        <w:br/>
      </w:r>
      <w:r>
        <w:rPr>
          <w:rFonts w:ascii="Times New Roman"/>
          <w:b w:val="false"/>
          <w:i w:val="false"/>
          <w:color w:val="000000"/>
          <w:sz w:val="28"/>
        </w:rPr>
        <w:t>
</w:t>
      </w:r>
      <w:r>
        <w:rPr>
          <w:rFonts w:ascii="Times New Roman"/>
          <w:b w:val="false"/>
          <w:i w:val="false"/>
          <w:color w:val="000000"/>
          <w:sz w:val="28"/>
        </w:rPr>
        <w:t>
      8) журнал учета электрооборудования;</w:t>
      </w:r>
      <w:r>
        <w:br/>
      </w:r>
      <w:r>
        <w:rPr>
          <w:rFonts w:ascii="Times New Roman"/>
          <w:b w:val="false"/>
          <w:i w:val="false"/>
          <w:color w:val="000000"/>
          <w:sz w:val="28"/>
        </w:rPr>
        <w:t>
</w:t>
      </w:r>
      <w:r>
        <w:rPr>
          <w:rFonts w:ascii="Times New Roman"/>
          <w:b w:val="false"/>
          <w:i w:val="false"/>
          <w:color w:val="000000"/>
          <w:sz w:val="28"/>
        </w:rPr>
        <w:t>
      9) кабельный журнал.</w:t>
      </w:r>
      <w:r>
        <w:br/>
      </w:r>
      <w:r>
        <w:rPr>
          <w:rFonts w:ascii="Times New Roman"/>
          <w:b w:val="false"/>
          <w:i w:val="false"/>
          <w:color w:val="000000"/>
          <w:sz w:val="28"/>
        </w:rPr>
        <w:t>
</w:t>
      </w:r>
      <w:r>
        <w:rPr>
          <w:rFonts w:ascii="Times New Roman"/>
          <w:b w:val="false"/>
          <w:i w:val="false"/>
          <w:color w:val="000000"/>
          <w:sz w:val="28"/>
        </w:rPr>
        <w:t>
      Рабочие места также требуется обеспечить следующей документацией:</w:t>
      </w:r>
      <w:r>
        <w:br/>
      </w:r>
      <w:r>
        <w:rPr>
          <w:rFonts w:ascii="Times New Roman"/>
          <w:b w:val="false"/>
          <w:i w:val="false"/>
          <w:color w:val="000000"/>
          <w:sz w:val="28"/>
        </w:rPr>
        <w:t>
</w:t>
      </w:r>
      <w:r>
        <w:rPr>
          <w:rFonts w:ascii="Times New Roman"/>
          <w:b w:val="false"/>
          <w:i w:val="false"/>
          <w:color w:val="000000"/>
          <w:sz w:val="28"/>
        </w:rPr>
        <w:t>
      10) списки работников:</w:t>
      </w:r>
      <w:r>
        <w:br/>
      </w:r>
      <w:r>
        <w:rPr>
          <w:rFonts w:ascii="Times New Roman"/>
          <w:b w:val="false"/>
          <w:i w:val="false"/>
          <w:color w:val="000000"/>
          <w:sz w:val="28"/>
        </w:rPr>
        <w:t>
</w:t>
      </w:r>
      <w:r>
        <w:rPr>
          <w:rFonts w:ascii="Times New Roman"/>
          <w:b w:val="false"/>
          <w:i w:val="false"/>
          <w:color w:val="000000"/>
          <w:sz w:val="28"/>
        </w:rPr>
        <w:t>
      имеющих право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имеющих право отдавать распоряжения, выдавать наряды;</w:t>
      </w:r>
      <w:r>
        <w:br/>
      </w:r>
      <w:r>
        <w:rPr>
          <w:rFonts w:ascii="Times New Roman"/>
          <w:b w:val="false"/>
          <w:i w:val="false"/>
          <w:color w:val="000000"/>
          <w:sz w:val="28"/>
        </w:rPr>
        <w:t>
</w:t>
      </w:r>
      <w:r>
        <w:rPr>
          <w:rFonts w:ascii="Times New Roman"/>
          <w:b w:val="false"/>
          <w:i w:val="false"/>
          <w:color w:val="000000"/>
          <w:sz w:val="28"/>
        </w:rPr>
        <w:t>
      которым даны права допускающего, ответственного руководителя работ, производителя работ, наблюдающего;</w:t>
      </w:r>
      <w:r>
        <w:br/>
      </w:r>
      <w:r>
        <w:rPr>
          <w:rFonts w:ascii="Times New Roman"/>
          <w:b w:val="false"/>
          <w:i w:val="false"/>
          <w:color w:val="000000"/>
          <w:sz w:val="28"/>
        </w:rPr>
        <w:t>
</w:t>
      </w:r>
      <w:r>
        <w:rPr>
          <w:rFonts w:ascii="Times New Roman"/>
          <w:b w:val="false"/>
          <w:i w:val="false"/>
          <w:color w:val="000000"/>
          <w:sz w:val="28"/>
        </w:rPr>
        <w:t>
      допущенных к проверке подземных сооружений на загазованность;</w:t>
      </w:r>
      <w:r>
        <w:br/>
      </w:r>
      <w:r>
        <w:rPr>
          <w:rFonts w:ascii="Times New Roman"/>
          <w:b w:val="false"/>
          <w:i w:val="false"/>
          <w:color w:val="000000"/>
          <w:sz w:val="28"/>
        </w:rPr>
        <w:t>
</w:t>
      </w:r>
      <w:r>
        <w:rPr>
          <w:rFonts w:ascii="Times New Roman"/>
          <w:b w:val="false"/>
          <w:i w:val="false"/>
          <w:color w:val="000000"/>
          <w:sz w:val="28"/>
        </w:rPr>
        <w:t>
      подлежащих проверке знаний на право производства специальных работ в электроустановках;</w:t>
      </w:r>
      <w:r>
        <w:br/>
      </w:r>
      <w:r>
        <w:rPr>
          <w:rFonts w:ascii="Times New Roman"/>
          <w:b w:val="false"/>
          <w:i w:val="false"/>
          <w:color w:val="000000"/>
          <w:sz w:val="28"/>
        </w:rPr>
        <w:t>
</w:t>
      </w:r>
      <w:r>
        <w:rPr>
          <w:rFonts w:ascii="Times New Roman"/>
          <w:b w:val="false"/>
          <w:i w:val="false"/>
          <w:color w:val="000000"/>
          <w:sz w:val="28"/>
        </w:rPr>
        <w:t>
      списки ответственных работников энергоснабжающей организации и организаций-субабонентов, имеющих право вести оперативные переговоры;</w:t>
      </w:r>
      <w:r>
        <w:br/>
      </w:r>
      <w:r>
        <w:rPr>
          <w:rFonts w:ascii="Times New Roman"/>
          <w:b w:val="false"/>
          <w:i w:val="false"/>
          <w:color w:val="000000"/>
          <w:sz w:val="28"/>
        </w:rPr>
        <w:t>
</w:t>
      </w:r>
      <w:r>
        <w:rPr>
          <w:rFonts w:ascii="Times New Roman"/>
          <w:b w:val="false"/>
          <w:i w:val="false"/>
          <w:color w:val="000000"/>
          <w:sz w:val="28"/>
        </w:rPr>
        <w:t>
      11) перечень оборудования, линий электропередачи и устройств релейной защиты и автоматики, находящихся в оперативном управлении на закрепленном участке;</w:t>
      </w:r>
      <w:r>
        <w:br/>
      </w:r>
      <w:r>
        <w:rPr>
          <w:rFonts w:ascii="Times New Roman"/>
          <w:b w:val="false"/>
          <w:i w:val="false"/>
          <w:color w:val="000000"/>
          <w:sz w:val="28"/>
        </w:rPr>
        <w:t>
</w:t>
      </w:r>
      <w:r>
        <w:rPr>
          <w:rFonts w:ascii="Times New Roman"/>
          <w:b w:val="false"/>
          <w:i w:val="false"/>
          <w:color w:val="000000"/>
          <w:sz w:val="28"/>
        </w:rPr>
        <w:t>
      12) производственная инструкция по переключениям в электроустановках;</w:t>
      </w:r>
      <w:r>
        <w:br/>
      </w:r>
      <w:r>
        <w:rPr>
          <w:rFonts w:ascii="Times New Roman"/>
          <w:b w:val="false"/>
          <w:i w:val="false"/>
          <w:color w:val="000000"/>
          <w:sz w:val="28"/>
        </w:rPr>
        <w:t>
</w:t>
      </w:r>
      <w:r>
        <w:rPr>
          <w:rFonts w:ascii="Times New Roman"/>
          <w:b w:val="false"/>
          <w:i w:val="false"/>
          <w:color w:val="000000"/>
          <w:sz w:val="28"/>
        </w:rPr>
        <w:t>
      13) бланки нарядов-допусков для работы в электроустановках;</w:t>
      </w:r>
      <w:r>
        <w:br/>
      </w:r>
      <w:r>
        <w:rPr>
          <w:rFonts w:ascii="Times New Roman"/>
          <w:b w:val="false"/>
          <w:i w:val="false"/>
          <w:color w:val="000000"/>
          <w:sz w:val="28"/>
        </w:rPr>
        <w:t>
</w:t>
      </w:r>
      <w:r>
        <w:rPr>
          <w:rFonts w:ascii="Times New Roman"/>
          <w:b w:val="false"/>
          <w:i w:val="false"/>
          <w:color w:val="000000"/>
          <w:sz w:val="28"/>
        </w:rPr>
        <w:t>
      14) перечень работ, выполняемых в порядке текущей эксплуатации.</w:t>
      </w:r>
      <w:r>
        <w:br/>
      </w:r>
      <w:r>
        <w:rPr>
          <w:rFonts w:ascii="Times New Roman"/>
          <w:b w:val="false"/>
          <w:i w:val="false"/>
          <w:color w:val="000000"/>
          <w:sz w:val="28"/>
        </w:rPr>
        <w:t>
</w:t>
      </w:r>
      <w:r>
        <w:rPr>
          <w:rFonts w:ascii="Times New Roman"/>
          <w:b w:val="false"/>
          <w:i w:val="false"/>
          <w:color w:val="000000"/>
          <w:sz w:val="28"/>
        </w:rPr>
        <w:t>
      В зависимости от местных условий (организационной структуры и формы оперативного управления, состава оперативного персонала и электроустановок, находящихся в его оперативном управлении) в состав оперативной документации включается следующая документация:</w:t>
      </w:r>
      <w:r>
        <w:br/>
      </w:r>
      <w:r>
        <w:rPr>
          <w:rFonts w:ascii="Times New Roman"/>
          <w:b w:val="false"/>
          <w:i w:val="false"/>
          <w:color w:val="000000"/>
          <w:sz w:val="28"/>
        </w:rPr>
        <w:t>
</w:t>
      </w:r>
      <w:r>
        <w:rPr>
          <w:rFonts w:ascii="Times New Roman"/>
          <w:b w:val="false"/>
          <w:i w:val="false"/>
          <w:color w:val="000000"/>
          <w:sz w:val="28"/>
        </w:rPr>
        <w:t>
      1) журнал регистрации инструктажа на рабочем месте;</w:t>
      </w:r>
      <w:r>
        <w:br/>
      </w:r>
      <w:r>
        <w:rPr>
          <w:rFonts w:ascii="Times New Roman"/>
          <w:b w:val="false"/>
          <w:i w:val="false"/>
          <w:color w:val="000000"/>
          <w:sz w:val="28"/>
        </w:rPr>
        <w:t>
</w:t>
      </w:r>
      <w:r>
        <w:rPr>
          <w:rFonts w:ascii="Times New Roman"/>
          <w:b w:val="false"/>
          <w:i w:val="false"/>
          <w:color w:val="000000"/>
          <w:sz w:val="28"/>
        </w:rPr>
        <w:t>
      2) однолинейная схема электрических соединений электроустановки при нормальном режиме работы оборудования;</w:t>
      </w:r>
      <w:r>
        <w:br/>
      </w:r>
      <w:r>
        <w:rPr>
          <w:rFonts w:ascii="Times New Roman"/>
          <w:b w:val="false"/>
          <w:i w:val="false"/>
          <w:color w:val="000000"/>
          <w:sz w:val="28"/>
        </w:rPr>
        <w:t>
</w:t>
      </w:r>
      <w:r>
        <w:rPr>
          <w:rFonts w:ascii="Times New Roman"/>
          <w:b w:val="false"/>
          <w:i w:val="false"/>
          <w:color w:val="000000"/>
          <w:sz w:val="28"/>
        </w:rPr>
        <w:t>
      3) список работников, имеющих право отдавать оперативные распоряжения;</w:t>
      </w:r>
      <w:r>
        <w:br/>
      </w:r>
      <w:r>
        <w:rPr>
          <w:rFonts w:ascii="Times New Roman"/>
          <w:b w:val="false"/>
          <w:i w:val="false"/>
          <w:color w:val="000000"/>
          <w:sz w:val="28"/>
        </w:rPr>
        <w:t>
</w:t>
      </w:r>
      <w:r>
        <w:rPr>
          <w:rFonts w:ascii="Times New Roman"/>
          <w:b w:val="false"/>
          <w:i w:val="false"/>
          <w:color w:val="000000"/>
          <w:sz w:val="28"/>
        </w:rPr>
        <w:t>
      4) журнал по учету противоаварийных и противопожарных тренировок;</w:t>
      </w:r>
      <w:r>
        <w:br/>
      </w:r>
      <w:r>
        <w:rPr>
          <w:rFonts w:ascii="Times New Roman"/>
          <w:b w:val="false"/>
          <w:i w:val="false"/>
          <w:color w:val="000000"/>
          <w:sz w:val="28"/>
        </w:rPr>
        <w:t>
</w:t>
      </w:r>
      <w:r>
        <w:rPr>
          <w:rFonts w:ascii="Times New Roman"/>
          <w:b w:val="false"/>
          <w:i w:val="false"/>
          <w:color w:val="000000"/>
          <w:sz w:val="28"/>
        </w:rPr>
        <w:t>
      5) журнал релейной защиты, автоматики и телемеханики и карты уставок релейной защиты и автоматики;</w:t>
      </w:r>
      <w:r>
        <w:br/>
      </w:r>
      <w:r>
        <w:rPr>
          <w:rFonts w:ascii="Times New Roman"/>
          <w:b w:val="false"/>
          <w:i w:val="false"/>
          <w:color w:val="000000"/>
          <w:sz w:val="28"/>
        </w:rPr>
        <w:t>
</w:t>
      </w:r>
      <w:r>
        <w:rPr>
          <w:rFonts w:ascii="Times New Roman"/>
          <w:b w:val="false"/>
          <w:i w:val="false"/>
          <w:color w:val="000000"/>
          <w:sz w:val="28"/>
        </w:rPr>
        <w:t>
      6) местная инструкция по предотвращению и ликвидации аварий;</w:t>
      </w:r>
      <w:r>
        <w:br/>
      </w:r>
      <w:r>
        <w:rPr>
          <w:rFonts w:ascii="Times New Roman"/>
          <w:b w:val="false"/>
          <w:i w:val="false"/>
          <w:color w:val="000000"/>
          <w:sz w:val="28"/>
        </w:rPr>
        <w:t>
</w:t>
      </w:r>
      <w:r>
        <w:rPr>
          <w:rFonts w:ascii="Times New Roman"/>
          <w:b w:val="false"/>
          <w:i w:val="false"/>
          <w:color w:val="000000"/>
          <w:sz w:val="28"/>
        </w:rPr>
        <w:t>
      7) перечень сложных оперативных переключений;</w:t>
      </w:r>
      <w:r>
        <w:br/>
      </w:r>
      <w:r>
        <w:rPr>
          <w:rFonts w:ascii="Times New Roman"/>
          <w:b w:val="false"/>
          <w:i w:val="false"/>
          <w:color w:val="000000"/>
          <w:sz w:val="28"/>
        </w:rPr>
        <w:t>
</w:t>
      </w:r>
      <w:r>
        <w:rPr>
          <w:rFonts w:ascii="Times New Roman"/>
          <w:b w:val="false"/>
          <w:i w:val="false"/>
          <w:color w:val="000000"/>
          <w:sz w:val="28"/>
        </w:rPr>
        <w:t>
      8) бланки переключений.</w:t>
      </w:r>
      <w:r>
        <w:br/>
      </w:r>
      <w:r>
        <w:rPr>
          <w:rFonts w:ascii="Times New Roman"/>
          <w:b w:val="false"/>
          <w:i w:val="false"/>
          <w:color w:val="000000"/>
          <w:sz w:val="28"/>
        </w:rPr>
        <w:t>
</w:t>
      </w:r>
      <w:r>
        <w:rPr>
          <w:rFonts w:ascii="Times New Roman"/>
          <w:b w:val="false"/>
          <w:i w:val="false"/>
          <w:color w:val="000000"/>
          <w:sz w:val="28"/>
        </w:rPr>
        <w:t>
      Объем оперативной документации дополняется по решению руководителя потребителя или ответственного за электроустановки.</w:t>
      </w:r>
      <w:r>
        <w:br/>
      </w:r>
      <w:r>
        <w:rPr>
          <w:rFonts w:ascii="Times New Roman"/>
          <w:b w:val="false"/>
          <w:i w:val="false"/>
          <w:color w:val="000000"/>
          <w:sz w:val="28"/>
        </w:rPr>
        <w:t>
</w:t>
      </w:r>
      <w:r>
        <w:rPr>
          <w:rFonts w:ascii="Times New Roman"/>
          <w:b w:val="false"/>
          <w:i w:val="false"/>
          <w:color w:val="000000"/>
          <w:sz w:val="28"/>
        </w:rPr>
        <w:t>
      107. Оперативную документацию периодически (в установленные в организации сроки, но не реже 1 раза в месяц) просматривает вышестоящий оперативный или административно-технический персонал и принимает меры к устранению обнаруженных недостатков.</w:t>
      </w:r>
      <w:r>
        <w:br/>
      </w:r>
      <w:r>
        <w:rPr>
          <w:rFonts w:ascii="Times New Roman"/>
          <w:b w:val="false"/>
          <w:i w:val="false"/>
          <w:color w:val="000000"/>
          <w:sz w:val="28"/>
        </w:rPr>
        <w:t>
</w:t>
      </w:r>
      <w:r>
        <w:rPr>
          <w:rFonts w:ascii="Times New Roman"/>
          <w:b w:val="false"/>
          <w:i w:val="false"/>
          <w:color w:val="000000"/>
          <w:sz w:val="28"/>
        </w:rPr>
        <w:t>
      108. Оперативная документация, диаграммы регистрирующих контрольно-измерительных приборов, ведомости показаний расчетных электросчетчиков, выходные документы, формируемые оперативно-информационным комплексом автоматизированных систем управления, относятся к документам строгого учета и подлежат хранению в установленном порядке.</w:t>
      </w:r>
    </w:p>
    <w:bookmarkEnd w:id="15"/>
    <w:bookmarkStart w:name="z390" w:id="16"/>
    <w:p>
      <w:pPr>
        <w:spacing w:after="0"/>
        <w:ind w:left="0"/>
        <w:jc w:val="left"/>
      </w:pPr>
      <w:r>
        <w:rPr>
          <w:rFonts w:ascii="Times New Roman"/>
          <w:b/>
          <w:i w:val="false"/>
          <w:color w:val="000000"/>
        </w:rPr>
        <w:t xml:space="preserve"> 
Электрооборудование и электроустановки общего назначения</w:t>
      </w:r>
    </w:p>
    <w:bookmarkEnd w:id="16"/>
    <w:bookmarkStart w:name="z391" w:id="17"/>
    <w:p>
      <w:pPr>
        <w:spacing w:after="0"/>
        <w:ind w:left="0"/>
        <w:jc w:val="left"/>
      </w:pPr>
      <w:r>
        <w:rPr>
          <w:rFonts w:ascii="Times New Roman"/>
          <w:b/>
          <w:i w:val="false"/>
          <w:color w:val="000000"/>
        </w:rPr>
        <w:t xml:space="preserve"> 
Силовые трансформаторы и реакторы</w:t>
      </w:r>
    </w:p>
    <w:bookmarkEnd w:id="17"/>
    <w:bookmarkStart w:name="z392" w:id="18"/>
    <w:p>
      <w:pPr>
        <w:spacing w:after="0"/>
        <w:ind w:left="0"/>
        <w:jc w:val="both"/>
      </w:pPr>
      <w:r>
        <w:rPr>
          <w:rFonts w:ascii="Times New Roman"/>
          <w:b w:val="false"/>
          <w:i w:val="false"/>
          <w:color w:val="000000"/>
          <w:sz w:val="28"/>
        </w:rPr>
        <w:t>
      109. Настоящая глава Правил распространяется на все силовые масляные трансформаторы, автотрансформаторы (далее трансформаторы), масляные шунтирующие и дугогасящие реакторы (далее – реакторы) потребителей.</w:t>
      </w:r>
      <w:r>
        <w:br/>
      </w:r>
      <w:r>
        <w:rPr>
          <w:rFonts w:ascii="Times New Roman"/>
          <w:b w:val="false"/>
          <w:i w:val="false"/>
          <w:color w:val="000000"/>
          <w:sz w:val="28"/>
        </w:rPr>
        <w:t>
</w:t>
      </w:r>
      <w:r>
        <w:rPr>
          <w:rFonts w:ascii="Times New Roman"/>
          <w:b w:val="false"/>
          <w:i w:val="false"/>
          <w:color w:val="000000"/>
          <w:sz w:val="28"/>
        </w:rPr>
        <w:t>
      110. Трансформаторы и реакторы устанавливаются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Транспортировка, разгрузка, хранение, монтаж и ввод в эксплуатацию трансформаторов и реакторов выполняются в соответствии с руководящими техническими материалами и документами (инструкциями) заводов-изготовителей.</w:t>
      </w:r>
      <w:r>
        <w:br/>
      </w:r>
      <w:r>
        <w:rPr>
          <w:rFonts w:ascii="Times New Roman"/>
          <w:b w:val="false"/>
          <w:i w:val="false"/>
          <w:color w:val="000000"/>
          <w:sz w:val="28"/>
        </w:rPr>
        <w:t>
</w:t>
      </w:r>
      <w:r>
        <w:rPr>
          <w:rFonts w:ascii="Times New Roman"/>
          <w:b w:val="false"/>
          <w:i w:val="false"/>
          <w:color w:val="000000"/>
          <w:sz w:val="28"/>
        </w:rPr>
        <w:t>
      111. Во время подготовки трансформаторов и реакторов к работе и при их эксплуатации необходимо соблюдать все действующие инструкции по </w:t>
      </w:r>
      <w:r>
        <w:rPr>
          <w:rFonts w:ascii="Times New Roman"/>
          <w:b w:val="false"/>
          <w:i w:val="false"/>
          <w:color w:val="000000"/>
          <w:sz w:val="28"/>
        </w:rPr>
        <w:t>технике безопасности</w:t>
      </w:r>
      <w:r>
        <w:rPr>
          <w:rFonts w:ascii="Times New Roman"/>
          <w:b w:val="false"/>
          <w:i w:val="false"/>
          <w:color w:val="000000"/>
          <w:sz w:val="28"/>
        </w:rPr>
        <w:t>, противопожарной безопасности и правила технической эксплуатации.</w:t>
      </w:r>
      <w:r>
        <w:br/>
      </w:r>
      <w:r>
        <w:rPr>
          <w:rFonts w:ascii="Times New Roman"/>
          <w:b w:val="false"/>
          <w:i w:val="false"/>
          <w:color w:val="000000"/>
          <w:sz w:val="28"/>
        </w:rPr>
        <w:t>
</w:t>
      </w:r>
      <w:r>
        <w:rPr>
          <w:rFonts w:ascii="Times New Roman"/>
          <w:b w:val="false"/>
          <w:i w:val="false"/>
          <w:color w:val="000000"/>
          <w:sz w:val="28"/>
        </w:rPr>
        <w:t>
      112. При эксплуатации силовых трансформаторов и реакторов требуется обеспечивать их надежную работу. Нагрузки, уровень напряжения, температура, характеристики масла и параметры изоляции необходимо сохранять в пределах установленных норм. Устройства охлаждения, регулирования напряжения, защиты, маслохозяйство и другие элементы необходимо содержать в исправном состоянии.</w:t>
      </w:r>
      <w:r>
        <w:br/>
      </w:r>
      <w:r>
        <w:rPr>
          <w:rFonts w:ascii="Times New Roman"/>
          <w:b w:val="false"/>
          <w:i w:val="false"/>
          <w:color w:val="000000"/>
          <w:sz w:val="28"/>
        </w:rPr>
        <w:t>
</w:t>
      </w:r>
      <w:r>
        <w:rPr>
          <w:rFonts w:ascii="Times New Roman"/>
          <w:b w:val="false"/>
          <w:i w:val="false"/>
          <w:color w:val="000000"/>
          <w:sz w:val="28"/>
        </w:rPr>
        <w:t>
      113. Работа трансформатора и шунтирующего реактора допускается только при условии защиты их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r>
        <w:br/>
      </w:r>
      <w:r>
        <w:rPr>
          <w:rFonts w:ascii="Times New Roman"/>
          <w:b w:val="false"/>
          <w:i w:val="false"/>
          <w:color w:val="000000"/>
          <w:sz w:val="28"/>
        </w:rPr>
        <w:t>
</w:t>
      </w:r>
      <w:r>
        <w:rPr>
          <w:rFonts w:ascii="Times New Roman"/>
          <w:b w:val="false"/>
          <w:i w:val="false"/>
          <w:color w:val="000000"/>
          <w:sz w:val="28"/>
        </w:rPr>
        <w:t>
      114. Вновь устанавливаемые трансформаторы и реакторы при отсутствии соответствующего указания завода-изготовителя не подвергаются внутреннему осмотру со вскрытием.</w:t>
      </w:r>
      <w:r>
        <w:br/>
      </w:r>
      <w:r>
        <w:rPr>
          <w:rFonts w:ascii="Times New Roman"/>
          <w:b w:val="false"/>
          <w:i w:val="false"/>
          <w:color w:val="000000"/>
          <w:sz w:val="28"/>
        </w:rPr>
        <w:t>
</w:t>
      </w:r>
      <w:r>
        <w:rPr>
          <w:rFonts w:ascii="Times New Roman"/>
          <w:b w:val="false"/>
          <w:i w:val="false"/>
          <w:color w:val="000000"/>
          <w:sz w:val="28"/>
        </w:rPr>
        <w:t>
      Осмотр со вскрытием необходим при наружных повреждениях, допущенных при транспортировке или хранении и вызывающих предположение о возможности внутренних повреждений.</w:t>
      </w:r>
      <w:r>
        <w:br/>
      </w:r>
      <w:r>
        <w:rPr>
          <w:rFonts w:ascii="Times New Roman"/>
          <w:b w:val="false"/>
          <w:i w:val="false"/>
          <w:color w:val="000000"/>
          <w:sz w:val="28"/>
        </w:rPr>
        <w:t>
</w:t>
      </w:r>
      <w:r>
        <w:rPr>
          <w:rFonts w:ascii="Times New Roman"/>
          <w:b w:val="false"/>
          <w:i w:val="false"/>
          <w:color w:val="000000"/>
          <w:sz w:val="28"/>
        </w:rPr>
        <w:t>
      115. Трансформаторы и реакторы, оборудованные устройствами газовой защиты, необходимо устанавливать так, чтобы крышка (съемная часть бака) имела подъем по направлению к газовому реле не менее 1 %. При этом маслопровод к расширителю выполняется с уклоном не менее 2 %.</w:t>
      </w:r>
      <w:r>
        <w:br/>
      </w:r>
      <w:r>
        <w:rPr>
          <w:rFonts w:ascii="Times New Roman"/>
          <w:b w:val="false"/>
          <w:i w:val="false"/>
          <w:color w:val="000000"/>
          <w:sz w:val="28"/>
        </w:rPr>
        <w:t>
</w:t>
      </w:r>
      <w:r>
        <w:rPr>
          <w:rFonts w:ascii="Times New Roman"/>
          <w:b w:val="false"/>
          <w:i w:val="false"/>
          <w:color w:val="000000"/>
          <w:sz w:val="28"/>
        </w:rPr>
        <w:t>
      116. Уровень масла в расширителе неработающего трансформатора или реактора требуется сохранять на отметке, соответствующей температуре масла трансформатора или реактора в данный момент.</w:t>
      </w:r>
      <w:r>
        <w:br/>
      </w:r>
      <w:r>
        <w:rPr>
          <w:rFonts w:ascii="Times New Roman"/>
          <w:b w:val="false"/>
          <w:i w:val="false"/>
          <w:color w:val="000000"/>
          <w:sz w:val="28"/>
        </w:rPr>
        <w:t xml:space="preserve">
      Обслуживающему персоналу необходимо осуществлять наблюдение за температурой верхних слоев масла по термосигнализаторам и термометрам, которыми оснащаются трансформаторы и реакторы с расширителем, а также за показаниями мановакуумметров у герметичных трансформаторов, для которых при повышении давления в баке выше 50 килопаскаль (кПа) (0,5 килограммсила на квадратный сантиметр (кгс\см </w:t>
      </w:r>
      <w:r>
        <w:rPr>
          <w:rFonts w:ascii="Times New Roman"/>
          <w:b w:val="false"/>
          <w:i w:val="false"/>
          <w:color w:val="000000"/>
          <w:vertAlign w:val="superscript"/>
        </w:rPr>
        <w:t>2</w:t>
      </w:r>
      <w:r>
        <w:rPr>
          <w:rFonts w:ascii="Times New Roman"/>
          <w:b w:val="false"/>
          <w:i w:val="false"/>
          <w:color w:val="000000"/>
          <w:sz w:val="28"/>
        </w:rPr>
        <w:t xml:space="preserve"> )) нагрузка снижается.</w:t>
      </w:r>
      <w:r>
        <w:br/>
      </w:r>
      <w:r>
        <w:rPr>
          <w:rFonts w:ascii="Times New Roman"/>
          <w:b w:val="false"/>
          <w:i w:val="false"/>
          <w:color w:val="000000"/>
          <w:sz w:val="28"/>
        </w:rPr>
        <w:t>
</w:t>
      </w:r>
      <w:r>
        <w:rPr>
          <w:rFonts w:ascii="Times New Roman"/>
          <w:b w:val="false"/>
          <w:i w:val="false"/>
          <w:color w:val="000000"/>
          <w:sz w:val="28"/>
        </w:rPr>
        <w:t>
      Эксплуатацию комплектующих узлов трансформаторов и реакторов требуется осуществлять по соответствующим инструкциям, которые входят в комплект эксплуатационной документации на трансформатор и реактор.</w:t>
      </w:r>
      <w:r>
        <w:br/>
      </w:r>
      <w:r>
        <w:rPr>
          <w:rFonts w:ascii="Times New Roman"/>
          <w:b w:val="false"/>
          <w:i w:val="false"/>
          <w:color w:val="000000"/>
          <w:sz w:val="28"/>
        </w:rPr>
        <w:t>
</w:t>
      </w:r>
      <w:r>
        <w:rPr>
          <w:rFonts w:ascii="Times New Roman"/>
          <w:b w:val="false"/>
          <w:i w:val="false"/>
          <w:color w:val="000000"/>
          <w:sz w:val="28"/>
        </w:rPr>
        <w:t>
      117. Воздушную полость предохранительной трубы трансформаторов и реакторов требуется соединять с воздушной полостью расширителя.</w:t>
      </w:r>
      <w:r>
        <w:br/>
      </w:r>
      <w:r>
        <w:rPr>
          <w:rFonts w:ascii="Times New Roman"/>
          <w:b w:val="false"/>
          <w:i w:val="false"/>
          <w:color w:val="000000"/>
          <w:sz w:val="28"/>
        </w:rPr>
        <w:t>
</w:t>
      </w:r>
      <w:r>
        <w:rPr>
          <w:rFonts w:ascii="Times New Roman"/>
          <w:b w:val="false"/>
          <w:i w:val="false"/>
          <w:color w:val="000000"/>
          <w:sz w:val="28"/>
        </w:rPr>
        <w:t>
      Уровень мембраны предохранительной трубы необходимо расположить выше уровня расширителя.</w:t>
      </w:r>
      <w:r>
        <w:br/>
      </w:r>
      <w:r>
        <w:rPr>
          <w:rFonts w:ascii="Times New Roman"/>
          <w:b w:val="false"/>
          <w:i w:val="false"/>
          <w:color w:val="000000"/>
          <w:sz w:val="28"/>
        </w:rPr>
        <w:t>
</w:t>
      </w:r>
      <w:r>
        <w:rPr>
          <w:rFonts w:ascii="Times New Roman"/>
          <w:b w:val="false"/>
          <w:i w:val="false"/>
          <w:color w:val="000000"/>
          <w:sz w:val="28"/>
        </w:rPr>
        <w:t>
      Мембрана выхлопной трубы при ее повреждении заменяется только на идентичную заводской.</w:t>
      </w:r>
      <w:r>
        <w:br/>
      </w:r>
      <w:r>
        <w:rPr>
          <w:rFonts w:ascii="Times New Roman"/>
          <w:b w:val="false"/>
          <w:i w:val="false"/>
          <w:color w:val="000000"/>
          <w:sz w:val="28"/>
        </w:rPr>
        <w:t>
</w:t>
      </w:r>
      <w:r>
        <w:rPr>
          <w:rFonts w:ascii="Times New Roman"/>
          <w:b w:val="false"/>
          <w:i w:val="false"/>
          <w:color w:val="000000"/>
          <w:sz w:val="28"/>
        </w:rPr>
        <w:t>
      118. Гравийную засыпку маслоприемников трансформаторов и реакторов требуется содержать в чистом состоянии и промывать не реже одного раза в год.</w:t>
      </w:r>
      <w:r>
        <w:br/>
      </w:r>
      <w:r>
        <w:rPr>
          <w:rFonts w:ascii="Times New Roman"/>
          <w:b w:val="false"/>
          <w:i w:val="false"/>
          <w:color w:val="000000"/>
          <w:sz w:val="28"/>
        </w:rPr>
        <w:t>
</w:t>
      </w:r>
      <w:r>
        <w:rPr>
          <w:rFonts w:ascii="Times New Roman"/>
          <w:b w:val="false"/>
          <w:i w:val="false"/>
          <w:color w:val="000000"/>
          <w:sz w:val="28"/>
        </w:rPr>
        <w:t>
      При загрязнении гравийной засыпки (пылью, песком) или замасливании гравия промывку требуется проводить весной и осенью.</w:t>
      </w:r>
      <w:r>
        <w:br/>
      </w:r>
      <w:r>
        <w:rPr>
          <w:rFonts w:ascii="Times New Roman"/>
          <w:b w:val="false"/>
          <w:i w:val="false"/>
          <w:color w:val="000000"/>
          <w:sz w:val="28"/>
        </w:rPr>
        <w:t>
</w:t>
      </w:r>
      <w:r>
        <w:rPr>
          <w:rFonts w:ascii="Times New Roman"/>
          <w:b w:val="false"/>
          <w:i w:val="false"/>
          <w:color w:val="000000"/>
          <w:sz w:val="28"/>
        </w:rPr>
        <w:t>
      При образовании на гравийной засыпке твердых отложений от нефтепродуктов толщиной более 3 мм, появлении растительности или невозможности его промывки осуществляется замена гравия.</w:t>
      </w:r>
      <w:r>
        <w:br/>
      </w:r>
      <w:r>
        <w:rPr>
          <w:rFonts w:ascii="Times New Roman"/>
          <w:b w:val="false"/>
          <w:i w:val="false"/>
          <w:color w:val="000000"/>
          <w:sz w:val="28"/>
        </w:rPr>
        <w:t>
</w:t>
      </w:r>
      <w:r>
        <w:rPr>
          <w:rFonts w:ascii="Times New Roman"/>
          <w:b w:val="false"/>
          <w:i w:val="false"/>
          <w:color w:val="000000"/>
          <w:sz w:val="28"/>
        </w:rPr>
        <w:t>
      119. На баке трехфазных трансформаторов и реакторов наружной установки необходимо указывать подстанционный номер. На группах однофазных трансформаторов и реакторов подстанционный номер указывается на средней фазе. На баки группы однофазных трансформаторов и реакторов требуется наносить расцветку фаз.</w:t>
      </w:r>
      <w:r>
        <w:br/>
      </w:r>
      <w:r>
        <w:rPr>
          <w:rFonts w:ascii="Times New Roman"/>
          <w:b w:val="false"/>
          <w:i w:val="false"/>
          <w:color w:val="000000"/>
          <w:sz w:val="28"/>
        </w:rPr>
        <w:t>
</w:t>
      </w:r>
      <w:r>
        <w:rPr>
          <w:rFonts w:ascii="Times New Roman"/>
          <w:b w:val="false"/>
          <w:i w:val="false"/>
          <w:color w:val="000000"/>
          <w:sz w:val="28"/>
        </w:rPr>
        <w:t>
      Трансформаторы и реакторы наружной установки требуется окрашивать в светлые тона краской, устойчивой к атмосферным воздействиям и воздействию трансформаторного масла.</w:t>
      </w:r>
      <w:r>
        <w:br/>
      </w:r>
      <w:r>
        <w:rPr>
          <w:rFonts w:ascii="Times New Roman"/>
          <w:b w:val="false"/>
          <w:i w:val="false"/>
          <w:color w:val="000000"/>
          <w:sz w:val="28"/>
        </w:rPr>
        <w:t>
</w:t>
      </w:r>
      <w:r>
        <w:rPr>
          <w:rFonts w:ascii="Times New Roman"/>
          <w:b w:val="false"/>
          <w:i w:val="false"/>
          <w:color w:val="000000"/>
          <w:sz w:val="28"/>
        </w:rPr>
        <w:t>
      120. На дверях трансформаторных пунктов и камер с наружной и внутренней стороны требуется указывать подстанционные номера трансформаторов, а также с наружной стороны указывать предупреждающие знаки. Двери необходимо содержать в закрытом состоянии.</w:t>
      </w:r>
      <w:r>
        <w:br/>
      </w:r>
      <w:r>
        <w:rPr>
          <w:rFonts w:ascii="Times New Roman"/>
          <w:b w:val="false"/>
          <w:i w:val="false"/>
          <w:color w:val="000000"/>
          <w:sz w:val="28"/>
        </w:rPr>
        <w:t>
</w:t>
      </w:r>
      <w:r>
        <w:rPr>
          <w:rFonts w:ascii="Times New Roman"/>
          <w:b w:val="false"/>
          <w:i w:val="false"/>
          <w:color w:val="000000"/>
          <w:sz w:val="28"/>
        </w:rPr>
        <w:t>
      121. При обслуживании трансформаторов и реакторов обеспечиваются удобные и безопасные условия для наблюдения за уровнем масла, газовым реле, а также для отбора проб масла.</w:t>
      </w:r>
      <w:r>
        <w:br/>
      </w:r>
      <w:r>
        <w:rPr>
          <w:rFonts w:ascii="Times New Roman"/>
          <w:b w:val="false"/>
          <w:i w:val="false"/>
          <w:color w:val="000000"/>
          <w:sz w:val="28"/>
        </w:rPr>
        <w:t>
</w:t>
      </w:r>
      <w:r>
        <w:rPr>
          <w:rFonts w:ascii="Times New Roman"/>
          <w:b w:val="false"/>
          <w:i w:val="false"/>
          <w:color w:val="000000"/>
          <w:sz w:val="28"/>
        </w:rPr>
        <w:t>
      Осмотр и техническое обслуживание высоко расположенных элементов трансформаторов и реакторов (3 метра и более) выполняются со стационарных лестниц с перилами и площадками наверху с соблюдением правил техники безопасности.</w:t>
      </w:r>
      <w:r>
        <w:br/>
      </w:r>
      <w:r>
        <w:rPr>
          <w:rFonts w:ascii="Times New Roman"/>
          <w:b w:val="false"/>
          <w:i w:val="false"/>
          <w:color w:val="000000"/>
          <w:sz w:val="28"/>
        </w:rPr>
        <w:t>
</w:t>
      </w:r>
      <w:r>
        <w:rPr>
          <w:rFonts w:ascii="Times New Roman"/>
          <w:b w:val="false"/>
          <w:i w:val="false"/>
          <w:color w:val="000000"/>
          <w:sz w:val="28"/>
        </w:rPr>
        <w:t>
      122. Включение в сеть трансформаторов и реакторов осуществляется толчком на полное напряжение. Трансформаторы, работающие в блоке с генераторами, включаются в работу вместе с генератором подъемом напряжения с нуля, при этом нейтраль трансформатора находится в режиме глухого заземления.</w:t>
      </w:r>
      <w:r>
        <w:br/>
      </w:r>
      <w:r>
        <w:rPr>
          <w:rFonts w:ascii="Times New Roman"/>
          <w:b w:val="false"/>
          <w:i w:val="false"/>
          <w:color w:val="000000"/>
          <w:sz w:val="28"/>
        </w:rPr>
        <w:t>
</w:t>
      </w:r>
      <w:r>
        <w:rPr>
          <w:rFonts w:ascii="Times New Roman"/>
          <w:b w:val="false"/>
          <w:i w:val="false"/>
          <w:color w:val="000000"/>
          <w:sz w:val="28"/>
        </w:rPr>
        <w:t>
      123. Для каждой электроустановки в зависимости от графика нагрузки с учетом надежности питания потребителей и минимума потерь определяется число одновременно работающих трансформаторов.</w:t>
      </w:r>
      <w:r>
        <w:br/>
      </w:r>
      <w:r>
        <w:rPr>
          <w:rFonts w:ascii="Times New Roman"/>
          <w:b w:val="false"/>
          <w:i w:val="false"/>
          <w:color w:val="000000"/>
          <w:sz w:val="28"/>
        </w:rPr>
        <w:t>
</w:t>
      </w:r>
      <w:r>
        <w:rPr>
          <w:rFonts w:ascii="Times New Roman"/>
          <w:b w:val="false"/>
          <w:i w:val="false"/>
          <w:color w:val="000000"/>
          <w:sz w:val="28"/>
        </w:rPr>
        <w:t>
      В распределительных электрических сетях напряжением до 20 кВ включительно измерения нагрузок и напряжений трансформаторов выполняются в первый год эксплуатации не менее 2 раз – в период максимальных и минимальных нагрузок, в дальнейшем – по необходимости.</w:t>
      </w:r>
      <w:r>
        <w:br/>
      </w:r>
      <w:r>
        <w:rPr>
          <w:rFonts w:ascii="Times New Roman"/>
          <w:b w:val="false"/>
          <w:i w:val="false"/>
          <w:color w:val="000000"/>
          <w:sz w:val="28"/>
        </w:rPr>
        <w:t>
</w:t>
      </w:r>
      <w:r>
        <w:rPr>
          <w:rFonts w:ascii="Times New Roman"/>
          <w:b w:val="false"/>
          <w:i w:val="false"/>
          <w:color w:val="000000"/>
          <w:sz w:val="28"/>
        </w:rPr>
        <w:t>
      124. Резервные трансформаторы содержатся в состоянии постоянной готовности к включению в работу.</w:t>
      </w:r>
      <w:r>
        <w:br/>
      </w:r>
      <w:r>
        <w:rPr>
          <w:rFonts w:ascii="Times New Roman"/>
          <w:b w:val="false"/>
          <w:i w:val="false"/>
          <w:color w:val="000000"/>
          <w:sz w:val="28"/>
        </w:rPr>
        <w:t>
</w:t>
      </w:r>
      <w:r>
        <w:rPr>
          <w:rFonts w:ascii="Times New Roman"/>
          <w:b w:val="false"/>
          <w:i w:val="false"/>
          <w:color w:val="000000"/>
          <w:sz w:val="28"/>
        </w:rPr>
        <w:t>
      125. Нейтрали обмоток 110 кВ и 220 кВ трансформаторов и реакторов работают в режиме глухого заземления. Иной режим работы нейтралей трансформаторов напряжением 110 кВ и 220 кВ, способы их защиты устанавливает энергоснабжающая организация с учетом требований заводов-изготовителей трансформаторов.</w:t>
      </w:r>
      <w:r>
        <w:br/>
      </w:r>
      <w:r>
        <w:rPr>
          <w:rFonts w:ascii="Times New Roman"/>
          <w:b w:val="false"/>
          <w:i w:val="false"/>
          <w:color w:val="000000"/>
          <w:sz w:val="28"/>
        </w:rPr>
        <w:t>
</w:t>
      </w:r>
      <w:r>
        <w:rPr>
          <w:rFonts w:ascii="Times New Roman"/>
          <w:b w:val="false"/>
          <w:i w:val="false"/>
          <w:color w:val="000000"/>
          <w:sz w:val="28"/>
        </w:rPr>
        <w:t>
      126. При автоматическом отключении трансформатора или реактора действием защит от внутренних повреждений трансформатор или реактор включают в работу только после осмотра, испытаний, анализа газа, масла и устранения выявленных дефектов.</w:t>
      </w:r>
      <w:r>
        <w:br/>
      </w:r>
      <w:r>
        <w:rPr>
          <w:rFonts w:ascii="Times New Roman"/>
          <w:b w:val="false"/>
          <w:i w:val="false"/>
          <w:color w:val="000000"/>
          <w:sz w:val="28"/>
        </w:rPr>
        <w:t>
</w:t>
      </w:r>
      <w:r>
        <w:rPr>
          <w:rFonts w:ascii="Times New Roman"/>
          <w:b w:val="false"/>
          <w:i w:val="false"/>
          <w:color w:val="000000"/>
          <w:sz w:val="28"/>
        </w:rPr>
        <w:t>
      127. При срабатывании газового реле на сигнал производится наружный осмотр трансформатора или реактора и берется отбор газа из газового реле для анализа и проверки на горючесть.</w:t>
      </w:r>
      <w:r>
        <w:br/>
      </w:r>
      <w:r>
        <w:rPr>
          <w:rFonts w:ascii="Times New Roman"/>
          <w:b w:val="false"/>
          <w:i w:val="false"/>
          <w:color w:val="000000"/>
          <w:sz w:val="28"/>
        </w:rPr>
        <w:t>
</w:t>
      </w:r>
      <w:r>
        <w:rPr>
          <w:rFonts w:ascii="Times New Roman"/>
          <w:b w:val="false"/>
          <w:i w:val="false"/>
          <w:color w:val="000000"/>
          <w:sz w:val="28"/>
        </w:rPr>
        <w:t>
      Для обеспечения безопасности персонала при отборе газа из газового реле и выявления причины его срабатывания трансформатор или реактор разгружаются и отключаются в кратчайший срок.</w:t>
      </w:r>
      <w:r>
        <w:br/>
      </w:r>
      <w:r>
        <w:rPr>
          <w:rFonts w:ascii="Times New Roman"/>
          <w:b w:val="false"/>
          <w:i w:val="false"/>
          <w:color w:val="000000"/>
          <w:sz w:val="28"/>
        </w:rPr>
        <w:t>
</w:t>
      </w:r>
      <w:r>
        <w:rPr>
          <w:rFonts w:ascii="Times New Roman"/>
          <w:b w:val="false"/>
          <w:i w:val="false"/>
          <w:color w:val="000000"/>
          <w:sz w:val="28"/>
        </w:rPr>
        <w:t>
      Если газ в реле негорючий и признаки повреждения трансформатора или реактора отсутствуют, а его отключение вызвало недоотпуск электроэнергии, его включают в работу до выяснения причины срабатывания газового реле на сигнал. Продолжительность работы трансформатора или реактора в этом случае устанавливает ответственный за электроустановки. По результатам анализа газа из газового реле, анализа масла и других измерений и испытаний устанавливается причина срабатывания газового реле на сигнал, определяются техническое состояние трансформатора или реактора и возможность его нормальной эксплуатации.</w:t>
      </w:r>
      <w:r>
        <w:br/>
      </w:r>
      <w:r>
        <w:rPr>
          <w:rFonts w:ascii="Times New Roman"/>
          <w:b w:val="false"/>
          <w:i w:val="false"/>
          <w:color w:val="000000"/>
          <w:sz w:val="28"/>
        </w:rPr>
        <w:t>
</w:t>
      </w:r>
      <w:r>
        <w:rPr>
          <w:rFonts w:ascii="Times New Roman"/>
          <w:b w:val="false"/>
          <w:i w:val="false"/>
          <w:color w:val="000000"/>
          <w:sz w:val="28"/>
        </w:rPr>
        <w:t>
      128. Масло в расширителе трансформаторов и реакторов, а также в баке или расширителе устройства регулирования напряжения под нагрузкой защищается от соприкосновения с воздухом. У трансформаторов и реакторов, оборудованных специальными устройствами, предотвращающими увлажнение масла, эти устройства постоянно находятся в работе, независимо от режима работы трансформатора или реактора. Указанные устройства эксплуатируются в соответствии с инструкцией завода-изготовителя трансформатора или реактора.</w:t>
      </w:r>
      <w:r>
        <w:br/>
      </w:r>
      <w:r>
        <w:rPr>
          <w:rFonts w:ascii="Times New Roman"/>
          <w:b w:val="false"/>
          <w:i w:val="false"/>
          <w:color w:val="000000"/>
          <w:sz w:val="28"/>
        </w:rPr>
        <w:t>
</w:t>
      </w:r>
      <w:r>
        <w:rPr>
          <w:rFonts w:ascii="Times New Roman"/>
          <w:b w:val="false"/>
          <w:i w:val="false"/>
          <w:color w:val="000000"/>
          <w:sz w:val="28"/>
        </w:rPr>
        <w:t>
      Трансформаторы мощностью 1000 кВА и более эксплуатируются с системой непрерывной регенерации масла в термосифонных и адсорбных фильтрах.</w:t>
      </w:r>
      <w:r>
        <w:br/>
      </w:r>
      <w:r>
        <w:rPr>
          <w:rFonts w:ascii="Times New Roman"/>
          <w:b w:val="false"/>
          <w:i w:val="false"/>
          <w:color w:val="000000"/>
          <w:sz w:val="28"/>
        </w:rPr>
        <w:t>
</w:t>
      </w:r>
      <w:r>
        <w:rPr>
          <w:rFonts w:ascii="Times New Roman"/>
          <w:b w:val="false"/>
          <w:i w:val="false"/>
          <w:color w:val="000000"/>
          <w:sz w:val="28"/>
        </w:rPr>
        <w:t>
      Масло маслонаполненных вводов негерметичного исполнения защищается от окисления и увлажнения.</w:t>
      </w:r>
      <w:r>
        <w:br/>
      </w:r>
      <w:r>
        <w:rPr>
          <w:rFonts w:ascii="Times New Roman"/>
          <w:b w:val="false"/>
          <w:i w:val="false"/>
          <w:color w:val="000000"/>
          <w:sz w:val="28"/>
        </w:rPr>
        <w:t>
</w:t>
      </w:r>
      <w:r>
        <w:rPr>
          <w:rFonts w:ascii="Times New Roman"/>
          <w:b w:val="false"/>
          <w:i w:val="false"/>
          <w:color w:val="000000"/>
          <w:sz w:val="28"/>
        </w:rPr>
        <w:t>
      129. При необходимости отключения разъединителем или отделителем тока холостого хода ненагруженного трансформатора, оборудованного устройством регулирования напряжения, после снятия нагрузки на стороне потребителя переключатель ответвлений устанавливается в первое положение, что соответствует максимальному коэффициенту трансформации. Нейтраль трансформатора при этом находится в режиме глухого заземления.</w:t>
      </w:r>
      <w:r>
        <w:br/>
      </w:r>
      <w:r>
        <w:rPr>
          <w:rFonts w:ascii="Times New Roman"/>
          <w:b w:val="false"/>
          <w:i w:val="false"/>
          <w:color w:val="000000"/>
          <w:sz w:val="28"/>
        </w:rPr>
        <w:t>
</w:t>
      </w:r>
      <w:r>
        <w:rPr>
          <w:rFonts w:ascii="Times New Roman"/>
          <w:b w:val="false"/>
          <w:i w:val="false"/>
          <w:color w:val="000000"/>
          <w:sz w:val="28"/>
        </w:rPr>
        <w:t>
      130. Допускается параллельная работа трансформатора с учетом, что ни одна из его обмоток не будет перегружена током, превышающим допустимый. При этом соблюдаются следующие условия:</w:t>
      </w:r>
      <w:r>
        <w:br/>
      </w:r>
      <w:r>
        <w:rPr>
          <w:rFonts w:ascii="Times New Roman"/>
          <w:b w:val="false"/>
          <w:i w:val="false"/>
          <w:color w:val="000000"/>
          <w:sz w:val="28"/>
        </w:rPr>
        <w:t>
</w:t>
      </w:r>
      <w:r>
        <w:rPr>
          <w:rFonts w:ascii="Times New Roman"/>
          <w:b w:val="false"/>
          <w:i w:val="false"/>
          <w:color w:val="000000"/>
          <w:sz w:val="28"/>
        </w:rPr>
        <w:t>
      1) группы соединений обмоток одинаковы;</w:t>
      </w:r>
      <w:r>
        <w:br/>
      </w:r>
      <w:r>
        <w:rPr>
          <w:rFonts w:ascii="Times New Roman"/>
          <w:b w:val="false"/>
          <w:i w:val="false"/>
          <w:color w:val="000000"/>
          <w:sz w:val="28"/>
        </w:rPr>
        <w:t>
</w:t>
      </w:r>
      <w:r>
        <w:rPr>
          <w:rFonts w:ascii="Times New Roman"/>
          <w:b w:val="false"/>
          <w:i w:val="false"/>
          <w:color w:val="000000"/>
          <w:sz w:val="28"/>
        </w:rPr>
        <w:t>
      2) соотношение между мощностями трансформаторов не более 1:3;</w:t>
      </w:r>
      <w:r>
        <w:br/>
      </w:r>
      <w:r>
        <w:rPr>
          <w:rFonts w:ascii="Times New Roman"/>
          <w:b w:val="false"/>
          <w:i w:val="false"/>
          <w:color w:val="000000"/>
          <w:sz w:val="28"/>
        </w:rPr>
        <w:t>
</w:t>
      </w:r>
      <w:r>
        <w:rPr>
          <w:rFonts w:ascii="Times New Roman"/>
          <w:b w:val="false"/>
          <w:i w:val="false"/>
          <w:color w:val="000000"/>
          <w:sz w:val="28"/>
        </w:rPr>
        <w:t>
      3) коэффициенты трансформации отличаются не более чем на ± 0,5%;</w:t>
      </w:r>
      <w:r>
        <w:br/>
      </w:r>
      <w:r>
        <w:rPr>
          <w:rFonts w:ascii="Times New Roman"/>
          <w:b w:val="false"/>
          <w:i w:val="false"/>
          <w:color w:val="000000"/>
          <w:sz w:val="28"/>
        </w:rPr>
        <w:t>
</w:t>
      </w:r>
      <w:r>
        <w:rPr>
          <w:rFonts w:ascii="Times New Roman"/>
          <w:b w:val="false"/>
          <w:i w:val="false"/>
          <w:color w:val="000000"/>
          <w:sz w:val="28"/>
        </w:rPr>
        <w:t>
      4) напряжения короткого замыкания отличаются не более чем на ± 10% от среднего арифметического значения напряжения короткого замыкания включаемых на параллельную работу трансформаторов.</w:t>
      </w:r>
      <w:r>
        <w:br/>
      </w:r>
      <w:r>
        <w:rPr>
          <w:rFonts w:ascii="Times New Roman"/>
          <w:b w:val="false"/>
          <w:i w:val="false"/>
          <w:color w:val="000000"/>
          <w:sz w:val="28"/>
        </w:rPr>
        <w:t>
</w:t>
      </w:r>
      <w:r>
        <w:rPr>
          <w:rFonts w:ascii="Times New Roman"/>
          <w:b w:val="false"/>
          <w:i w:val="false"/>
          <w:color w:val="000000"/>
          <w:sz w:val="28"/>
        </w:rPr>
        <w:t>
      Перед включением трансформаторов на параллельную работу производится их фазировка.</w:t>
      </w:r>
      <w:r>
        <w:br/>
      </w:r>
      <w:r>
        <w:rPr>
          <w:rFonts w:ascii="Times New Roman"/>
          <w:b w:val="false"/>
          <w:i w:val="false"/>
          <w:color w:val="000000"/>
          <w:sz w:val="28"/>
        </w:rPr>
        <w:t>
</w:t>
      </w:r>
      <w:r>
        <w:rPr>
          <w:rFonts w:ascii="Times New Roman"/>
          <w:b w:val="false"/>
          <w:i w:val="false"/>
          <w:color w:val="000000"/>
          <w:sz w:val="28"/>
        </w:rPr>
        <w:t>
      Для выравнивания нагрузки между параллельно работающими трансформаторами с различными напряжениями короткого замыкания допускается в небольших пределах изменение коэффициента трансформации путем переключения ответвлений при условии, что ни один из трансформаторов не будет перегружен.</w:t>
      </w:r>
      <w:r>
        <w:br/>
      </w:r>
      <w:r>
        <w:rPr>
          <w:rFonts w:ascii="Times New Roman"/>
          <w:b w:val="false"/>
          <w:i w:val="false"/>
          <w:color w:val="000000"/>
          <w:sz w:val="28"/>
        </w:rPr>
        <w:t>
</w:t>
      </w:r>
      <w:r>
        <w:rPr>
          <w:rFonts w:ascii="Times New Roman"/>
          <w:b w:val="false"/>
          <w:i w:val="false"/>
          <w:color w:val="000000"/>
          <w:sz w:val="28"/>
        </w:rPr>
        <w:t>
      131. Для масляных трансформаторов и трансформаторов с жидким негорючим диэлектриком допускается продолжительная нагрузка любой обмотки током, превышающим на 5 % номинальный ток ответвления, если напряжение не превышает номинальное напряжение соответствующего ответвления. В автотрансформаторе ток в общей обмотке находится на уровне не выше наибольшего длительно допустимого тока этой обмотки.</w:t>
      </w:r>
      <w:r>
        <w:br/>
      </w:r>
      <w:r>
        <w:rPr>
          <w:rFonts w:ascii="Times New Roman"/>
          <w:b w:val="false"/>
          <w:i w:val="false"/>
          <w:color w:val="000000"/>
          <w:sz w:val="28"/>
        </w:rPr>
        <w:t>
</w:t>
      </w:r>
      <w:r>
        <w:rPr>
          <w:rFonts w:ascii="Times New Roman"/>
          <w:b w:val="false"/>
          <w:i w:val="false"/>
          <w:color w:val="000000"/>
          <w:sz w:val="28"/>
        </w:rPr>
        <w:t>
      Продолжительные допустимые нагрузки сухих трансформаторов устанавливаются в технических описаниях, инструкциях по эксплуатации конкретных типов трансформаторов с учетом требований заводов-изготовителей.</w:t>
      </w:r>
      <w:r>
        <w:br/>
      </w:r>
      <w:r>
        <w:rPr>
          <w:rFonts w:ascii="Times New Roman"/>
          <w:b w:val="false"/>
          <w:i w:val="false"/>
          <w:color w:val="000000"/>
          <w:sz w:val="28"/>
        </w:rPr>
        <w:t>
</w:t>
      </w:r>
      <w:r>
        <w:rPr>
          <w:rFonts w:ascii="Times New Roman"/>
          <w:b w:val="false"/>
          <w:i w:val="false"/>
          <w:color w:val="000000"/>
          <w:sz w:val="28"/>
        </w:rPr>
        <w:t>
      Для масляных и сухих трансформаторов, а также трансформаторов с жидким негорючим диэлектриком допускаются систематические перегрузки, величина и длительность которых регламентируются инструкциями заводов-изготовителей трансформаторов.</w:t>
      </w:r>
      <w:r>
        <w:br/>
      </w:r>
      <w:r>
        <w:rPr>
          <w:rFonts w:ascii="Times New Roman"/>
          <w:b w:val="false"/>
          <w:i w:val="false"/>
          <w:color w:val="000000"/>
          <w:sz w:val="28"/>
        </w:rPr>
        <w:t>
</w:t>
      </w:r>
      <w:r>
        <w:rPr>
          <w:rFonts w:ascii="Times New Roman"/>
          <w:b w:val="false"/>
          <w:i w:val="false"/>
          <w:color w:val="000000"/>
          <w:sz w:val="28"/>
        </w:rPr>
        <w:t>
      132. Ток в нейтрали сухих трансформаторов при соединении обмоток по схеме звезда-звезда с нулевым выводом на стороне низшего не превышает 25 % номинального тока фазы.</w:t>
      </w:r>
      <w:r>
        <w:br/>
      </w:r>
      <w:r>
        <w:rPr>
          <w:rFonts w:ascii="Times New Roman"/>
          <w:b w:val="false"/>
          <w:i w:val="false"/>
          <w:color w:val="000000"/>
          <w:sz w:val="28"/>
        </w:rPr>
        <w:t>
</w:t>
      </w:r>
      <w:r>
        <w:rPr>
          <w:rFonts w:ascii="Times New Roman"/>
          <w:b w:val="false"/>
          <w:i w:val="false"/>
          <w:color w:val="000000"/>
          <w:sz w:val="28"/>
        </w:rPr>
        <w:t>
      133.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следующих пределах:</w:t>
      </w:r>
      <w:r>
        <w:br/>
      </w:r>
      <w:r>
        <w:rPr>
          <w:rFonts w:ascii="Times New Roman"/>
          <w:b w:val="false"/>
          <w:i w:val="false"/>
          <w:color w:val="000000"/>
          <w:sz w:val="28"/>
        </w:rPr>
        <w:t>
</w:t>
      </w:r>
      <w:r>
        <w:rPr>
          <w:rFonts w:ascii="Times New Roman"/>
          <w:b w:val="false"/>
          <w:i w:val="false"/>
          <w:color w:val="000000"/>
          <w:sz w:val="28"/>
        </w:rPr>
        <w:t>
      масляные трансформаторы</w:t>
      </w:r>
      <w:r>
        <w:br/>
      </w:r>
      <w:r>
        <w:rPr>
          <w:rFonts w:ascii="Times New Roman"/>
          <w:b w:val="false"/>
          <w:i w:val="false"/>
          <w:color w:val="000000"/>
          <w:sz w:val="28"/>
        </w:rPr>
        <w:t>
</w:t>
      </w:r>
      <w:r>
        <w:rPr>
          <w:rFonts w:ascii="Times New Roman"/>
          <w:b w:val="false"/>
          <w:i w:val="false"/>
          <w:color w:val="000000"/>
          <w:sz w:val="28"/>
        </w:rPr>
        <w:t>
      перегрузка по току, %                30 45 60 75 100 200</w:t>
      </w:r>
      <w:r>
        <w:br/>
      </w:r>
      <w:r>
        <w:rPr>
          <w:rFonts w:ascii="Times New Roman"/>
          <w:b w:val="false"/>
          <w:i w:val="false"/>
          <w:color w:val="000000"/>
          <w:sz w:val="28"/>
        </w:rPr>
        <w:t>
</w:t>
      </w:r>
      <w:r>
        <w:rPr>
          <w:rFonts w:ascii="Times New Roman"/>
          <w:b w:val="false"/>
          <w:i w:val="false"/>
          <w:color w:val="000000"/>
          <w:sz w:val="28"/>
        </w:rPr>
        <w:t>
      длительность перегрузки, минута.     120 80 45 20 10 1,5</w:t>
      </w:r>
      <w:r>
        <w:br/>
      </w:r>
      <w:r>
        <w:rPr>
          <w:rFonts w:ascii="Times New Roman"/>
          <w:b w:val="false"/>
          <w:i w:val="false"/>
          <w:color w:val="000000"/>
          <w:sz w:val="28"/>
        </w:rPr>
        <w:t>
</w:t>
      </w:r>
      <w:r>
        <w:rPr>
          <w:rFonts w:ascii="Times New Roman"/>
          <w:b w:val="false"/>
          <w:i w:val="false"/>
          <w:color w:val="000000"/>
          <w:sz w:val="28"/>
        </w:rPr>
        <w:t>
      сухие трансформаторы</w:t>
      </w:r>
      <w:r>
        <w:br/>
      </w:r>
      <w:r>
        <w:rPr>
          <w:rFonts w:ascii="Times New Roman"/>
          <w:b w:val="false"/>
          <w:i w:val="false"/>
          <w:color w:val="000000"/>
          <w:sz w:val="28"/>
        </w:rPr>
        <w:t>
</w:t>
      </w:r>
      <w:r>
        <w:rPr>
          <w:rFonts w:ascii="Times New Roman"/>
          <w:b w:val="false"/>
          <w:i w:val="false"/>
          <w:color w:val="000000"/>
          <w:sz w:val="28"/>
        </w:rPr>
        <w:t>
      перегрузка по току, %                20 30 40 50 60</w:t>
      </w:r>
      <w:r>
        <w:br/>
      </w:r>
      <w:r>
        <w:rPr>
          <w:rFonts w:ascii="Times New Roman"/>
          <w:b w:val="false"/>
          <w:i w:val="false"/>
          <w:color w:val="000000"/>
          <w:sz w:val="28"/>
        </w:rPr>
        <w:t>
</w:t>
      </w:r>
      <w:r>
        <w:rPr>
          <w:rFonts w:ascii="Times New Roman"/>
          <w:b w:val="false"/>
          <w:i w:val="false"/>
          <w:color w:val="000000"/>
          <w:sz w:val="28"/>
        </w:rPr>
        <w:t>
      длительность перегрузки, минута.     60 45 32 18 5</w:t>
      </w:r>
      <w:r>
        <w:br/>
      </w:r>
      <w:r>
        <w:rPr>
          <w:rFonts w:ascii="Times New Roman"/>
          <w:b w:val="false"/>
          <w:i w:val="false"/>
          <w:color w:val="000000"/>
          <w:sz w:val="28"/>
        </w:rPr>
        <w:t>
</w:t>
      </w:r>
      <w:r>
        <w:rPr>
          <w:rFonts w:ascii="Times New Roman"/>
          <w:b w:val="false"/>
          <w:i w:val="false"/>
          <w:color w:val="000000"/>
          <w:sz w:val="28"/>
        </w:rPr>
        <w:t>
      При перегрузке трансформаторов сверх допустимой дежурный персонал принимает меры к их разгрузке, действуя в соответствии с местной инструкцией.</w:t>
      </w:r>
      <w:r>
        <w:br/>
      </w:r>
      <w:r>
        <w:rPr>
          <w:rFonts w:ascii="Times New Roman"/>
          <w:b w:val="false"/>
          <w:i w:val="false"/>
          <w:color w:val="000000"/>
          <w:sz w:val="28"/>
        </w:rPr>
        <w:t>
</w:t>
      </w:r>
      <w:r>
        <w:rPr>
          <w:rFonts w:ascii="Times New Roman"/>
          <w:b w:val="false"/>
          <w:i w:val="false"/>
          <w:color w:val="000000"/>
          <w:sz w:val="28"/>
        </w:rPr>
        <w:t>
      134. На трансформаторах допускается повышение напряжения сверх номинального:</w:t>
      </w:r>
      <w:r>
        <w:br/>
      </w:r>
      <w:r>
        <w:rPr>
          <w:rFonts w:ascii="Times New Roman"/>
          <w:b w:val="false"/>
          <w:i w:val="false"/>
          <w:color w:val="000000"/>
          <w:sz w:val="28"/>
        </w:rPr>
        <w:t>
</w:t>
      </w:r>
      <w:r>
        <w:rPr>
          <w:rFonts w:ascii="Times New Roman"/>
          <w:b w:val="false"/>
          <w:i w:val="false"/>
          <w:color w:val="000000"/>
          <w:sz w:val="28"/>
        </w:rPr>
        <w:t>
      1) длительное – на 5 % при нагрузке не выше номинальной;</w:t>
      </w:r>
      <w:r>
        <w:br/>
      </w:r>
      <w:r>
        <w:rPr>
          <w:rFonts w:ascii="Times New Roman"/>
          <w:b w:val="false"/>
          <w:i w:val="false"/>
          <w:color w:val="000000"/>
          <w:sz w:val="28"/>
        </w:rPr>
        <w:t>
</w:t>
      </w:r>
      <w:r>
        <w:rPr>
          <w:rFonts w:ascii="Times New Roman"/>
          <w:b w:val="false"/>
          <w:i w:val="false"/>
          <w:color w:val="000000"/>
          <w:sz w:val="28"/>
        </w:rPr>
        <w:t>
      2) кратковременное – до 6 часов в сутки – на 10 % при нагрузке не выше номинальной;</w:t>
      </w:r>
      <w:r>
        <w:br/>
      </w:r>
      <w:r>
        <w:rPr>
          <w:rFonts w:ascii="Times New Roman"/>
          <w:b w:val="false"/>
          <w:i w:val="false"/>
          <w:color w:val="000000"/>
          <w:sz w:val="28"/>
        </w:rPr>
        <w:t>
</w:t>
      </w:r>
      <w:r>
        <w:rPr>
          <w:rFonts w:ascii="Times New Roman"/>
          <w:b w:val="false"/>
          <w:i w:val="false"/>
          <w:color w:val="000000"/>
          <w:sz w:val="28"/>
        </w:rPr>
        <w:t>
      3) в аварийных условиях – в соответствии с типовой инструкцией по эксплуатации трансформатора.</w:t>
      </w:r>
      <w:r>
        <w:br/>
      </w:r>
      <w:r>
        <w:rPr>
          <w:rFonts w:ascii="Times New Roman"/>
          <w:b w:val="false"/>
          <w:i w:val="false"/>
          <w:color w:val="000000"/>
          <w:sz w:val="28"/>
        </w:rPr>
        <w:t>
</w:t>
      </w:r>
      <w:r>
        <w:rPr>
          <w:rFonts w:ascii="Times New Roman"/>
          <w:b w:val="false"/>
          <w:i w:val="false"/>
          <w:color w:val="000000"/>
          <w:sz w:val="28"/>
        </w:rPr>
        <w:t>
      135. При номинальной нагрузке трансформатора температура верхних слоев масла не превышает (если в инструкции по эксплуатации завода-изготовителя трансформатора не оговорены иные температуры):</w:t>
      </w:r>
      <w:r>
        <w:br/>
      </w:r>
      <w:r>
        <w:rPr>
          <w:rFonts w:ascii="Times New Roman"/>
          <w:b w:val="false"/>
          <w:i w:val="false"/>
          <w:color w:val="000000"/>
          <w:sz w:val="28"/>
        </w:rPr>
        <w:t>
</w:t>
      </w:r>
      <w:r>
        <w:rPr>
          <w:rFonts w:ascii="Times New Roman"/>
          <w:b w:val="false"/>
          <w:i w:val="false"/>
          <w:color w:val="000000"/>
          <w:sz w:val="28"/>
        </w:rPr>
        <w:t>
      1) у трансформаторов с системой масляного охлаждения с дутьем и принудительной циркуляцией масла – 75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с системами масляного охлаждения и масляного охлаждения с дутьем – 95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у трансформаторов с системой масляного охлаждения с принудительной циркуляцией масла через водоохладитель температура масла на входе в маслоохладитель не выше 70</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136. На трансформаторах и реакторах с системами масляного охлаждения дутья и циркуляции, направленной циркуляцией масла в обмотках, циркуляции, направленной циркуляцией масла в обмотках и принудительной – через водоохладитель устройства охлаждения автоматически включаются (или отключаются) одновременно с включением (или отключением) трансформатора или реактора.</w:t>
      </w:r>
      <w:r>
        <w:br/>
      </w:r>
      <w:r>
        <w:rPr>
          <w:rFonts w:ascii="Times New Roman"/>
          <w:b w:val="false"/>
          <w:i w:val="false"/>
          <w:color w:val="000000"/>
          <w:sz w:val="28"/>
        </w:rPr>
        <w:t>
</w:t>
      </w:r>
      <w:r>
        <w:rPr>
          <w:rFonts w:ascii="Times New Roman"/>
          <w:b w:val="false"/>
          <w:i w:val="false"/>
          <w:color w:val="000000"/>
          <w:sz w:val="28"/>
        </w:rPr>
        <w:t>
      На номинальную нагрузку включение трансформаторов допускается:</w:t>
      </w:r>
      <w:r>
        <w:br/>
      </w:r>
      <w:r>
        <w:rPr>
          <w:rFonts w:ascii="Times New Roman"/>
          <w:b w:val="false"/>
          <w:i w:val="false"/>
          <w:color w:val="000000"/>
          <w:sz w:val="28"/>
        </w:rPr>
        <w:t>
</w:t>
      </w:r>
      <w:r>
        <w:rPr>
          <w:rFonts w:ascii="Times New Roman"/>
          <w:b w:val="false"/>
          <w:i w:val="false"/>
          <w:color w:val="000000"/>
          <w:sz w:val="28"/>
        </w:rPr>
        <w:t>
      1) с системами охлаждения масла и дутья – при любой отрицательной температуре окружающего воздуха;</w:t>
      </w:r>
      <w:r>
        <w:br/>
      </w:r>
      <w:r>
        <w:rPr>
          <w:rFonts w:ascii="Times New Roman"/>
          <w:b w:val="false"/>
          <w:i w:val="false"/>
          <w:color w:val="000000"/>
          <w:sz w:val="28"/>
        </w:rPr>
        <w:t>
</w:t>
      </w:r>
      <w:r>
        <w:rPr>
          <w:rFonts w:ascii="Times New Roman"/>
          <w:b w:val="false"/>
          <w:i w:val="false"/>
          <w:color w:val="000000"/>
          <w:sz w:val="28"/>
        </w:rPr>
        <w:t>
      2) с системами охлаждения дутье-циркуляция и циркуляция – при температуре окружающего воздуха не ниже минус 25</w:t>
      </w:r>
      <w:r>
        <w:rPr>
          <w:rFonts w:ascii="Times New Roman"/>
          <w:b w:val="false"/>
          <w:i w:val="false"/>
          <w:color w:val="000000"/>
          <w:vertAlign w:val="superscript"/>
        </w:rPr>
        <w:t>о</w:t>
      </w:r>
      <w:r>
        <w:rPr>
          <w:rFonts w:ascii="Times New Roman"/>
          <w:b w:val="false"/>
          <w:i w:val="false"/>
          <w:color w:val="000000"/>
          <w:sz w:val="28"/>
        </w:rPr>
        <w:t>С. При более низких температурах трансформатор предварительно прогревается включением на нагрузку до 0,5 номинальной без запуска системы циркуляции масла. Система циркуляции масла включается в работу только после увеличения температуры верхних слоев масла до минус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В аварийных условиях допускается включение трансформаторов на полную нагрузку независимо от температуры окружающего воздуха. Включение трансформаторов под нагрузку с системами охлаждения дутье-циркуляция, циркуляция. Направление дутья циркуляции и направление циркуляции – в соответствии с инструкцией по эксплуатации завода-изготовителя трансформатора, которая прилагается в объеме заводской документации на трансформатор.</w:t>
      </w:r>
      <w:r>
        <w:br/>
      </w:r>
      <w:r>
        <w:rPr>
          <w:rFonts w:ascii="Times New Roman"/>
          <w:b w:val="false"/>
          <w:i w:val="false"/>
          <w:color w:val="000000"/>
          <w:sz w:val="28"/>
        </w:rPr>
        <w:t>
</w:t>
      </w:r>
      <w:r>
        <w:rPr>
          <w:rFonts w:ascii="Times New Roman"/>
          <w:b w:val="false"/>
          <w:i w:val="false"/>
          <w:color w:val="000000"/>
          <w:sz w:val="28"/>
        </w:rPr>
        <w:t>
      137. Работа устройства регулирования напряжения под нагрузкой запрещается при температуре верхних слоев масла трансформатора ниже минус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При работе трансформатора, снабженного устройством регулирования напряжения под нагрузкой, не допускается производить переключение ответвлений с перегрузкой.</w:t>
      </w:r>
      <w:r>
        <w:br/>
      </w:r>
      <w:r>
        <w:rPr>
          <w:rFonts w:ascii="Times New Roman"/>
          <w:b w:val="false"/>
          <w:i w:val="false"/>
          <w:color w:val="000000"/>
          <w:sz w:val="28"/>
        </w:rPr>
        <w:t>
</w:t>
      </w:r>
      <w:r>
        <w:rPr>
          <w:rFonts w:ascii="Times New Roman"/>
          <w:b w:val="false"/>
          <w:i w:val="false"/>
          <w:color w:val="000000"/>
          <w:sz w:val="28"/>
        </w:rPr>
        <w:t>
      138. Принудительная циркуляция масла в системах охлаждения не прерывается независимо от нагрузки трансформатора.</w:t>
      </w:r>
      <w:r>
        <w:br/>
      </w:r>
      <w:r>
        <w:rPr>
          <w:rFonts w:ascii="Times New Roman"/>
          <w:b w:val="false"/>
          <w:i w:val="false"/>
          <w:color w:val="000000"/>
          <w:sz w:val="28"/>
        </w:rPr>
        <w:t>
</w:t>
      </w:r>
      <w:r>
        <w:rPr>
          <w:rFonts w:ascii="Times New Roman"/>
          <w:b w:val="false"/>
          <w:i w:val="false"/>
          <w:color w:val="000000"/>
          <w:sz w:val="28"/>
        </w:rPr>
        <w:t>
      Количество включаемых и отключаемых охладителей основной и резервной систем охлаждения дутье-циркуляция, циркуляция, Направление дутья циркуляции, направление циркуляции условия работы трансформаторов с отключенным дутьем системы охлаждения дутья определяются заводской инструкцией по эксплуатации в составе технической документации на трансформатор.</w:t>
      </w:r>
      <w:r>
        <w:br/>
      </w:r>
      <w:r>
        <w:rPr>
          <w:rFonts w:ascii="Times New Roman"/>
          <w:b w:val="false"/>
          <w:i w:val="false"/>
          <w:color w:val="000000"/>
          <w:sz w:val="28"/>
        </w:rPr>
        <w:t>
</w:t>
      </w:r>
      <w:r>
        <w:rPr>
          <w:rFonts w:ascii="Times New Roman"/>
          <w:b w:val="false"/>
          <w:i w:val="false"/>
          <w:color w:val="000000"/>
          <w:sz w:val="28"/>
        </w:rPr>
        <w:t>
      139. Эксплуатация трансформаторов и реакторов с принудительной циркуляцией масла допускается только при включенной в работу системе сигнализации о прекращении циркуляции масла, охлаждающей воды и работы вентиляторов обдува охладителей.</w:t>
      </w:r>
      <w:r>
        <w:br/>
      </w:r>
      <w:r>
        <w:rPr>
          <w:rFonts w:ascii="Times New Roman"/>
          <w:b w:val="false"/>
          <w:i w:val="false"/>
          <w:color w:val="000000"/>
          <w:sz w:val="28"/>
        </w:rPr>
        <w:t>
</w:t>
      </w:r>
      <w:r>
        <w:rPr>
          <w:rFonts w:ascii="Times New Roman"/>
          <w:b w:val="false"/>
          <w:i w:val="false"/>
          <w:color w:val="000000"/>
          <w:sz w:val="28"/>
        </w:rPr>
        <w:t>
      140. При включении масловодяной системы охлаждения циркуляция и направление циркуляции в первую очередь пускается маслонасос. Затем при температуре верхних слоев масла выше 15</w:t>
      </w:r>
      <w:r>
        <w:rPr>
          <w:rFonts w:ascii="Times New Roman"/>
          <w:b w:val="false"/>
          <w:i w:val="false"/>
          <w:color w:val="000000"/>
          <w:vertAlign w:val="superscript"/>
        </w:rPr>
        <w:t>о</w:t>
      </w:r>
      <w:r>
        <w:rPr>
          <w:rFonts w:ascii="Times New Roman"/>
          <w:b w:val="false"/>
          <w:i w:val="false"/>
          <w:color w:val="000000"/>
          <w:sz w:val="28"/>
        </w:rPr>
        <w:t>С включается водяной насос. Отключение водяного насоса производится при снижении температуры верхних слоев масла до плюс 10</w:t>
      </w:r>
      <w:r>
        <w:rPr>
          <w:rFonts w:ascii="Times New Roman"/>
          <w:b w:val="false"/>
          <w:i w:val="false"/>
          <w:color w:val="000000"/>
          <w:vertAlign w:val="superscript"/>
        </w:rPr>
        <w:t>о</w:t>
      </w:r>
      <w:r>
        <w:rPr>
          <w:rFonts w:ascii="Times New Roman"/>
          <w:b w:val="false"/>
          <w:i w:val="false"/>
          <w:color w:val="000000"/>
          <w:sz w:val="28"/>
        </w:rPr>
        <w:t>С, если иное не предусмотрено заводской документацией на трансформатор или реактор.</w:t>
      </w:r>
      <w:r>
        <w:br/>
      </w:r>
      <w:r>
        <w:rPr>
          <w:rFonts w:ascii="Times New Roman"/>
          <w:b w:val="false"/>
          <w:i w:val="false"/>
          <w:color w:val="000000"/>
          <w:sz w:val="28"/>
        </w:rPr>
        <w:t>
</w:t>
      </w:r>
      <w:r>
        <w:rPr>
          <w:rFonts w:ascii="Times New Roman"/>
          <w:b w:val="false"/>
          <w:i w:val="false"/>
          <w:color w:val="000000"/>
          <w:sz w:val="28"/>
        </w:rPr>
        <w:t>
      Допускается превышение давления масла в маслоохладителях уровня давления циркулирующей воды не менее чем на 10 кПа (0,1 кгс/см</w:t>
      </w:r>
      <w:r>
        <w:rPr>
          <w:rFonts w:ascii="Times New Roman"/>
          <w:b w:val="false"/>
          <w:i w:val="false"/>
          <w:color w:val="000000"/>
          <w:vertAlign w:val="superscript"/>
        </w:rPr>
        <w:t>2</w:t>
      </w:r>
      <w:r>
        <w:rPr>
          <w:rFonts w:ascii="Times New Roman"/>
          <w:b w:val="false"/>
          <w:i w:val="false"/>
          <w:color w:val="000000"/>
          <w:sz w:val="28"/>
        </w:rPr>
        <w:t>) при минимальном уровне масла в расширителе трансформатора или реактора.</w:t>
      </w:r>
      <w:r>
        <w:br/>
      </w:r>
      <w:r>
        <w:rPr>
          <w:rFonts w:ascii="Times New Roman"/>
          <w:b w:val="false"/>
          <w:i w:val="false"/>
          <w:color w:val="000000"/>
          <w:sz w:val="28"/>
        </w:rPr>
        <w:t>
</w:t>
      </w:r>
      <w:r>
        <w:rPr>
          <w:rFonts w:ascii="Times New Roman"/>
          <w:b w:val="false"/>
          <w:i w:val="false"/>
          <w:color w:val="000000"/>
          <w:sz w:val="28"/>
        </w:rPr>
        <w:t>
      Выполняются мероприятия по предусмотрению мер для предотвращения замораживания маслоохладителей, насосов и водяных магистралей.</w:t>
      </w:r>
      <w:r>
        <w:br/>
      </w:r>
      <w:r>
        <w:rPr>
          <w:rFonts w:ascii="Times New Roman"/>
          <w:b w:val="false"/>
          <w:i w:val="false"/>
          <w:color w:val="000000"/>
          <w:sz w:val="28"/>
        </w:rPr>
        <w:t>
</w:t>
      </w:r>
      <w:r>
        <w:rPr>
          <w:rFonts w:ascii="Times New Roman"/>
          <w:b w:val="false"/>
          <w:i w:val="false"/>
          <w:color w:val="000000"/>
          <w:sz w:val="28"/>
        </w:rPr>
        <w:t>
      141. Для трансформаторов с системой охлаждения дутье при аварийном отключении всех вентиляторов допускается работа с номинальной нагрузкой в зависимости от температуры окружающего воздуха в течение следующего времени:</w:t>
      </w:r>
      <w:r>
        <w:br/>
      </w:r>
      <w:r>
        <w:rPr>
          <w:rFonts w:ascii="Times New Roman"/>
          <w:b w:val="false"/>
          <w:i w:val="false"/>
          <w:color w:val="000000"/>
          <w:sz w:val="28"/>
        </w:rPr>
        <w:t>
</w:t>
      </w:r>
      <w:r>
        <w:rPr>
          <w:rFonts w:ascii="Times New Roman"/>
          <w:b w:val="false"/>
          <w:i w:val="false"/>
          <w:color w:val="000000"/>
          <w:sz w:val="28"/>
        </w:rPr>
        <w:t xml:space="preserve">
      температура окружающего воздуха, </w:t>
      </w:r>
      <w:r>
        <w:rPr>
          <w:rFonts w:ascii="Times New Roman"/>
          <w:b w:val="false"/>
          <w:i w:val="false"/>
          <w:color w:val="000000"/>
          <w:vertAlign w:val="superscript"/>
        </w:rPr>
        <w:t>о</w:t>
      </w:r>
      <w:r>
        <w:rPr>
          <w:rFonts w:ascii="Times New Roman"/>
          <w:b w:val="false"/>
          <w:i w:val="false"/>
          <w:color w:val="000000"/>
          <w:sz w:val="28"/>
        </w:rPr>
        <w:t>С      -15 -10 0 +10 +20 +30;</w:t>
      </w:r>
      <w:r>
        <w:br/>
      </w:r>
      <w:r>
        <w:rPr>
          <w:rFonts w:ascii="Times New Roman"/>
          <w:b w:val="false"/>
          <w:i w:val="false"/>
          <w:color w:val="000000"/>
          <w:sz w:val="28"/>
        </w:rPr>
        <w:t>
</w:t>
      </w:r>
      <w:r>
        <w:rPr>
          <w:rFonts w:ascii="Times New Roman"/>
          <w:b w:val="false"/>
          <w:i w:val="false"/>
          <w:color w:val="000000"/>
          <w:sz w:val="28"/>
        </w:rPr>
        <w:t>
      допустимая длительность работы, минута    60 40 16 10 6 4.</w:t>
      </w:r>
      <w:r>
        <w:br/>
      </w:r>
      <w:r>
        <w:rPr>
          <w:rFonts w:ascii="Times New Roman"/>
          <w:b w:val="false"/>
          <w:i w:val="false"/>
          <w:color w:val="000000"/>
          <w:sz w:val="28"/>
        </w:rPr>
        <w:t>
</w:t>
      </w:r>
      <w:r>
        <w:rPr>
          <w:rFonts w:ascii="Times New Roman"/>
          <w:b w:val="false"/>
          <w:i w:val="false"/>
          <w:color w:val="000000"/>
          <w:sz w:val="28"/>
        </w:rPr>
        <w:t>
      Для трансформаторов и реакторов с системами охлаждения дутье-циркуляция и циркуляция допускаются:</w:t>
      </w:r>
      <w:r>
        <w:br/>
      </w:r>
      <w:r>
        <w:rPr>
          <w:rFonts w:ascii="Times New Roman"/>
          <w:b w:val="false"/>
          <w:i w:val="false"/>
          <w:color w:val="000000"/>
          <w:sz w:val="28"/>
        </w:rPr>
        <w:t>
</w:t>
      </w:r>
      <w:r>
        <w:rPr>
          <w:rFonts w:ascii="Times New Roman"/>
          <w:b w:val="false"/>
          <w:i w:val="false"/>
          <w:color w:val="000000"/>
          <w:sz w:val="28"/>
        </w:rPr>
        <w:t>
      1) при прекращении искусственного охлаждения работа с номинальной нагрузкой в течение 10 минут или режим холостого хода в течение 30 минут, если по истечении указанного времени температура верхних слоев масла не достигла 80</w:t>
      </w:r>
      <w:r>
        <w:rPr>
          <w:rFonts w:ascii="Times New Roman"/>
          <w:b w:val="false"/>
          <w:i w:val="false"/>
          <w:color w:val="000000"/>
          <w:vertAlign w:val="superscript"/>
        </w:rPr>
        <w:t>о</w:t>
      </w:r>
      <w:r>
        <w:rPr>
          <w:rFonts w:ascii="Times New Roman"/>
          <w:b w:val="false"/>
          <w:i w:val="false"/>
          <w:color w:val="000000"/>
          <w:sz w:val="28"/>
        </w:rPr>
        <w:t>С. Для трансформаторов мощностью свыше 250 МВА допускается работа с номинальной нагрузкой до достижения указанной температуры, но не более 1 часа;</w:t>
      </w:r>
      <w:r>
        <w:br/>
      </w:r>
      <w:r>
        <w:rPr>
          <w:rFonts w:ascii="Times New Roman"/>
          <w:b w:val="false"/>
          <w:i w:val="false"/>
          <w:color w:val="000000"/>
          <w:sz w:val="28"/>
        </w:rPr>
        <w:t>
</w:t>
      </w:r>
      <w:r>
        <w:rPr>
          <w:rFonts w:ascii="Times New Roman"/>
          <w:b w:val="false"/>
          <w:i w:val="false"/>
          <w:color w:val="000000"/>
          <w:sz w:val="28"/>
        </w:rPr>
        <w:t>
      2) при полном или частичном отключении вентиляторов или прекращении циркуляции воды с сохранением циркуляции масла продолжительная работа со сниженной нагрузкой при температуре верхних слоев масла не превышает 45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Условия настоящего пункта действительны, если в инструкции по эксплуатации на трансформатор или реактор завода-изготовителя не оговорены иные технические требования.</w:t>
      </w:r>
      <w:r>
        <w:br/>
      </w:r>
      <w:r>
        <w:rPr>
          <w:rFonts w:ascii="Times New Roman"/>
          <w:b w:val="false"/>
          <w:i w:val="false"/>
          <w:color w:val="000000"/>
          <w:sz w:val="28"/>
        </w:rPr>
        <w:t>
</w:t>
      </w:r>
      <w:r>
        <w:rPr>
          <w:rFonts w:ascii="Times New Roman"/>
          <w:b w:val="false"/>
          <w:i w:val="false"/>
          <w:color w:val="000000"/>
          <w:sz w:val="28"/>
        </w:rPr>
        <w:t>
      Трансформаторы или реакторы с направленной циркуляцией масла в обмотках (система охлаждения направление циркуляции) эксплуатируются в соответствии с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142. На трансформаторах с системой охлаждения дутья обеспечиваются автоматическое включение электродвигателя вентиляторов при температуре масла +55</w:t>
      </w:r>
      <w:r>
        <w:rPr>
          <w:rFonts w:ascii="Times New Roman"/>
          <w:b w:val="false"/>
          <w:i w:val="false"/>
          <w:color w:val="000000"/>
          <w:vertAlign w:val="superscript"/>
        </w:rPr>
        <w:t>о</w:t>
      </w:r>
      <w:r>
        <w:rPr>
          <w:rFonts w:ascii="Times New Roman"/>
          <w:b w:val="false"/>
          <w:i w:val="false"/>
          <w:color w:val="000000"/>
          <w:sz w:val="28"/>
        </w:rPr>
        <w:t>С или токе, равном номинальному, независимо от температуры масла. Отключение электродвигателей вентиляторов производится при снижении температуры верхних слоев масла до 50</w:t>
      </w:r>
      <w:r>
        <w:rPr>
          <w:rFonts w:ascii="Times New Roman"/>
          <w:b w:val="false"/>
          <w:i w:val="false"/>
          <w:color w:val="000000"/>
          <w:vertAlign w:val="superscript"/>
        </w:rPr>
        <w:t>о</w:t>
      </w:r>
      <w:r>
        <w:rPr>
          <w:rFonts w:ascii="Times New Roman"/>
          <w:b w:val="false"/>
          <w:i w:val="false"/>
          <w:color w:val="000000"/>
          <w:sz w:val="28"/>
        </w:rPr>
        <w:t>С, если при этом ток нагрузки менее номинального.</w:t>
      </w:r>
      <w:r>
        <w:br/>
      </w:r>
      <w:r>
        <w:rPr>
          <w:rFonts w:ascii="Times New Roman"/>
          <w:b w:val="false"/>
          <w:i w:val="false"/>
          <w:color w:val="000000"/>
          <w:sz w:val="28"/>
        </w:rPr>
        <w:t>
</w:t>
      </w:r>
      <w:r>
        <w:rPr>
          <w:rFonts w:ascii="Times New Roman"/>
          <w:b w:val="false"/>
          <w:i w:val="false"/>
          <w:color w:val="000000"/>
          <w:sz w:val="28"/>
        </w:rPr>
        <w:t>
      143. Для трансформаторов и реакторов, комплектующихся датчиками температуры активной части обмотки, температурный режим работы обмотки определяется требованиями завода-изготовителя.</w:t>
      </w:r>
      <w:r>
        <w:br/>
      </w:r>
      <w:r>
        <w:rPr>
          <w:rFonts w:ascii="Times New Roman"/>
          <w:b w:val="false"/>
          <w:i w:val="false"/>
          <w:color w:val="000000"/>
          <w:sz w:val="28"/>
        </w:rPr>
        <w:t>
</w:t>
      </w:r>
      <w:r>
        <w:rPr>
          <w:rFonts w:ascii="Times New Roman"/>
          <w:b w:val="false"/>
          <w:i w:val="false"/>
          <w:color w:val="000000"/>
          <w:sz w:val="28"/>
        </w:rPr>
        <w:t>
      144. Устройства регулирования под нагрузкой находятся в работе в автоматическом режиме. Их работа контролируется по показаниям счетчиков числа операций.</w:t>
      </w:r>
      <w:r>
        <w:br/>
      </w:r>
      <w:r>
        <w:rPr>
          <w:rFonts w:ascii="Times New Roman"/>
          <w:b w:val="false"/>
          <w:i w:val="false"/>
          <w:color w:val="000000"/>
          <w:sz w:val="28"/>
        </w:rPr>
        <w:t>
</w:t>
      </w:r>
      <w:r>
        <w:rPr>
          <w:rFonts w:ascii="Times New Roman"/>
          <w:b w:val="false"/>
          <w:i w:val="false"/>
          <w:color w:val="000000"/>
          <w:sz w:val="28"/>
        </w:rPr>
        <w:t>
      По решению ответственного за электроустановки потребителя допускается дистанционное переключение регулирования напряжения под нагрузкой с пульта управления, если колебания напряжения в сети находятся в пределах, удовлетворяющих требованиям потребителей. Выполнение переключений под напряжением вручную (с помощью рукоятки) запрещается.</w:t>
      </w:r>
      <w:r>
        <w:br/>
      </w:r>
      <w:r>
        <w:rPr>
          <w:rFonts w:ascii="Times New Roman"/>
          <w:b w:val="false"/>
          <w:i w:val="false"/>
          <w:color w:val="000000"/>
          <w:sz w:val="28"/>
        </w:rPr>
        <w:t>
</w:t>
      </w:r>
      <w:r>
        <w:rPr>
          <w:rFonts w:ascii="Times New Roman"/>
          <w:b w:val="false"/>
          <w:i w:val="false"/>
          <w:color w:val="000000"/>
          <w:sz w:val="28"/>
        </w:rPr>
        <w:t>
      Персонал потребителя, обслуживающий трансформаторы, принимает меры по поддержанию соответствия между напряжением сети и напряжением, устанавливаемом на регулировочном ответвлении.</w:t>
      </w:r>
      <w:r>
        <w:br/>
      </w:r>
      <w:r>
        <w:rPr>
          <w:rFonts w:ascii="Times New Roman"/>
          <w:b w:val="false"/>
          <w:i w:val="false"/>
          <w:color w:val="000000"/>
          <w:sz w:val="28"/>
        </w:rPr>
        <w:t>
</w:t>
      </w:r>
      <w:r>
        <w:rPr>
          <w:rFonts w:ascii="Times New Roman"/>
          <w:b w:val="false"/>
          <w:i w:val="false"/>
          <w:color w:val="000000"/>
          <w:sz w:val="28"/>
        </w:rPr>
        <w:t>
      145. Переключающие устройства регулирования напряжения под нагрузкой трансформаторов разрешается включать в работу при температуре верхних слоев масла при минус 20</w:t>
      </w:r>
      <w:r>
        <w:rPr>
          <w:rFonts w:ascii="Times New Roman"/>
          <w:b w:val="false"/>
          <w:i w:val="false"/>
          <w:color w:val="000000"/>
          <w:vertAlign w:val="superscript"/>
        </w:rPr>
        <w:t>о</w:t>
      </w:r>
      <w:r>
        <w:rPr>
          <w:rFonts w:ascii="Times New Roman"/>
          <w:b w:val="false"/>
          <w:i w:val="false"/>
          <w:color w:val="000000"/>
          <w:sz w:val="28"/>
        </w:rPr>
        <w:t>С и выше – для наружных резисторных устройств регулирования напряжения под нагрузкой и минус 25</w:t>
      </w:r>
      <w:r>
        <w:rPr>
          <w:rFonts w:ascii="Times New Roman"/>
          <w:b w:val="false"/>
          <w:i w:val="false"/>
          <w:color w:val="000000"/>
          <w:vertAlign w:val="superscript"/>
        </w:rPr>
        <w:t>о</w:t>
      </w:r>
      <w:r>
        <w:rPr>
          <w:rFonts w:ascii="Times New Roman"/>
          <w:b w:val="false"/>
          <w:i w:val="false"/>
          <w:color w:val="000000"/>
          <w:sz w:val="28"/>
        </w:rPr>
        <w:t>С и выше – для устройств регулирования напряжения под нагрузкой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 Эксплуатация устройств регулирования напряжения под нагрузкой организовывается в соответствии с заводской инструкцией.</w:t>
      </w:r>
      <w:r>
        <w:br/>
      </w:r>
      <w:r>
        <w:rPr>
          <w:rFonts w:ascii="Times New Roman"/>
          <w:b w:val="false"/>
          <w:i w:val="false"/>
          <w:color w:val="000000"/>
          <w:sz w:val="28"/>
        </w:rPr>
        <w:t>
</w:t>
      </w:r>
      <w:r>
        <w:rPr>
          <w:rFonts w:ascii="Times New Roman"/>
          <w:b w:val="false"/>
          <w:i w:val="false"/>
          <w:color w:val="000000"/>
          <w:sz w:val="28"/>
        </w:rPr>
        <w:t>
      146. На трансформаторах, оснащенных переключателями ответвлений обмоток без возбуждения, правильность выбора коэффициента трансформации проверяется не менее 2 раз в год – перед наступлением зимнего максимума и летнего минимума нагрузки.</w:t>
      </w:r>
      <w:r>
        <w:br/>
      </w:r>
      <w:r>
        <w:rPr>
          <w:rFonts w:ascii="Times New Roman"/>
          <w:b w:val="false"/>
          <w:i w:val="false"/>
          <w:color w:val="000000"/>
          <w:sz w:val="28"/>
        </w:rPr>
        <w:t>
</w:t>
      </w:r>
      <w:r>
        <w:rPr>
          <w:rFonts w:ascii="Times New Roman"/>
          <w:b w:val="false"/>
          <w:i w:val="false"/>
          <w:color w:val="000000"/>
          <w:sz w:val="28"/>
        </w:rPr>
        <w:t>
      147. Осмотр трансформаторов и реакторов без их отключения производится в следующие сроки:</w:t>
      </w:r>
      <w:r>
        <w:br/>
      </w:r>
      <w:r>
        <w:rPr>
          <w:rFonts w:ascii="Times New Roman"/>
          <w:b w:val="false"/>
          <w:i w:val="false"/>
          <w:color w:val="000000"/>
          <w:sz w:val="28"/>
        </w:rPr>
        <w:t>
</w:t>
      </w:r>
      <w:r>
        <w:rPr>
          <w:rFonts w:ascii="Times New Roman"/>
          <w:b w:val="false"/>
          <w:i w:val="false"/>
          <w:color w:val="000000"/>
          <w:sz w:val="28"/>
        </w:rPr>
        <w:t>
      1) главных понижающих трансформаторов и шунтирующих реакторов подстанций с постоянным дежурным персоналом – один раз в сутки;</w:t>
      </w:r>
      <w:r>
        <w:br/>
      </w:r>
      <w:r>
        <w:rPr>
          <w:rFonts w:ascii="Times New Roman"/>
          <w:b w:val="false"/>
          <w:i w:val="false"/>
          <w:color w:val="000000"/>
          <w:sz w:val="28"/>
        </w:rPr>
        <w:t>
</w:t>
      </w:r>
      <w:r>
        <w:rPr>
          <w:rFonts w:ascii="Times New Roman"/>
          <w:b w:val="false"/>
          <w:i w:val="false"/>
          <w:color w:val="000000"/>
          <w:sz w:val="28"/>
        </w:rPr>
        <w:t>
      2) остальных трансформаторов электроустановок и дугогасящих реакторов с постоянным и без постоянного дежурства персонала – один раз в месяц;</w:t>
      </w:r>
      <w:r>
        <w:br/>
      </w:r>
      <w:r>
        <w:rPr>
          <w:rFonts w:ascii="Times New Roman"/>
          <w:b w:val="false"/>
          <w:i w:val="false"/>
          <w:color w:val="000000"/>
          <w:sz w:val="28"/>
        </w:rPr>
        <w:t>
</w:t>
      </w:r>
      <w:r>
        <w:rPr>
          <w:rFonts w:ascii="Times New Roman"/>
          <w:b w:val="false"/>
          <w:i w:val="false"/>
          <w:color w:val="000000"/>
          <w:sz w:val="28"/>
        </w:rPr>
        <w:t>
      3) на трансформаторных пунктах – не реже одного раза в месяц.</w:t>
      </w:r>
      <w:r>
        <w:br/>
      </w:r>
      <w:r>
        <w:rPr>
          <w:rFonts w:ascii="Times New Roman"/>
          <w:b w:val="false"/>
          <w:i w:val="false"/>
          <w:color w:val="000000"/>
          <w:sz w:val="28"/>
        </w:rPr>
        <w:t>
</w:t>
      </w:r>
      <w:r>
        <w:rPr>
          <w:rFonts w:ascii="Times New Roman"/>
          <w:b w:val="false"/>
          <w:i w:val="false"/>
          <w:color w:val="000000"/>
          <w:sz w:val="28"/>
        </w:rPr>
        <w:t>
      В зависимости от местных условий и состояния трансформаторов и реакторов указанные сроки изменяются ответственным за электроустановки потребителя.</w:t>
      </w:r>
      <w:r>
        <w:br/>
      </w:r>
      <w:r>
        <w:rPr>
          <w:rFonts w:ascii="Times New Roman"/>
          <w:b w:val="false"/>
          <w:i w:val="false"/>
          <w:color w:val="000000"/>
          <w:sz w:val="28"/>
        </w:rPr>
        <w:t>
</w:t>
      </w:r>
      <w:r>
        <w:rPr>
          <w:rFonts w:ascii="Times New Roman"/>
          <w:b w:val="false"/>
          <w:i w:val="false"/>
          <w:color w:val="000000"/>
          <w:sz w:val="28"/>
        </w:rPr>
        <w:t>
      Внеочередные осмотры трансформаторов и реакторов производятся:</w:t>
      </w:r>
      <w:r>
        <w:br/>
      </w:r>
      <w:r>
        <w:rPr>
          <w:rFonts w:ascii="Times New Roman"/>
          <w:b w:val="false"/>
          <w:i w:val="false"/>
          <w:color w:val="000000"/>
          <w:sz w:val="28"/>
        </w:rPr>
        <w:t>
</w:t>
      </w:r>
      <w:r>
        <w:rPr>
          <w:rFonts w:ascii="Times New Roman"/>
          <w:b w:val="false"/>
          <w:i w:val="false"/>
          <w:color w:val="000000"/>
          <w:sz w:val="28"/>
        </w:rPr>
        <w:t>
      1) после неблагоприятных погодных условий (гроза, резкое изменение температуры, сильный ветер и др.);</w:t>
      </w:r>
      <w:r>
        <w:br/>
      </w:r>
      <w:r>
        <w:rPr>
          <w:rFonts w:ascii="Times New Roman"/>
          <w:b w:val="false"/>
          <w:i w:val="false"/>
          <w:color w:val="000000"/>
          <w:sz w:val="28"/>
        </w:rPr>
        <w:t>
</w:t>
      </w:r>
      <w:r>
        <w:rPr>
          <w:rFonts w:ascii="Times New Roman"/>
          <w:b w:val="false"/>
          <w:i w:val="false"/>
          <w:color w:val="000000"/>
          <w:sz w:val="28"/>
        </w:rPr>
        <w:t>
      2) при работе газовой защиты на сигнал, а также при отключении трансформатора или ректора газовой или(и) дифференциальной защитой.</w:t>
      </w:r>
      <w:r>
        <w:br/>
      </w:r>
      <w:r>
        <w:rPr>
          <w:rFonts w:ascii="Times New Roman"/>
          <w:b w:val="false"/>
          <w:i w:val="false"/>
          <w:color w:val="000000"/>
          <w:sz w:val="28"/>
        </w:rPr>
        <w:t>
</w:t>
      </w:r>
      <w:r>
        <w:rPr>
          <w:rFonts w:ascii="Times New Roman"/>
          <w:b w:val="false"/>
          <w:i w:val="false"/>
          <w:color w:val="000000"/>
          <w:sz w:val="28"/>
        </w:rPr>
        <w:t>
      При осмотре трансформаторов и реакторов без их отключения или с их отключением обеспечивается соответствие объема проверки действующим инструкциям, утвержденным ответственным за электроустановками потребителя, которые входят в комплект эксплуатационной документации трансформаторов и реакторов.</w:t>
      </w:r>
      <w:r>
        <w:br/>
      </w:r>
      <w:r>
        <w:rPr>
          <w:rFonts w:ascii="Times New Roman"/>
          <w:b w:val="false"/>
          <w:i w:val="false"/>
          <w:color w:val="000000"/>
          <w:sz w:val="28"/>
        </w:rPr>
        <w:t>
</w:t>
      </w:r>
      <w:r>
        <w:rPr>
          <w:rFonts w:ascii="Times New Roman"/>
          <w:b w:val="false"/>
          <w:i w:val="false"/>
          <w:color w:val="000000"/>
          <w:sz w:val="28"/>
        </w:rPr>
        <w:t>
      148. Текущие ремонты трансформаторов и реакторов производятся по мере необходимости. Периодичность текущих ремонтов устанавливает технический руководитель потребителя.</w:t>
      </w:r>
      <w:r>
        <w:br/>
      </w:r>
      <w:r>
        <w:rPr>
          <w:rFonts w:ascii="Times New Roman"/>
          <w:b w:val="false"/>
          <w:i w:val="false"/>
          <w:color w:val="000000"/>
          <w:sz w:val="28"/>
        </w:rPr>
        <w:t>
</w:t>
      </w:r>
      <w:r>
        <w:rPr>
          <w:rFonts w:ascii="Times New Roman"/>
          <w:b w:val="false"/>
          <w:i w:val="false"/>
          <w:color w:val="000000"/>
          <w:sz w:val="28"/>
        </w:rPr>
        <w:t>
      149. Капитальные ремонты (планово-предупредительные – по типовой номенклатуре работ) производятся:</w:t>
      </w:r>
      <w:r>
        <w:br/>
      </w:r>
      <w:r>
        <w:rPr>
          <w:rFonts w:ascii="Times New Roman"/>
          <w:b w:val="false"/>
          <w:i w:val="false"/>
          <w:color w:val="000000"/>
          <w:sz w:val="28"/>
        </w:rPr>
        <w:t>
</w:t>
      </w:r>
      <w:r>
        <w:rPr>
          <w:rFonts w:ascii="Times New Roman"/>
          <w:b w:val="false"/>
          <w:i w:val="false"/>
          <w:color w:val="000000"/>
          <w:sz w:val="28"/>
        </w:rPr>
        <w:t>
      1) трансформаторов 110 кВ и выше мощностью 125 МВА и более, а также реакторов – не позднее чем через 12 лет после ввода в эксплуатацию с учетом результатов диагностического контроля, в дальнейшем – по мере необходимости;</w:t>
      </w:r>
      <w:r>
        <w:br/>
      </w:r>
      <w:r>
        <w:rPr>
          <w:rFonts w:ascii="Times New Roman"/>
          <w:b w:val="false"/>
          <w:i w:val="false"/>
          <w:color w:val="000000"/>
          <w:sz w:val="28"/>
        </w:rPr>
        <w:t>
</w:t>
      </w:r>
      <w:r>
        <w:rPr>
          <w:rFonts w:ascii="Times New Roman"/>
          <w:b w:val="false"/>
          <w:i w:val="false"/>
          <w:color w:val="000000"/>
          <w:sz w:val="28"/>
        </w:rPr>
        <w:t>
      2) остальных трансформаторов и дугогасящих реакторов – в зависимости от их состояния и результатов диагностического контроля.</w:t>
      </w:r>
      <w:r>
        <w:br/>
      </w:r>
      <w:r>
        <w:rPr>
          <w:rFonts w:ascii="Times New Roman"/>
          <w:b w:val="false"/>
          <w:i w:val="false"/>
          <w:color w:val="000000"/>
          <w:sz w:val="28"/>
        </w:rPr>
        <w:t>
</w:t>
      </w:r>
      <w:r>
        <w:rPr>
          <w:rFonts w:ascii="Times New Roman"/>
          <w:b w:val="false"/>
          <w:i w:val="false"/>
          <w:color w:val="000000"/>
          <w:sz w:val="28"/>
        </w:rPr>
        <w:t>
      Работы, связанные с выемкой активной части из бака трансформатора и реактора или поднятием колокола, выполняются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150. Внеочередные ремонты трансформаторов и реакторов выполняются, если дефект в каком-либо их элементе приводит к отказу в работе. Решение о выводе трансформатора или реактора во внеочередной ремонт принимают руководитель потребителя или ответственный за его электроустановки.</w:t>
      </w:r>
      <w:r>
        <w:br/>
      </w:r>
      <w:r>
        <w:rPr>
          <w:rFonts w:ascii="Times New Roman"/>
          <w:b w:val="false"/>
          <w:i w:val="false"/>
          <w:color w:val="000000"/>
          <w:sz w:val="28"/>
        </w:rPr>
        <w:t>
</w:t>
      </w:r>
      <w:r>
        <w:rPr>
          <w:rFonts w:ascii="Times New Roman"/>
          <w:b w:val="false"/>
          <w:i w:val="false"/>
          <w:color w:val="000000"/>
          <w:sz w:val="28"/>
        </w:rPr>
        <w:t>
      151. Потребитель, имеющий на балансе маслонаполненное оборудование, обеспечивает сохранность неснижаемого запас изоляционного масла не менее 110 % объема наиболее вместимого аппарата.</w:t>
      </w:r>
      <w:r>
        <w:br/>
      </w:r>
      <w:r>
        <w:rPr>
          <w:rFonts w:ascii="Times New Roman"/>
          <w:b w:val="false"/>
          <w:i w:val="false"/>
          <w:color w:val="000000"/>
          <w:sz w:val="28"/>
        </w:rPr>
        <w:t>
</w:t>
      </w:r>
      <w:r>
        <w:rPr>
          <w:rFonts w:ascii="Times New Roman"/>
          <w:b w:val="false"/>
          <w:i w:val="false"/>
          <w:color w:val="000000"/>
          <w:sz w:val="28"/>
        </w:rPr>
        <w:t>
      152. Трансформаторное масло периодически подвергается профилактическим испытаниям с целью определения состояния изоляции трансформатора.</w:t>
      </w:r>
      <w:r>
        <w:br/>
      </w:r>
      <w:r>
        <w:rPr>
          <w:rFonts w:ascii="Times New Roman"/>
          <w:b w:val="false"/>
          <w:i w:val="false"/>
          <w:color w:val="000000"/>
          <w:sz w:val="28"/>
        </w:rPr>
        <w:t>
</w:t>
      </w:r>
      <w:r>
        <w:rPr>
          <w:rFonts w:ascii="Times New Roman"/>
          <w:b w:val="false"/>
          <w:i w:val="false"/>
          <w:color w:val="000000"/>
          <w:sz w:val="28"/>
        </w:rPr>
        <w:t>
      153. Испытание трансформаторов и реакторов, а также их элементов, находящихся в эксплуатации, производится в соответствии с нормами испытания электрооборудования и инструкциями завода-изготовителя.</w:t>
      </w:r>
      <w:r>
        <w:br/>
      </w:r>
      <w:r>
        <w:rPr>
          <w:rFonts w:ascii="Times New Roman"/>
          <w:b w:val="false"/>
          <w:i w:val="false"/>
          <w:color w:val="000000"/>
          <w:sz w:val="28"/>
        </w:rPr>
        <w:t>
</w:t>
      </w:r>
      <w:r>
        <w:rPr>
          <w:rFonts w:ascii="Times New Roman"/>
          <w:b w:val="false"/>
          <w:i w:val="false"/>
          <w:color w:val="000000"/>
          <w:sz w:val="28"/>
        </w:rPr>
        <w:t>
      Результаты испытаний оформляются актами или протоколами и хранятся вместе с документами на данное оборудование.</w:t>
      </w:r>
      <w:r>
        <w:br/>
      </w:r>
      <w:r>
        <w:rPr>
          <w:rFonts w:ascii="Times New Roman"/>
          <w:b w:val="false"/>
          <w:i w:val="false"/>
          <w:color w:val="000000"/>
          <w:sz w:val="28"/>
        </w:rPr>
        <w:t>
</w:t>
      </w:r>
      <w:r>
        <w:rPr>
          <w:rFonts w:ascii="Times New Roman"/>
          <w:b w:val="false"/>
          <w:i w:val="false"/>
          <w:color w:val="000000"/>
          <w:sz w:val="28"/>
        </w:rPr>
        <w:t>
      154. Трансформатор или реактор аварийно выводятся из работы при:</w:t>
      </w:r>
      <w:r>
        <w:br/>
      </w:r>
      <w:r>
        <w:rPr>
          <w:rFonts w:ascii="Times New Roman"/>
          <w:b w:val="false"/>
          <w:i w:val="false"/>
          <w:color w:val="000000"/>
          <w:sz w:val="28"/>
        </w:rPr>
        <w:t>
</w:t>
      </w:r>
      <w:r>
        <w:rPr>
          <w:rFonts w:ascii="Times New Roman"/>
          <w:b w:val="false"/>
          <w:i w:val="false"/>
          <w:color w:val="000000"/>
          <w:sz w:val="28"/>
        </w:rPr>
        <w:t>
      1) сильном неравномерном шуме и потрескивании внутри трансформатора;</w:t>
      </w:r>
      <w:r>
        <w:br/>
      </w:r>
      <w:r>
        <w:rPr>
          <w:rFonts w:ascii="Times New Roman"/>
          <w:b w:val="false"/>
          <w:i w:val="false"/>
          <w:color w:val="000000"/>
          <w:sz w:val="28"/>
        </w:rPr>
        <w:t>
</w:t>
      </w:r>
      <w:r>
        <w:rPr>
          <w:rFonts w:ascii="Times New Roman"/>
          <w:b w:val="false"/>
          <w:i w:val="false"/>
          <w:color w:val="000000"/>
          <w:sz w:val="28"/>
        </w:rPr>
        <w:t>
      2) ненормальном и постоянно возрастающем нагреве трансформатора при нагрузке ниже номинальной и нормальной работе устройств охлаждения;</w:t>
      </w:r>
      <w:r>
        <w:br/>
      </w:r>
      <w:r>
        <w:rPr>
          <w:rFonts w:ascii="Times New Roman"/>
          <w:b w:val="false"/>
          <w:i w:val="false"/>
          <w:color w:val="000000"/>
          <w:sz w:val="28"/>
        </w:rPr>
        <w:t>
</w:t>
      </w:r>
      <w:r>
        <w:rPr>
          <w:rFonts w:ascii="Times New Roman"/>
          <w:b w:val="false"/>
          <w:i w:val="false"/>
          <w:color w:val="000000"/>
          <w:sz w:val="28"/>
        </w:rPr>
        <w:t>
      3) выбросе масла из расширителя или разрыве диафрагмы выхлопной трубы;</w:t>
      </w:r>
      <w:r>
        <w:br/>
      </w:r>
      <w:r>
        <w:rPr>
          <w:rFonts w:ascii="Times New Roman"/>
          <w:b w:val="false"/>
          <w:i w:val="false"/>
          <w:color w:val="000000"/>
          <w:sz w:val="28"/>
        </w:rPr>
        <w:t>
</w:t>
      </w:r>
      <w:r>
        <w:rPr>
          <w:rFonts w:ascii="Times New Roman"/>
          <w:b w:val="false"/>
          <w:i w:val="false"/>
          <w:color w:val="000000"/>
          <w:sz w:val="28"/>
        </w:rPr>
        <w:t>
      4) появлении скользящих разрядов или следов их перекрытия на изоляции высоковольтных вводов обмоток;</w:t>
      </w:r>
      <w:r>
        <w:br/>
      </w:r>
      <w:r>
        <w:rPr>
          <w:rFonts w:ascii="Times New Roman"/>
          <w:b w:val="false"/>
          <w:i w:val="false"/>
          <w:color w:val="000000"/>
          <w:sz w:val="28"/>
        </w:rPr>
        <w:t>
</w:t>
      </w:r>
      <w:r>
        <w:rPr>
          <w:rFonts w:ascii="Times New Roman"/>
          <w:b w:val="false"/>
          <w:i w:val="false"/>
          <w:color w:val="000000"/>
          <w:sz w:val="28"/>
        </w:rPr>
        <w:t>
      5) течи масла с понижением его уровня ниже уровня масломерного стекла.</w:t>
      </w:r>
      <w:r>
        <w:br/>
      </w:r>
      <w:r>
        <w:rPr>
          <w:rFonts w:ascii="Times New Roman"/>
          <w:b w:val="false"/>
          <w:i w:val="false"/>
          <w:color w:val="000000"/>
          <w:sz w:val="28"/>
        </w:rPr>
        <w:t>
</w:t>
      </w:r>
      <w:r>
        <w:rPr>
          <w:rFonts w:ascii="Times New Roman"/>
          <w:b w:val="false"/>
          <w:i w:val="false"/>
          <w:color w:val="000000"/>
          <w:sz w:val="28"/>
        </w:rPr>
        <w:t>
      Трансформаторы и реакторы выводятся из работы также при необходимости немедленной замены масла по результатам лабораторных анализов.</w:t>
      </w:r>
      <w:r>
        <w:br/>
      </w:r>
      <w:r>
        <w:rPr>
          <w:rFonts w:ascii="Times New Roman"/>
          <w:b w:val="false"/>
          <w:i w:val="false"/>
          <w:color w:val="000000"/>
          <w:sz w:val="28"/>
        </w:rPr>
        <w:t>
</w:t>
      </w:r>
      <w:r>
        <w:rPr>
          <w:rFonts w:ascii="Times New Roman"/>
          <w:b w:val="false"/>
          <w:i w:val="false"/>
          <w:color w:val="000000"/>
          <w:sz w:val="28"/>
        </w:rPr>
        <w:t>
      155. На каждую трансформаторную подстанцию 10/0,4 или 6/0,4 кВ, находящуюся за территорией потребителя, наносятся ее наименование, адрес и телефон владельца.</w:t>
      </w:r>
    </w:p>
    <w:bookmarkEnd w:id="18"/>
    <w:bookmarkStart w:name="z544" w:id="19"/>
    <w:p>
      <w:pPr>
        <w:spacing w:after="0"/>
        <w:ind w:left="0"/>
        <w:jc w:val="left"/>
      </w:pPr>
      <w:r>
        <w:rPr>
          <w:rFonts w:ascii="Times New Roman"/>
          <w:b/>
          <w:i w:val="false"/>
          <w:color w:val="000000"/>
        </w:rPr>
        <w:t xml:space="preserve"> 
Распределительные устройства и подстанции</w:t>
      </w:r>
    </w:p>
    <w:bookmarkEnd w:id="19"/>
    <w:bookmarkStart w:name="z545" w:id="20"/>
    <w:p>
      <w:pPr>
        <w:spacing w:after="0"/>
        <w:ind w:left="0"/>
        <w:jc w:val="both"/>
      </w:pPr>
      <w:r>
        <w:rPr>
          <w:rFonts w:ascii="Times New Roman"/>
          <w:b w:val="false"/>
          <w:i w:val="false"/>
          <w:color w:val="000000"/>
          <w:sz w:val="28"/>
        </w:rPr>
        <w:t>
      156. Электрооборудование распределительных устройств всех видов и напряжений удовлетворяет условиям работы при нормальных режимах и коротких замыканиях, перенапряжениях и перегрузках.</w:t>
      </w:r>
      <w:r>
        <w:br/>
      </w:r>
      <w:r>
        <w:rPr>
          <w:rFonts w:ascii="Times New Roman"/>
          <w:b w:val="false"/>
          <w:i w:val="false"/>
          <w:color w:val="000000"/>
          <w:sz w:val="28"/>
        </w:rPr>
        <w:t>
</w:t>
      </w:r>
      <w:r>
        <w:rPr>
          <w:rFonts w:ascii="Times New Roman"/>
          <w:b w:val="false"/>
          <w:i w:val="false"/>
          <w:color w:val="000000"/>
          <w:sz w:val="28"/>
        </w:rPr>
        <w:t>
      Класс изоляции электрооборудования соответствует номинальному напряжению сети, а устройства защиты от перенапряжения – уровню изоляции электрооборудования.</w:t>
      </w:r>
      <w:r>
        <w:br/>
      </w:r>
      <w:r>
        <w:rPr>
          <w:rFonts w:ascii="Times New Roman"/>
          <w:b w:val="false"/>
          <w:i w:val="false"/>
          <w:color w:val="000000"/>
          <w:sz w:val="28"/>
        </w:rPr>
        <w:t>
</w:t>
      </w:r>
      <w:r>
        <w:rPr>
          <w:rFonts w:ascii="Times New Roman"/>
          <w:b w:val="false"/>
          <w:i w:val="false"/>
          <w:color w:val="000000"/>
          <w:sz w:val="28"/>
        </w:rPr>
        <w:t>
      157. При расположении электрооборудования в местности с загрязненной атмосферой принимаются меры, обеспечивающие надежность изоляции:</w:t>
      </w:r>
      <w:r>
        <w:br/>
      </w:r>
      <w:r>
        <w:rPr>
          <w:rFonts w:ascii="Times New Roman"/>
          <w:b w:val="false"/>
          <w:i w:val="false"/>
          <w:color w:val="000000"/>
          <w:sz w:val="28"/>
        </w:rPr>
        <w:t>
</w:t>
      </w:r>
      <w:r>
        <w:rPr>
          <w:rFonts w:ascii="Times New Roman"/>
          <w:b w:val="false"/>
          <w:i w:val="false"/>
          <w:color w:val="000000"/>
          <w:sz w:val="28"/>
        </w:rPr>
        <w:t>
      1) в открытых распределительных устройствах – усиление, обмывка, очистка, покрытие гидрофобными пастами;</w:t>
      </w:r>
      <w:r>
        <w:br/>
      </w:r>
      <w:r>
        <w:rPr>
          <w:rFonts w:ascii="Times New Roman"/>
          <w:b w:val="false"/>
          <w:i w:val="false"/>
          <w:color w:val="000000"/>
          <w:sz w:val="28"/>
        </w:rPr>
        <w:t>
</w:t>
      </w:r>
      <w:r>
        <w:rPr>
          <w:rFonts w:ascii="Times New Roman"/>
          <w:b w:val="false"/>
          <w:i w:val="false"/>
          <w:color w:val="000000"/>
          <w:sz w:val="28"/>
        </w:rPr>
        <w:t>
      2) в закрытых распределительных устройствах – защита от проникновения пыли и вредных газов;</w:t>
      </w:r>
      <w:r>
        <w:br/>
      </w:r>
      <w:r>
        <w:rPr>
          <w:rFonts w:ascii="Times New Roman"/>
          <w:b w:val="false"/>
          <w:i w:val="false"/>
          <w:color w:val="000000"/>
          <w:sz w:val="28"/>
        </w:rPr>
        <w:t>
</w:t>
      </w:r>
      <w:r>
        <w:rPr>
          <w:rFonts w:ascii="Times New Roman"/>
          <w:b w:val="false"/>
          <w:i w:val="false"/>
          <w:color w:val="000000"/>
          <w:sz w:val="28"/>
        </w:rPr>
        <w:t>
      3) в комплектных распределительных устройствах наружной установки – герметизация шкафов, обработка изоляции гидрофобными пастами.</w:t>
      </w:r>
      <w:r>
        <w:br/>
      </w:r>
      <w:r>
        <w:rPr>
          <w:rFonts w:ascii="Times New Roman"/>
          <w:b w:val="false"/>
          <w:i w:val="false"/>
          <w:color w:val="000000"/>
          <w:sz w:val="28"/>
        </w:rPr>
        <w:t>
</w:t>
      </w:r>
      <w:r>
        <w:rPr>
          <w:rFonts w:ascii="Times New Roman"/>
          <w:b w:val="false"/>
          <w:i w:val="false"/>
          <w:color w:val="000000"/>
          <w:sz w:val="28"/>
        </w:rPr>
        <w:t>
      158. Нагрев, наведенный током конструкций, находящихся вблизи токоведущих частей, по которым протекает ток, и доступных для прикосновения персонала, поддерживается на уровне не выше 50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159. Температура воздуха внутри помещения закрытых распределительных устройств в летнее время поддерживается на уровне не более 40</w:t>
      </w:r>
      <w:r>
        <w:rPr>
          <w:rFonts w:ascii="Times New Roman"/>
          <w:b w:val="false"/>
          <w:i w:val="false"/>
          <w:color w:val="000000"/>
          <w:vertAlign w:val="superscript"/>
        </w:rPr>
        <w:t>0</w:t>
      </w:r>
      <w:r>
        <w:rPr>
          <w:rFonts w:ascii="Times New Roman"/>
          <w:b w:val="false"/>
          <w:i w:val="false"/>
          <w:color w:val="000000"/>
          <w:sz w:val="28"/>
        </w:rPr>
        <w:t>С. В случае повышения температуры оборудования принимаются меры к ее снижению или охлаждению воздуха.</w:t>
      </w:r>
      <w:r>
        <w:br/>
      </w:r>
      <w:r>
        <w:rPr>
          <w:rFonts w:ascii="Times New Roman"/>
          <w:b w:val="false"/>
          <w:i w:val="false"/>
          <w:color w:val="000000"/>
          <w:sz w:val="28"/>
        </w:rPr>
        <w:t>
</w:t>
      </w:r>
      <w:r>
        <w:rPr>
          <w:rFonts w:ascii="Times New Roman"/>
          <w:b w:val="false"/>
          <w:i w:val="false"/>
          <w:color w:val="000000"/>
          <w:sz w:val="28"/>
        </w:rPr>
        <w:t>
      Температура воздуха помещений компрессорной станции поддерживается в пределах 10–35</w:t>
      </w:r>
      <w:r>
        <w:rPr>
          <w:rFonts w:ascii="Times New Roman"/>
          <w:b w:val="false"/>
          <w:i w:val="false"/>
          <w:color w:val="000000"/>
          <w:vertAlign w:val="superscript"/>
        </w:rPr>
        <w:t>0</w:t>
      </w:r>
      <w:r>
        <w:rPr>
          <w:rFonts w:ascii="Times New Roman"/>
          <w:b w:val="false"/>
          <w:i w:val="false"/>
          <w:color w:val="000000"/>
          <w:sz w:val="28"/>
        </w:rPr>
        <w:t>С, помещений элегазовых комплектных распределительных устройств – в пределах 10–40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За температурой разъемных соединений шин в распределительных устройствах организовывается контроль с помощью дистанционных контролирующих приборов по утвержденному графику.</w:t>
      </w:r>
      <w:r>
        <w:br/>
      </w:r>
      <w:r>
        <w:rPr>
          <w:rFonts w:ascii="Times New Roman"/>
          <w:b w:val="false"/>
          <w:i w:val="false"/>
          <w:color w:val="000000"/>
          <w:sz w:val="28"/>
        </w:rPr>
        <w:t>
</w:t>
      </w:r>
      <w:r>
        <w:rPr>
          <w:rFonts w:ascii="Times New Roman"/>
          <w:b w:val="false"/>
          <w:i w:val="false"/>
          <w:color w:val="000000"/>
          <w:sz w:val="28"/>
        </w:rPr>
        <w:t>
      160. Для исключения возникновения перекрытия соблюдается расстояние от токоведущих частей открытых распределительных устройств до деревьев высокого кустарника.</w:t>
      </w:r>
      <w:r>
        <w:br/>
      </w:r>
      <w:r>
        <w:rPr>
          <w:rFonts w:ascii="Times New Roman"/>
          <w:b w:val="false"/>
          <w:i w:val="false"/>
          <w:color w:val="000000"/>
          <w:sz w:val="28"/>
        </w:rPr>
        <w:t>
</w:t>
      </w:r>
      <w:r>
        <w:rPr>
          <w:rFonts w:ascii="Times New Roman"/>
          <w:b w:val="false"/>
          <w:i w:val="false"/>
          <w:color w:val="000000"/>
          <w:sz w:val="28"/>
        </w:rPr>
        <w:t>
      161. Для обеспечения безопасности эксплуатационного персонала обеспечивается исправное состояние приборов освещения закрытых, открытых и комплектных распределительных устройств.</w:t>
      </w:r>
      <w:r>
        <w:br/>
      </w:r>
      <w:r>
        <w:rPr>
          <w:rFonts w:ascii="Times New Roman"/>
          <w:b w:val="false"/>
          <w:i w:val="false"/>
          <w:color w:val="000000"/>
          <w:sz w:val="28"/>
        </w:rPr>
        <w:t>
</w:t>
      </w:r>
      <w:r>
        <w:rPr>
          <w:rFonts w:ascii="Times New Roman"/>
          <w:b w:val="false"/>
          <w:i w:val="false"/>
          <w:color w:val="000000"/>
          <w:sz w:val="28"/>
        </w:rPr>
        <w:t>
      162. В коридорах распределительных устройств, имеющих два выхода, и проходных туннелях освещение выполняется с двухсторонним управлением.</w:t>
      </w:r>
      <w:r>
        <w:br/>
      </w:r>
      <w:r>
        <w:rPr>
          <w:rFonts w:ascii="Times New Roman"/>
          <w:b w:val="false"/>
          <w:i w:val="false"/>
          <w:color w:val="000000"/>
          <w:sz w:val="28"/>
        </w:rPr>
        <w:t>
</w:t>
      </w:r>
      <w:r>
        <w:rPr>
          <w:rFonts w:ascii="Times New Roman"/>
          <w:b w:val="false"/>
          <w:i w:val="false"/>
          <w:color w:val="000000"/>
          <w:sz w:val="28"/>
        </w:rPr>
        <w:t>
      163. На всех ключах, кнопках и регуляторах управления необходимо выполнить надписи, указывающие операцию, для которой они предназначены («Включить», «Отключить», «Убавить», «Прибавить» и др.).</w:t>
      </w:r>
      <w:r>
        <w:br/>
      </w:r>
      <w:r>
        <w:rPr>
          <w:rFonts w:ascii="Times New Roman"/>
          <w:b w:val="false"/>
          <w:i w:val="false"/>
          <w:color w:val="000000"/>
          <w:sz w:val="28"/>
        </w:rPr>
        <w:t>
</w:t>
      </w:r>
      <w:r>
        <w:rPr>
          <w:rFonts w:ascii="Times New Roman"/>
          <w:b w:val="false"/>
          <w:i w:val="false"/>
          <w:color w:val="000000"/>
          <w:sz w:val="28"/>
        </w:rPr>
        <w:t>
      На сигнальных лампах необходимо выполнить надписи, указывающие характер сигнала («Включен», «Отключен», «Перегрев» и др.).</w:t>
      </w:r>
      <w:r>
        <w:br/>
      </w:r>
      <w:r>
        <w:rPr>
          <w:rFonts w:ascii="Times New Roman"/>
          <w:b w:val="false"/>
          <w:i w:val="false"/>
          <w:color w:val="000000"/>
          <w:sz w:val="28"/>
        </w:rPr>
        <w:t>
</w:t>
      </w:r>
      <w:r>
        <w:rPr>
          <w:rFonts w:ascii="Times New Roman"/>
          <w:b w:val="false"/>
          <w:i w:val="false"/>
          <w:color w:val="000000"/>
          <w:sz w:val="28"/>
        </w:rPr>
        <w:t>
      164. Выключатели и их приводы необходимо выполнить с механическими указателями отключенного и включенного положения.</w:t>
      </w:r>
      <w:r>
        <w:br/>
      </w:r>
      <w:r>
        <w:rPr>
          <w:rFonts w:ascii="Times New Roman"/>
          <w:b w:val="false"/>
          <w:i w:val="false"/>
          <w:color w:val="000000"/>
          <w:sz w:val="28"/>
        </w:rPr>
        <w:t>
</w:t>
      </w:r>
      <w:r>
        <w:rPr>
          <w:rFonts w:ascii="Times New Roman"/>
          <w:b w:val="false"/>
          <w:i w:val="false"/>
          <w:color w:val="000000"/>
          <w:sz w:val="28"/>
        </w:rPr>
        <w:t>
      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(стеной), допускается установка одного указателя – на выключателе или приводе. На выключателях, наружные контакты которых ясно указывают включенное положение, наличие механического указателя на встроенном или не отгороженном стенкой приводе необязательно.</w:t>
      </w:r>
      <w:r>
        <w:br/>
      </w:r>
      <w:r>
        <w:rPr>
          <w:rFonts w:ascii="Times New Roman"/>
          <w:b w:val="false"/>
          <w:i w:val="false"/>
          <w:color w:val="000000"/>
          <w:sz w:val="28"/>
        </w:rPr>
        <w:t>
</w:t>
      </w:r>
      <w:r>
        <w:rPr>
          <w:rFonts w:ascii="Times New Roman"/>
          <w:b w:val="false"/>
          <w:i w:val="false"/>
          <w:color w:val="000000"/>
          <w:sz w:val="28"/>
        </w:rPr>
        <w:t>
      Приводы разъединителей, заземляющих ножей, отделителей, короткозамыкателей и другого оборудования, отделенного от аппаратов стенкой, имеют указатели отключенного и включенного положений.</w:t>
      </w:r>
      <w:r>
        <w:br/>
      </w:r>
      <w:r>
        <w:rPr>
          <w:rFonts w:ascii="Times New Roman"/>
          <w:b w:val="false"/>
          <w:i w:val="false"/>
          <w:color w:val="000000"/>
          <w:sz w:val="28"/>
        </w:rPr>
        <w:t>
</w:t>
      </w:r>
      <w:r>
        <w:rPr>
          <w:rFonts w:ascii="Times New Roman"/>
          <w:b w:val="false"/>
          <w:i w:val="false"/>
          <w:color w:val="000000"/>
          <w:sz w:val="28"/>
        </w:rPr>
        <w:t>
      Все приводы разъединителей, отделителей, короткозамыкателей, заземляющих ножей, не имеющих ограждений, имеют приспособления для их запирания как во включенном, так и отключенном положении.</w:t>
      </w:r>
      <w:r>
        <w:br/>
      </w:r>
      <w:r>
        <w:rPr>
          <w:rFonts w:ascii="Times New Roman"/>
          <w:b w:val="false"/>
          <w:i w:val="false"/>
          <w:color w:val="000000"/>
          <w:sz w:val="28"/>
        </w:rPr>
        <w:t>
</w:t>
      </w:r>
      <w:r>
        <w:rPr>
          <w:rFonts w:ascii="Times New Roman"/>
          <w:b w:val="false"/>
          <w:i w:val="false"/>
          <w:color w:val="000000"/>
          <w:sz w:val="28"/>
        </w:rPr>
        <w:t>
      Распределительные устройства, оборудованные выключателями с пружинными приводами, укомплектовываются приспособлениями для завода пружинного механизма.</w:t>
      </w:r>
      <w:r>
        <w:br/>
      </w:r>
      <w:r>
        <w:rPr>
          <w:rFonts w:ascii="Times New Roman"/>
          <w:b w:val="false"/>
          <w:i w:val="false"/>
          <w:color w:val="000000"/>
          <w:sz w:val="28"/>
        </w:rPr>
        <w:t>
</w:t>
      </w:r>
      <w:r>
        <w:rPr>
          <w:rFonts w:ascii="Times New Roman"/>
          <w:b w:val="false"/>
          <w:i w:val="false"/>
          <w:color w:val="000000"/>
          <w:sz w:val="28"/>
        </w:rPr>
        <w:t>
      165. Требуется наличие у персонала, обслуживающего распределительные устройства, документации по допустимым режимам работы электрооборудования в распределительных устройствах в нормальных и аварийных условиях.</w:t>
      </w:r>
      <w:r>
        <w:br/>
      </w:r>
      <w:r>
        <w:rPr>
          <w:rFonts w:ascii="Times New Roman"/>
          <w:b w:val="false"/>
          <w:i w:val="false"/>
          <w:color w:val="000000"/>
          <w:sz w:val="28"/>
        </w:rPr>
        <w:t>
</w:t>
      </w:r>
      <w:r>
        <w:rPr>
          <w:rFonts w:ascii="Times New Roman"/>
          <w:b w:val="false"/>
          <w:i w:val="false"/>
          <w:color w:val="000000"/>
          <w:sz w:val="28"/>
        </w:rPr>
        <w:t>
      Требуется наличие у дежурного персонала запасов калиброванных плавких вставок всех типов до и выше 1000 В, которые эксплуатируются в распределительных устройств. Плавкие вставки требуют соответствие типу предохранителей, и применение некалиброванных плавких вставок не допускается.</w:t>
      </w:r>
      <w:r>
        <w:br/>
      </w:r>
      <w:r>
        <w:rPr>
          <w:rFonts w:ascii="Times New Roman"/>
          <w:b w:val="false"/>
          <w:i w:val="false"/>
          <w:color w:val="000000"/>
          <w:sz w:val="28"/>
        </w:rPr>
        <w:t>
</w:t>
      </w:r>
      <w:r>
        <w:rPr>
          <w:rFonts w:ascii="Times New Roman"/>
          <w:b w:val="false"/>
          <w:i w:val="false"/>
          <w:color w:val="000000"/>
          <w:sz w:val="28"/>
        </w:rPr>
        <w:t>
      Исправность резервных элементов распределительных устройств (трансформаторов, выключателей, шин) регулярно проверяется включением под напряжение и нагрузку в сроки, установленные местными инструкциями.</w:t>
      </w:r>
      <w:r>
        <w:br/>
      </w:r>
      <w:r>
        <w:rPr>
          <w:rFonts w:ascii="Times New Roman"/>
          <w:b w:val="false"/>
          <w:i w:val="false"/>
          <w:color w:val="000000"/>
          <w:sz w:val="28"/>
        </w:rPr>
        <w:t>
</w:t>
      </w:r>
      <w:r>
        <w:rPr>
          <w:rFonts w:ascii="Times New Roman"/>
          <w:b w:val="false"/>
          <w:i w:val="false"/>
          <w:color w:val="000000"/>
          <w:sz w:val="28"/>
        </w:rPr>
        <w:t>
      166. Оборудование распределительных устройств периодически очищается от пыли и грязи.</w:t>
      </w:r>
      <w:r>
        <w:br/>
      </w:r>
      <w:r>
        <w:rPr>
          <w:rFonts w:ascii="Times New Roman"/>
          <w:b w:val="false"/>
          <w:i w:val="false"/>
          <w:color w:val="000000"/>
          <w:sz w:val="28"/>
        </w:rPr>
        <w:t>
</w:t>
      </w:r>
      <w:r>
        <w:rPr>
          <w:rFonts w:ascii="Times New Roman"/>
          <w:b w:val="false"/>
          <w:i w:val="false"/>
          <w:color w:val="000000"/>
          <w:sz w:val="28"/>
        </w:rPr>
        <w:t>
      Сроки очистки устанавливает ответственный за электроустановки с учетом местных условий.</w:t>
      </w:r>
      <w:r>
        <w:br/>
      </w:r>
      <w:r>
        <w:rPr>
          <w:rFonts w:ascii="Times New Roman"/>
          <w:b w:val="false"/>
          <w:i w:val="false"/>
          <w:color w:val="000000"/>
          <w:sz w:val="28"/>
        </w:rPr>
        <w:t>
</w:t>
      </w:r>
      <w:r>
        <w:rPr>
          <w:rFonts w:ascii="Times New Roman"/>
          <w:b w:val="false"/>
          <w:i w:val="false"/>
          <w:color w:val="000000"/>
          <w:sz w:val="28"/>
        </w:rPr>
        <w:t>
      Уборку помещений распределительных устройств и очистку электрооборудования выполняет обученный персонал с соблюдением правил безопасности при работах в распределительных устройствах.</w:t>
      </w:r>
      <w:r>
        <w:br/>
      </w:r>
      <w:r>
        <w:rPr>
          <w:rFonts w:ascii="Times New Roman"/>
          <w:b w:val="false"/>
          <w:i w:val="false"/>
          <w:color w:val="000000"/>
          <w:sz w:val="28"/>
        </w:rPr>
        <w:t>
</w:t>
      </w:r>
      <w:r>
        <w:rPr>
          <w:rFonts w:ascii="Times New Roman"/>
          <w:b w:val="false"/>
          <w:i w:val="false"/>
          <w:color w:val="000000"/>
          <w:sz w:val="28"/>
        </w:rPr>
        <w:t>
      167. Блокировочные устройства распределительных устройств, за исключением механических, необходимо опломбировать.</w:t>
      </w:r>
      <w:r>
        <w:br/>
      </w:r>
      <w:r>
        <w:rPr>
          <w:rFonts w:ascii="Times New Roman"/>
          <w:b w:val="false"/>
          <w:i w:val="false"/>
          <w:color w:val="000000"/>
          <w:sz w:val="28"/>
        </w:rPr>
        <w:t>
</w:t>
      </w:r>
      <w:r>
        <w:rPr>
          <w:rFonts w:ascii="Times New Roman"/>
          <w:b w:val="false"/>
          <w:i w:val="false"/>
          <w:color w:val="000000"/>
          <w:sz w:val="28"/>
        </w:rPr>
        <w:t>
      Персоналу, выполняющему переключения, самовольно деблокировать эти устройства запрещается.</w:t>
      </w:r>
      <w:r>
        <w:br/>
      </w:r>
      <w:r>
        <w:rPr>
          <w:rFonts w:ascii="Times New Roman"/>
          <w:b w:val="false"/>
          <w:i w:val="false"/>
          <w:color w:val="000000"/>
          <w:sz w:val="28"/>
        </w:rPr>
        <w:t>
</w:t>
      </w:r>
      <w:r>
        <w:rPr>
          <w:rFonts w:ascii="Times New Roman"/>
          <w:b w:val="false"/>
          <w:i w:val="false"/>
          <w:color w:val="000000"/>
          <w:sz w:val="28"/>
        </w:rPr>
        <w:t>
      168. Для наложения заземлений в распределительных устройствах напряжением выше 1000 В применяются стационарные заземляющие ножи.</w:t>
      </w:r>
      <w:r>
        <w:br/>
      </w:r>
      <w:r>
        <w:rPr>
          <w:rFonts w:ascii="Times New Roman"/>
          <w:b w:val="false"/>
          <w:i w:val="false"/>
          <w:color w:val="000000"/>
          <w:sz w:val="28"/>
        </w:rPr>
        <w:t>
</w:t>
      </w:r>
      <w:r>
        <w:rPr>
          <w:rFonts w:ascii="Times New Roman"/>
          <w:b w:val="false"/>
          <w:i w:val="false"/>
          <w:color w:val="000000"/>
          <w:sz w:val="28"/>
        </w:rPr>
        <w:t>
      Рукоятки приводов заземляющих ножей окрашиваются в красный цвет, а приводы заземляющих ножей – в черный. Операции с ручными приводами аппаратов производятся с соблюдением правил безопасности.</w:t>
      </w:r>
      <w:r>
        <w:br/>
      </w:r>
      <w:r>
        <w:rPr>
          <w:rFonts w:ascii="Times New Roman"/>
          <w:b w:val="false"/>
          <w:i w:val="false"/>
          <w:color w:val="000000"/>
          <w:sz w:val="28"/>
        </w:rPr>
        <w:t>
</w:t>
      </w:r>
      <w:r>
        <w:rPr>
          <w:rFonts w:ascii="Times New Roman"/>
          <w:b w:val="false"/>
          <w:i w:val="false"/>
          <w:color w:val="000000"/>
          <w:sz w:val="28"/>
        </w:rPr>
        <w:t>
      При отсутствии стационарных заземляющих ножей подготавливаются и определяются с обозначением места присоединения переносных заземлений к токоведущим частям и заземляющему устройству.</w:t>
      </w:r>
      <w:r>
        <w:br/>
      </w:r>
      <w:r>
        <w:rPr>
          <w:rFonts w:ascii="Times New Roman"/>
          <w:b w:val="false"/>
          <w:i w:val="false"/>
          <w:color w:val="000000"/>
          <w:sz w:val="28"/>
        </w:rPr>
        <w:t>
</w:t>
      </w:r>
      <w:r>
        <w:rPr>
          <w:rFonts w:ascii="Times New Roman"/>
          <w:b w:val="false"/>
          <w:i w:val="false"/>
          <w:color w:val="000000"/>
          <w:sz w:val="28"/>
        </w:rPr>
        <w:t>
      169. На наружной и внутренней дверях установки, внутренних стенках камер закрытых распределительных устройств, оборудовании открытых распределительных устройствах, сборках, а также на лицевой и оборотной сторонах панелей щитов выполняются надписи, указывающие назначение присоединений и их диспетчерское наименование.</w:t>
      </w:r>
      <w:r>
        <w:br/>
      </w:r>
      <w:r>
        <w:rPr>
          <w:rFonts w:ascii="Times New Roman"/>
          <w:b w:val="false"/>
          <w:i w:val="false"/>
          <w:color w:val="000000"/>
          <w:sz w:val="28"/>
        </w:rPr>
        <w:t>
</w:t>
      </w:r>
      <w:r>
        <w:rPr>
          <w:rFonts w:ascii="Times New Roman"/>
          <w:b w:val="false"/>
          <w:i w:val="false"/>
          <w:color w:val="000000"/>
          <w:sz w:val="28"/>
        </w:rPr>
        <w:t>
      На дверях распределительных устройств необходимо выполнить предупреждающие плакаты и знаки установленного образца.</w:t>
      </w:r>
      <w:r>
        <w:br/>
      </w:r>
      <w:r>
        <w:rPr>
          <w:rFonts w:ascii="Times New Roman"/>
          <w:b w:val="false"/>
          <w:i w:val="false"/>
          <w:color w:val="000000"/>
          <w:sz w:val="28"/>
        </w:rPr>
        <w:t>
</w:t>
      </w:r>
      <w:r>
        <w:rPr>
          <w:rFonts w:ascii="Times New Roman"/>
          <w:b w:val="false"/>
          <w:i w:val="false"/>
          <w:color w:val="000000"/>
          <w:sz w:val="28"/>
        </w:rPr>
        <w:t>
      На предохранительных щитках и(или) у предохранителей присоединений необходимо выполнить надписи, указывающие номинальный ток плавкой вставки.</w:t>
      </w:r>
      <w:r>
        <w:br/>
      </w:r>
      <w:r>
        <w:rPr>
          <w:rFonts w:ascii="Times New Roman"/>
          <w:b w:val="false"/>
          <w:i w:val="false"/>
          <w:color w:val="000000"/>
          <w:sz w:val="28"/>
        </w:rPr>
        <w:t>
</w:t>
      </w:r>
      <w:r>
        <w:rPr>
          <w:rFonts w:ascii="Times New Roman"/>
          <w:b w:val="false"/>
          <w:i w:val="false"/>
          <w:color w:val="000000"/>
          <w:sz w:val="28"/>
        </w:rPr>
        <w:t>
      170. В распределительных устройствах находятся:</w:t>
      </w:r>
      <w:r>
        <w:br/>
      </w:r>
      <w:r>
        <w:rPr>
          <w:rFonts w:ascii="Times New Roman"/>
          <w:b w:val="false"/>
          <w:i w:val="false"/>
          <w:color w:val="000000"/>
          <w:sz w:val="28"/>
        </w:rPr>
        <w:t>
</w:t>
      </w:r>
      <w:r>
        <w:rPr>
          <w:rFonts w:ascii="Times New Roman"/>
          <w:b w:val="false"/>
          <w:i w:val="false"/>
          <w:color w:val="000000"/>
          <w:sz w:val="28"/>
        </w:rPr>
        <w:t>
      1) достаточное количество переносных заземлений;</w:t>
      </w:r>
      <w:r>
        <w:br/>
      </w:r>
      <w:r>
        <w:rPr>
          <w:rFonts w:ascii="Times New Roman"/>
          <w:b w:val="false"/>
          <w:i w:val="false"/>
          <w:color w:val="000000"/>
          <w:sz w:val="28"/>
        </w:rPr>
        <w:t>
</w:t>
      </w:r>
      <w:r>
        <w:rPr>
          <w:rFonts w:ascii="Times New Roman"/>
          <w:b w:val="false"/>
          <w:i w:val="false"/>
          <w:color w:val="000000"/>
          <w:sz w:val="28"/>
        </w:rPr>
        <w:t>
      2) средства защиты и средства по оказанию первой медицинской помощи пострадавшим от несчастных случаев;</w:t>
      </w:r>
      <w:r>
        <w:br/>
      </w:r>
      <w:r>
        <w:rPr>
          <w:rFonts w:ascii="Times New Roman"/>
          <w:b w:val="false"/>
          <w:i w:val="false"/>
          <w:color w:val="000000"/>
          <w:sz w:val="28"/>
        </w:rPr>
        <w:t>
</w:t>
      </w:r>
      <w:r>
        <w:rPr>
          <w:rFonts w:ascii="Times New Roman"/>
          <w:b w:val="false"/>
          <w:i w:val="false"/>
          <w:color w:val="000000"/>
          <w:sz w:val="28"/>
        </w:rPr>
        <w:t>
      3) противопожарные средства и инвентарь в соответствии с местными инструкциями, согласованными с органами государственного пожарного надзора.</w:t>
      </w:r>
      <w:r>
        <w:br/>
      </w:r>
      <w:r>
        <w:rPr>
          <w:rFonts w:ascii="Times New Roman"/>
          <w:b w:val="false"/>
          <w:i w:val="false"/>
          <w:color w:val="000000"/>
          <w:sz w:val="28"/>
        </w:rPr>
        <w:t>
</w:t>
      </w:r>
      <w:r>
        <w:rPr>
          <w:rFonts w:ascii="Times New Roman"/>
          <w:b w:val="false"/>
          <w:i w:val="false"/>
          <w:color w:val="000000"/>
          <w:sz w:val="28"/>
        </w:rPr>
        <w:t>
      171.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установленных распределительными устройствами, в которых температура воздуха ниже допустимого значения, имеют устройства электроподогрева. Выключение и отключение электроподогревателей осуществляются автоматически. Система автоматического включения и отключения электроподогревателей также предусматривает постоянный контроль над их целостностью с передачей информации на местный щит управления и(или) диспетчерский пульт.</w:t>
      </w:r>
      <w:r>
        <w:br/>
      </w:r>
      <w:r>
        <w:rPr>
          <w:rFonts w:ascii="Times New Roman"/>
          <w:b w:val="false"/>
          <w:i w:val="false"/>
          <w:color w:val="000000"/>
          <w:sz w:val="28"/>
        </w:rPr>
        <w:t>
</w:t>
      </w:r>
      <w:r>
        <w:rPr>
          <w:rFonts w:ascii="Times New Roman"/>
          <w:b w:val="false"/>
          <w:i w:val="false"/>
          <w:color w:val="000000"/>
          <w:sz w:val="28"/>
        </w:rPr>
        <w:t>
      Масляные выключатели оборудуются устройствами электроподогрева днищ баков и корпусов, включаемыми при понижении температуры окружающего воздуха ниже допустимой. Значения температур, при которых осуществляются ввод в действие и вывод из работы электронагревателей, устанавливаются местными инструкциями с учетом указаний заводов-изготовителей электрооборудования.</w:t>
      </w:r>
      <w:r>
        <w:br/>
      </w:r>
      <w:r>
        <w:rPr>
          <w:rFonts w:ascii="Times New Roman"/>
          <w:b w:val="false"/>
          <w:i w:val="false"/>
          <w:color w:val="000000"/>
          <w:sz w:val="28"/>
        </w:rPr>
        <w:t>
</w:t>
      </w:r>
      <w:r>
        <w:rPr>
          <w:rFonts w:ascii="Times New Roman"/>
          <w:b w:val="false"/>
          <w:i w:val="false"/>
          <w:color w:val="000000"/>
          <w:sz w:val="28"/>
        </w:rPr>
        <w:t>
      172. Шарнирные соединения, подшипники и трущиеся поверхности механизмов выключателей, разъединителей, отделителей, короткозамыкателей и их приводов смазываются низкотемпературными смазками, а масляные демпферы выключателей и других аппаратов – заполняются маслом, температура замерзания которого не менее чем на 20</w:t>
      </w:r>
      <w:r>
        <w:rPr>
          <w:rFonts w:ascii="Times New Roman"/>
          <w:b w:val="false"/>
          <w:i w:val="false"/>
          <w:color w:val="000000"/>
          <w:vertAlign w:val="superscript"/>
        </w:rPr>
        <w:t>0</w:t>
      </w:r>
      <w:r>
        <w:rPr>
          <w:rFonts w:ascii="Times New Roman"/>
          <w:b w:val="false"/>
          <w:i w:val="false"/>
          <w:color w:val="000000"/>
          <w:sz w:val="28"/>
        </w:rPr>
        <w:t>С ниже минимальной зимней температуры наружного воздуха.</w:t>
      </w:r>
      <w:r>
        <w:br/>
      </w:r>
      <w:r>
        <w:rPr>
          <w:rFonts w:ascii="Times New Roman"/>
          <w:b w:val="false"/>
          <w:i w:val="false"/>
          <w:color w:val="000000"/>
          <w:sz w:val="28"/>
        </w:rPr>
        <w:t>
</w:t>
      </w:r>
      <w:r>
        <w:rPr>
          <w:rFonts w:ascii="Times New Roman"/>
          <w:b w:val="false"/>
          <w:i w:val="false"/>
          <w:color w:val="000000"/>
          <w:sz w:val="28"/>
        </w:rPr>
        <w:t>
      173. Устройства автоматического управления защиты и сигнализации воздухонагревательной установки, а также предохранительные клапаны систематически проверяются и регулируются согласно требованиям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174. Время между остановом и последующим запуском рабочих компрессоров (нерабочая пауза) составляет не менее 60 минут для компрессоров с рабочим давлением 4,0–4,5 мПа (40–45 кгс/см</w:t>
      </w:r>
      <w:r>
        <w:rPr>
          <w:rFonts w:ascii="Times New Roman"/>
          <w:b w:val="false"/>
          <w:i w:val="false"/>
          <w:color w:val="000000"/>
          <w:vertAlign w:val="superscript"/>
        </w:rPr>
        <w:t>2</w:t>
      </w:r>
      <w:r>
        <w:rPr>
          <w:rFonts w:ascii="Times New Roman"/>
          <w:b w:val="false"/>
          <w:i w:val="false"/>
          <w:color w:val="000000"/>
          <w:sz w:val="28"/>
        </w:rPr>
        <w:t>) и не менее 90 минут – для компрессоров с рабочим давлением 23 мПа (230 кгс/ 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Восполнение расхода воздуха рабочими компрессорами обеспечивается не более чем за 30 минут для компрессоров с рабочим давлением (4,0–4,5) мПа (40–45 кгс/см</w:t>
      </w:r>
      <w:r>
        <w:rPr>
          <w:rFonts w:ascii="Times New Roman"/>
          <w:b w:val="false"/>
          <w:i w:val="false"/>
          <w:color w:val="000000"/>
          <w:vertAlign w:val="superscript"/>
        </w:rPr>
        <w:t>2</w:t>
      </w:r>
      <w:r>
        <w:rPr>
          <w:rFonts w:ascii="Times New Roman"/>
          <w:b w:val="false"/>
          <w:i w:val="false"/>
          <w:color w:val="000000"/>
          <w:sz w:val="28"/>
        </w:rPr>
        <w:t>) и 90 минут – для компрессоров с рабочим давлением 23 мПа (230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175. Осушка сжатого воздуха для коммутационных аппаратов осуществляется термодинамическим способом.</w:t>
      </w:r>
      <w:r>
        <w:br/>
      </w:r>
      <w:r>
        <w:rPr>
          <w:rFonts w:ascii="Times New Roman"/>
          <w:b w:val="false"/>
          <w:i w:val="false"/>
          <w:color w:val="000000"/>
          <w:sz w:val="28"/>
        </w:rPr>
        <w:t>
</w:t>
      </w:r>
      <w:r>
        <w:rPr>
          <w:rFonts w:ascii="Times New Roman"/>
          <w:b w:val="false"/>
          <w:i w:val="false"/>
          <w:color w:val="000000"/>
          <w:sz w:val="28"/>
        </w:rPr>
        <w:t xml:space="preserve">
      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 для аппаратов номинальным рабочим давлением 2 мПа (20 кгс/см </w:t>
      </w:r>
      <w:r>
        <w:rPr>
          <w:rFonts w:ascii="Times New Roman"/>
          <w:b w:val="false"/>
          <w:i w:val="false"/>
          <w:color w:val="000000"/>
          <w:vertAlign w:val="superscript"/>
        </w:rPr>
        <w:t>2</w:t>
      </w:r>
      <w:r>
        <w:rPr>
          <w:rFonts w:ascii="Times New Roman"/>
          <w:b w:val="false"/>
          <w:i w:val="false"/>
          <w:color w:val="000000"/>
          <w:sz w:val="28"/>
        </w:rPr>
        <w:t>) и не менее четырех – для аппаратов номинальным рабочим давлением 2,6–4,0 мПа (26–40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целях уменьшения влагосодержания дополнительно применяются адсорбционные методы осушки сжатого воздуха.</w:t>
      </w:r>
      <w:r>
        <w:br/>
      </w:r>
      <w:r>
        <w:rPr>
          <w:rFonts w:ascii="Times New Roman"/>
          <w:b w:val="false"/>
          <w:i w:val="false"/>
          <w:color w:val="000000"/>
          <w:sz w:val="28"/>
        </w:rPr>
        <w:t>
</w:t>
      </w:r>
      <w:r>
        <w:rPr>
          <w:rFonts w:ascii="Times New Roman"/>
          <w:b w:val="false"/>
          <w:i w:val="false"/>
          <w:color w:val="000000"/>
          <w:sz w:val="28"/>
        </w:rPr>
        <w:t>
      176. Влагу из воздухосборников с компрессорным давлением 4,0–4,5 мПа (40–45 кгс/см</w:t>
      </w:r>
      <w:r>
        <w:rPr>
          <w:rFonts w:ascii="Times New Roman"/>
          <w:b w:val="false"/>
          <w:i w:val="false"/>
          <w:color w:val="000000"/>
          <w:vertAlign w:val="superscript"/>
        </w:rPr>
        <w:t>2</w:t>
      </w:r>
      <w:r>
        <w:rPr>
          <w:rFonts w:ascii="Times New Roman"/>
          <w:b w:val="false"/>
          <w:i w:val="false"/>
          <w:color w:val="000000"/>
          <w:sz w:val="28"/>
        </w:rPr>
        <w:t>) необходимо удалять не реже 1 раза в 3 сутки, а на объектах без постоянного дежурного персонала – по утвержденному графику, составленному на основании опыта эксплуатации.</w:t>
      </w:r>
      <w:r>
        <w:br/>
      </w:r>
      <w:r>
        <w:rPr>
          <w:rFonts w:ascii="Times New Roman"/>
          <w:b w:val="false"/>
          <w:i w:val="false"/>
          <w:color w:val="000000"/>
          <w:sz w:val="28"/>
        </w:rPr>
        <w:t>
</w:t>
      </w:r>
      <w:r>
        <w:rPr>
          <w:rFonts w:ascii="Times New Roman"/>
          <w:b w:val="false"/>
          <w:i w:val="false"/>
          <w:color w:val="000000"/>
          <w:sz w:val="28"/>
        </w:rPr>
        <w:t>
      Днища воздухосборников и спускной вентиль утепляются и оборудуются устройством электроподогрева, включаемым при удалении влаги на время, необходимое для таяния льда при отрицательных температурах наружного воздуха.</w:t>
      </w:r>
      <w:r>
        <w:br/>
      </w:r>
      <w:r>
        <w:rPr>
          <w:rFonts w:ascii="Times New Roman"/>
          <w:b w:val="false"/>
          <w:i w:val="false"/>
          <w:color w:val="000000"/>
          <w:sz w:val="28"/>
        </w:rPr>
        <w:t>
</w:t>
      </w:r>
      <w:r>
        <w:rPr>
          <w:rFonts w:ascii="Times New Roman"/>
          <w:b w:val="false"/>
          <w:i w:val="false"/>
          <w:color w:val="000000"/>
          <w:sz w:val="28"/>
        </w:rPr>
        <w:t>
      Удаление влаги из конденсатосборников групп баллонов давлением 23 мПа (230 кгс/см</w:t>
      </w:r>
      <w:r>
        <w:rPr>
          <w:rFonts w:ascii="Times New Roman"/>
          <w:b w:val="false"/>
          <w:i w:val="false"/>
          <w:color w:val="000000"/>
          <w:vertAlign w:val="superscript"/>
        </w:rPr>
        <w:t>2</w:t>
      </w:r>
      <w:r>
        <w:rPr>
          <w:rFonts w:ascii="Times New Roman"/>
          <w:b w:val="false"/>
          <w:i w:val="false"/>
          <w:color w:val="000000"/>
          <w:sz w:val="28"/>
        </w:rPr>
        <w:t>) осуществляется автоматически при каждом запуске компрессора. Во избежание замерзания влаги нижние части баллонов и конденсатосборники размещаются в теплоизоляционной камере с электроподогревателем, за исключением баллонов, установленных после очистки воздуха. Продувка влагоотделителя баллона очистки воздуха производится не реже 3 раз в сутки.</w:t>
      </w:r>
      <w:r>
        <w:br/>
      </w:r>
      <w:r>
        <w:rPr>
          <w:rFonts w:ascii="Times New Roman"/>
          <w:b w:val="false"/>
          <w:i w:val="false"/>
          <w:color w:val="000000"/>
          <w:sz w:val="28"/>
        </w:rPr>
        <w:t>
</w:t>
      </w:r>
      <w:r>
        <w:rPr>
          <w:rFonts w:ascii="Times New Roman"/>
          <w:b w:val="false"/>
          <w:i w:val="false"/>
          <w:color w:val="000000"/>
          <w:sz w:val="28"/>
        </w:rPr>
        <w:t>
      Проверка степени осушки – точки росы воздуха на выходе из баллона очистки воздуха – производится 1 раз в сутки. Точка росы не выше минус 50</w:t>
      </w:r>
      <w:r>
        <w:rPr>
          <w:rFonts w:ascii="Times New Roman"/>
          <w:b w:val="false"/>
          <w:i w:val="false"/>
          <w:color w:val="000000"/>
          <w:vertAlign w:val="superscript"/>
        </w:rPr>
        <w:t>0</w:t>
      </w:r>
      <w:r>
        <w:rPr>
          <w:rFonts w:ascii="Times New Roman"/>
          <w:b w:val="false"/>
          <w:i w:val="false"/>
          <w:color w:val="000000"/>
          <w:sz w:val="28"/>
        </w:rPr>
        <w:t>С при положительной температуре окружающего воздуха и не выше минус 40</w:t>
      </w:r>
      <w:r>
        <w:rPr>
          <w:rFonts w:ascii="Times New Roman"/>
          <w:b w:val="false"/>
          <w:i w:val="false"/>
          <w:color w:val="000000"/>
          <w:vertAlign w:val="superscript"/>
        </w:rPr>
        <w:t>0</w:t>
      </w:r>
      <w:r>
        <w:rPr>
          <w:rFonts w:ascii="Times New Roman"/>
          <w:b w:val="false"/>
          <w:i w:val="false"/>
          <w:color w:val="000000"/>
          <w:sz w:val="28"/>
        </w:rPr>
        <w:t>С – при отрицательной.</w:t>
      </w:r>
      <w:r>
        <w:br/>
      </w:r>
      <w:r>
        <w:rPr>
          <w:rFonts w:ascii="Times New Roman"/>
          <w:b w:val="false"/>
          <w:i w:val="false"/>
          <w:color w:val="000000"/>
          <w:sz w:val="28"/>
        </w:rPr>
        <w:t>
</w:t>
      </w:r>
      <w:r>
        <w:rPr>
          <w:rFonts w:ascii="Times New Roman"/>
          <w:b w:val="false"/>
          <w:i w:val="false"/>
          <w:color w:val="000000"/>
          <w:sz w:val="28"/>
        </w:rPr>
        <w:t>
      177. Внутренний осмотр и гидравлические испытания воздухосборников и баллонов компрессорного давления производятся в соответствии с требованиями, установленными законодательством Республики Казахстан в области электроэнергетики. Внутренний осмотр резервуаров воздушных включателей и других аппаратов производится при капитальных ремонтах.</w:t>
      </w:r>
      <w:r>
        <w:br/>
      </w:r>
      <w:r>
        <w:rPr>
          <w:rFonts w:ascii="Times New Roman"/>
          <w:b w:val="false"/>
          <w:i w:val="false"/>
          <w:color w:val="000000"/>
          <w:sz w:val="28"/>
        </w:rPr>
        <w:t>
</w:t>
      </w:r>
      <w:r>
        <w:rPr>
          <w:rFonts w:ascii="Times New Roman"/>
          <w:b w:val="false"/>
          <w:i w:val="false"/>
          <w:color w:val="000000"/>
          <w:sz w:val="28"/>
        </w:rPr>
        <w:t>
      Гидравлические испытания резервуаров воздушных выключателей производятся в тех случаях, когда при осмотре обнаруживаются дефекты, вызывающие сомнения в прочности резервуаров.</w:t>
      </w:r>
      <w:r>
        <w:br/>
      </w:r>
      <w:r>
        <w:rPr>
          <w:rFonts w:ascii="Times New Roman"/>
          <w:b w:val="false"/>
          <w:i w:val="false"/>
          <w:color w:val="000000"/>
          <w:sz w:val="28"/>
        </w:rPr>
        <w:t>
</w:t>
      </w:r>
      <w:r>
        <w:rPr>
          <w:rFonts w:ascii="Times New Roman"/>
          <w:b w:val="false"/>
          <w:i w:val="false"/>
          <w:color w:val="000000"/>
          <w:sz w:val="28"/>
        </w:rPr>
        <w:t>
      На внутренних поверхностях резервуаров выполняется антикоррозийное покрытие.</w:t>
      </w:r>
      <w:r>
        <w:br/>
      </w:r>
      <w:r>
        <w:rPr>
          <w:rFonts w:ascii="Times New Roman"/>
          <w:b w:val="false"/>
          <w:i w:val="false"/>
          <w:color w:val="000000"/>
          <w:sz w:val="28"/>
        </w:rPr>
        <w:t>
</w:t>
      </w:r>
      <w:r>
        <w:rPr>
          <w:rFonts w:ascii="Times New Roman"/>
          <w:b w:val="false"/>
          <w:i w:val="false"/>
          <w:color w:val="000000"/>
          <w:sz w:val="28"/>
        </w:rPr>
        <w:t>
      178. Сжатый воздух, используемый в воздушных выключателях и приводах других коммутационных аппаратов, очищается от механических примесей с помощью фильтров, установленных в распределительных шкафах каждого воздушного выключателя или на воздухопроводе, питающем привод каждого аппарата.</w:t>
      </w:r>
      <w:r>
        <w:br/>
      </w:r>
      <w:r>
        <w:rPr>
          <w:rFonts w:ascii="Times New Roman"/>
          <w:b w:val="false"/>
          <w:i w:val="false"/>
          <w:color w:val="000000"/>
          <w:sz w:val="28"/>
        </w:rPr>
        <w:t>
</w:t>
      </w:r>
      <w:r>
        <w:rPr>
          <w:rFonts w:ascii="Times New Roman"/>
          <w:b w:val="false"/>
          <w:i w:val="false"/>
          <w:color w:val="000000"/>
          <w:sz w:val="28"/>
        </w:rPr>
        <w:t>
      После окончания монтажа воздухоприготовительной сети перед первичным наполнением резервуаров воздушных выключателей и приводов других аппаратов продуваются все воздухопроводы.</w:t>
      </w:r>
      <w:r>
        <w:br/>
      </w:r>
      <w:r>
        <w:rPr>
          <w:rFonts w:ascii="Times New Roman"/>
          <w:b w:val="false"/>
          <w:i w:val="false"/>
          <w:color w:val="000000"/>
          <w:sz w:val="28"/>
        </w:rPr>
        <w:t>
</w:t>
      </w:r>
      <w:r>
        <w:rPr>
          <w:rFonts w:ascii="Times New Roman"/>
          <w:b w:val="false"/>
          <w:i w:val="false"/>
          <w:color w:val="000000"/>
          <w:sz w:val="28"/>
        </w:rPr>
        <w:t>
      Для предупреждения загрязнения сжатого воздуха в процессе эксплуатации производятся продувки:</w:t>
      </w:r>
      <w:r>
        <w:br/>
      </w:r>
      <w:r>
        <w:rPr>
          <w:rFonts w:ascii="Times New Roman"/>
          <w:b w:val="false"/>
          <w:i w:val="false"/>
          <w:color w:val="000000"/>
          <w:sz w:val="28"/>
        </w:rPr>
        <w:t>
</w:t>
      </w:r>
      <w:r>
        <w:rPr>
          <w:rFonts w:ascii="Times New Roman"/>
          <w:b w:val="false"/>
          <w:i w:val="false"/>
          <w:color w:val="000000"/>
          <w:sz w:val="28"/>
        </w:rPr>
        <w:t>
      1) магистральных воздухопроводов при положительной температуре окружающего воздуха – не реже 1 раза в 2 месяца;</w:t>
      </w:r>
      <w:r>
        <w:br/>
      </w:r>
      <w:r>
        <w:rPr>
          <w:rFonts w:ascii="Times New Roman"/>
          <w:b w:val="false"/>
          <w:i w:val="false"/>
          <w:color w:val="000000"/>
          <w:sz w:val="28"/>
        </w:rPr>
        <w:t>
</w:t>
      </w:r>
      <w:r>
        <w:rPr>
          <w:rFonts w:ascii="Times New Roman"/>
          <w:b w:val="false"/>
          <w:i w:val="false"/>
          <w:color w:val="000000"/>
          <w:sz w:val="28"/>
        </w:rPr>
        <w:t>
      2) воздухопроводов (отпаек от сети) от распределительного шкафа до резервуаров каждого полюса выключателей и приводов других аппаратов с их отсоединением от аппарата – после каждого капитального ремонта аппарата;</w:t>
      </w:r>
      <w:r>
        <w:br/>
      </w:r>
      <w:r>
        <w:rPr>
          <w:rFonts w:ascii="Times New Roman"/>
          <w:b w:val="false"/>
          <w:i w:val="false"/>
          <w:color w:val="000000"/>
          <w:sz w:val="28"/>
        </w:rPr>
        <w:t>
</w:t>
      </w:r>
      <w:r>
        <w:rPr>
          <w:rFonts w:ascii="Times New Roman"/>
          <w:b w:val="false"/>
          <w:i w:val="false"/>
          <w:color w:val="000000"/>
          <w:sz w:val="28"/>
        </w:rPr>
        <w:t>
      3) резервуаров воздушных выключателей – после каждого капитального и текущего ремонта, а также при нарушении режимов компрессорных станций.</w:t>
      </w:r>
      <w:r>
        <w:br/>
      </w:r>
      <w:r>
        <w:rPr>
          <w:rFonts w:ascii="Times New Roman"/>
          <w:b w:val="false"/>
          <w:i w:val="false"/>
          <w:color w:val="000000"/>
          <w:sz w:val="28"/>
        </w:rPr>
        <w:t>
</w:t>
      </w:r>
      <w:r>
        <w:rPr>
          <w:rFonts w:ascii="Times New Roman"/>
          <w:b w:val="false"/>
          <w:i w:val="false"/>
          <w:color w:val="000000"/>
          <w:sz w:val="28"/>
        </w:rPr>
        <w:t>
      179. У воздушных выключателей периодически проверяется работа вентиляции внутренних полостей изоляторов (для выключателей, имеющих указатели).</w:t>
      </w:r>
      <w:r>
        <w:br/>
      </w:r>
      <w:r>
        <w:rPr>
          <w:rFonts w:ascii="Times New Roman"/>
          <w:b w:val="false"/>
          <w:i w:val="false"/>
          <w:color w:val="000000"/>
          <w:sz w:val="28"/>
        </w:rPr>
        <w:t>
</w:t>
      </w:r>
      <w:r>
        <w:rPr>
          <w:rFonts w:ascii="Times New Roman"/>
          <w:b w:val="false"/>
          <w:i w:val="false"/>
          <w:color w:val="000000"/>
          <w:sz w:val="28"/>
        </w:rPr>
        <w:t>
      Периодичность проверок устанавливается на основании рекомендаций заводов-изготовителей.</w:t>
      </w:r>
      <w:r>
        <w:br/>
      </w:r>
      <w:r>
        <w:rPr>
          <w:rFonts w:ascii="Times New Roman"/>
          <w:b w:val="false"/>
          <w:i w:val="false"/>
          <w:color w:val="000000"/>
          <w:sz w:val="28"/>
        </w:rPr>
        <w:t>
</w:t>
      </w:r>
      <w:r>
        <w:rPr>
          <w:rFonts w:ascii="Times New Roman"/>
          <w:b w:val="false"/>
          <w:i w:val="false"/>
          <w:color w:val="000000"/>
          <w:sz w:val="28"/>
        </w:rPr>
        <w:t>
      180. Влажность элегаза в элегазовых комплектных распределительных устройствах, элегазовых выключателях контролируется первый раз не позднее чем через неделю после заполнения оборудования элегазом, а затем 2 раза в год (зимой и летом).</w:t>
      </w:r>
      <w:r>
        <w:br/>
      </w:r>
      <w:r>
        <w:rPr>
          <w:rFonts w:ascii="Times New Roman"/>
          <w:b w:val="false"/>
          <w:i w:val="false"/>
          <w:color w:val="000000"/>
          <w:sz w:val="28"/>
        </w:rPr>
        <w:t>
</w:t>
      </w:r>
      <w:r>
        <w:rPr>
          <w:rFonts w:ascii="Times New Roman"/>
          <w:b w:val="false"/>
          <w:i w:val="false"/>
          <w:color w:val="000000"/>
          <w:sz w:val="28"/>
        </w:rPr>
        <w:t>
      181. Контроль концентрации элегаза в помещениях элегазовых комплектных распределительных устройств и закрытых распределительных устройств производится с помощью специальных течеискателей на высоте 10–15 см от уровня пола.</w:t>
      </w:r>
      <w:r>
        <w:br/>
      </w:r>
      <w:r>
        <w:rPr>
          <w:rFonts w:ascii="Times New Roman"/>
          <w:b w:val="false"/>
          <w:i w:val="false"/>
          <w:color w:val="000000"/>
          <w:sz w:val="28"/>
        </w:rPr>
        <w:t>
</w:t>
      </w:r>
      <w:r>
        <w:rPr>
          <w:rFonts w:ascii="Times New Roman"/>
          <w:b w:val="false"/>
          <w:i w:val="false"/>
          <w:color w:val="000000"/>
          <w:sz w:val="28"/>
        </w:rPr>
        <w:t>
      Концентрация элегаза в помещении содержится в пределах норм, указанных в инструкциях заводов-изготовителей аппаратов.</w:t>
      </w:r>
      <w:r>
        <w:br/>
      </w:r>
      <w:r>
        <w:rPr>
          <w:rFonts w:ascii="Times New Roman"/>
          <w:b w:val="false"/>
          <w:i w:val="false"/>
          <w:color w:val="000000"/>
          <w:sz w:val="28"/>
        </w:rPr>
        <w:t>
</w:t>
      </w:r>
      <w:r>
        <w:rPr>
          <w:rFonts w:ascii="Times New Roman"/>
          <w:b w:val="false"/>
          <w:i w:val="false"/>
          <w:color w:val="000000"/>
          <w:sz w:val="28"/>
        </w:rPr>
        <w:t>
      Контроль производится по графику, утвержденному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182. Не допускается превышение утечки элегаза уровня 3 % от общей массы в год. Необходимо принять меры по наполнению резервуаров элегазом при отклонении его давления от номинального. Проводить операции с выключателем при понижении давления элегаза ниже допустимого уровня запрещается.</w:t>
      </w:r>
      <w:r>
        <w:br/>
      </w:r>
      <w:r>
        <w:rPr>
          <w:rFonts w:ascii="Times New Roman"/>
          <w:b w:val="false"/>
          <w:i w:val="false"/>
          <w:color w:val="000000"/>
          <w:sz w:val="28"/>
        </w:rPr>
        <w:t>
</w:t>
      </w:r>
      <w:r>
        <w:rPr>
          <w:rFonts w:ascii="Times New Roman"/>
          <w:b w:val="false"/>
          <w:i w:val="false"/>
          <w:color w:val="000000"/>
          <w:sz w:val="28"/>
        </w:rPr>
        <w:t>
      183. Вакуумные дугогасительные камеры необходимо испытывать в объемах и сроках, установленных инструкциями заводов-изготовителей выключателей.</w:t>
      </w:r>
      <w:r>
        <w:br/>
      </w:r>
      <w:r>
        <w:rPr>
          <w:rFonts w:ascii="Times New Roman"/>
          <w:b w:val="false"/>
          <w:i w:val="false"/>
          <w:color w:val="000000"/>
          <w:sz w:val="28"/>
        </w:rPr>
        <w:t>
</w:t>
      </w:r>
      <w:r>
        <w:rPr>
          <w:rFonts w:ascii="Times New Roman"/>
          <w:b w:val="false"/>
          <w:i w:val="false"/>
          <w:color w:val="000000"/>
          <w:sz w:val="28"/>
        </w:rPr>
        <w:t>
      При испытаниях камеры дугогасительной вакуумной (КДВ) повышенным напряжением с амплитудным значением выше 20 кВ необходимо использовать экран для защиты от возникающих рентгеновских излучений.</w:t>
      </w:r>
      <w:r>
        <w:br/>
      </w:r>
      <w:r>
        <w:rPr>
          <w:rFonts w:ascii="Times New Roman"/>
          <w:b w:val="false"/>
          <w:i w:val="false"/>
          <w:color w:val="000000"/>
          <w:sz w:val="28"/>
        </w:rPr>
        <w:t>
</w:t>
      </w:r>
      <w:r>
        <w:rPr>
          <w:rFonts w:ascii="Times New Roman"/>
          <w:b w:val="false"/>
          <w:i w:val="false"/>
          <w:color w:val="000000"/>
          <w:sz w:val="28"/>
        </w:rPr>
        <w:t>
      184. Проверка гасительных камер выключателей нагрузки, установление степени износа газогенерирующих дугогасящих вкладышей и обгорания неподвижных дугогасящих контактов производятся периодически в сроки, установленные ответственным за электроустановками в зависимости от частоты оперирования выключателями нагрузки.</w:t>
      </w:r>
      <w:r>
        <w:br/>
      </w:r>
      <w:r>
        <w:rPr>
          <w:rFonts w:ascii="Times New Roman"/>
          <w:b w:val="false"/>
          <w:i w:val="false"/>
          <w:color w:val="000000"/>
          <w:sz w:val="28"/>
        </w:rPr>
        <w:t>
</w:t>
      </w:r>
      <w:r>
        <w:rPr>
          <w:rFonts w:ascii="Times New Roman"/>
          <w:b w:val="false"/>
          <w:i w:val="false"/>
          <w:color w:val="000000"/>
          <w:sz w:val="28"/>
        </w:rPr>
        <w:t>
      185. Слив влаги из баков масляных выключателей необходимо осуществлять 2 раза в год – весной с наступлением положительных температур и осенью – перед наступлением отрицательных температур.</w:t>
      </w:r>
      <w:r>
        <w:br/>
      </w:r>
      <w:r>
        <w:rPr>
          <w:rFonts w:ascii="Times New Roman"/>
          <w:b w:val="false"/>
          <w:i w:val="false"/>
          <w:color w:val="000000"/>
          <w:sz w:val="28"/>
        </w:rPr>
        <w:t>
</w:t>
      </w:r>
      <w:r>
        <w:rPr>
          <w:rFonts w:ascii="Times New Roman"/>
          <w:b w:val="false"/>
          <w:i w:val="false"/>
          <w:color w:val="000000"/>
          <w:sz w:val="28"/>
        </w:rPr>
        <w:t>
      186. Профилактические проверки, измерения и испытания оборудования распределительных устройств проводятся в объемах и сроках, предусмотренных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187. Осмотр распределительных устройств без отключения производится:</w:t>
      </w:r>
      <w:r>
        <w:br/>
      </w:r>
      <w:r>
        <w:rPr>
          <w:rFonts w:ascii="Times New Roman"/>
          <w:b w:val="false"/>
          <w:i w:val="false"/>
          <w:color w:val="000000"/>
          <w:sz w:val="28"/>
        </w:rPr>
        <w:t>
</w:t>
      </w:r>
      <w:r>
        <w:rPr>
          <w:rFonts w:ascii="Times New Roman"/>
          <w:b w:val="false"/>
          <w:i w:val="false"/>
          <w:color w:val="000000"/>
          <w:sz w:val="28"/>
        </w:rPr>
        <w:t>
      1) на объектах с постоянным дежурством персонала – не реже 1 раза в 1 сутки, в темное время суток для выявления разрядов, коронирования – не реже 1 раза в месяц;</w:t>
      </w:r>
      <w:r>
        <w:br/>
      </w:r>
      <w:r>
        <w:rPr>
          <w:rFonts w:ascii="Times New Roman"/>
          <w:b w:val="false"/>
          <w:i w:val="false"/>
          <w:color w:val="000000"/>
          <w:sz w:val="28"/>
        </w:rPr>
        <w:t>
</w:t>
      </w:r>
      <w:r>
        <w:rPr>
          <w:rFonts w:ascii="Times New Roman"/>
          <w:b w:val="false"/>
          <w:i w:val="false"/>
          <w:color w:val="000000"/>
          <w:sz w:val="28"/>
        </w:rPr>
        <w:t>
      2) на объектах без постоянного дежурства персонала – не реже 1 раза в месяц, а в трансформаторных распределительных пунктах – не реже 1 раза в 6 месяцев;</w:t>
      </w:r>
      <w:r>
        <w:br/>
      </w:r>
      <w:r>
        <w:rPr>
          <w:rFonts w:ascii="Times New Roman"/>
          <w:b w:val="false"/>
          <w:i w:val="false"/>
          <w:color w:val="000000"/>
          <w:sz w:val="28"/>
        </w:rPr>
        <w:t>
</w:t>
      </w:r>
      <w:r>
        <w:rPr>
          <w:rFonts w:ascii="Times New Roman"/>
          <w:b w:val="false"/>
          <w:i w:val="false"/>
          <w:color w:val="000000"/>
          <w:sz w:val="28"/>
        </w:rPr>
        <w:t>
      3) после массовых аварийных отключений присоединений от распределительных устройств.</w:t>
      </w:r>
      <w:r>
        <w:br/>
      </w:r>
      <w:r>
        <w:rPr>
          <w:rFonts w:ascii="Times New Roman"/>
          <w:b w:val="false"/>
          <w:i w:val="false"/>
          <w:color w:val="000000"/>
          <w:sz w:val="28"/>
        </w:rPr>
        <w:t>
</w:t>
      </w:r>
      <w:r>
        <w:rPr>
          <w:rFonts w:ascii="Times New Roman"/>
          <w:b w:val="false"/>
          <w:i w:val="false"/>
          <w:color w:val="000000"/>
          <w:sz w:val="28"/>
        </w:rPr>
        <w:t>
      При неблагоприятной погоде (сильный туман, мокрый снег, гололед) или усиленном загрязнении на открытых распределительных устройствах необходимо организовывать дополнительные осмотры.</w:t>
      </w:r>
      <w:r>
        <w:br/>
      </w:r>
      <w:r>
        <w:rPr>
          <w:rFonts w:ascii="Times New Roman"/>
          <w:b w:val="false"/>
          <w:i w:val="false"/>
          <w:color w:val="000000"/>
          <w:sz w:val="28"/>
        </w:rPr>
        <w:t>
</w:t>
      </w:r>
      <w:r>
        <w:rPr>
          <w:rFonts w:ascii="Times New Roman"/>
          <w:b w:val="false"/>
          <w:i w:val="false"/>
          <w:color w:val="000000"/>
          <w:sz w:val="28"/>
        </w:rPr>
        <w:t>
      Обо всех замечаниях, неисправностях производятся записи в журнале дефектов и неполадок на оборудовании. Кроме того, информация о них сообщается ответственному за электроустановки.</w:t>
      </w:r>
      <w:r>
        <w:br/>
      </w:r>
      <w:r>
        <w:rPr>
          <w:rFonts w:ascii="Times New Roman"/>
          <w:b w:val="false"/>
          <w:i w:val="false"/>
          <w:color w:val="000000"/>
          <w:sz w:val="28"/>
        </w:rPr>
        <w:t>
</w:t>
      </w:r>
      <w:r>
        <w:rPr>
          <w:rFonts w:ascii="Times New Roman"/>
          <w:b w:val="false"/>
          <w:i w:val="false"/>
          <w:color w:val="000000"/>
          <w:sz w:val="28"/>
        </w:rPr>
        <w:t>
      Замеченные неисправности необходимо устранять в кратчайший срок.</w:t>
      </w:r>
      <w:r>
        <w:br/>
      </w:r>
      <w:r>
        <w:rPr>
          <w:rFonts w:ascii="Times New Roman"/>
          <w:b w:val="false"/>
          <w:i w:val="false"/>
          <w:color w:val="000000"/>
          <w:sz w:val="28"/>
        </w:rPr>
        <w:t>
</w:t>
      </w:r>
      <w:r>
        <w:rPr>
          <w:rFonts w:ascii="Times New Roman"/>
          <w:b w:val="false"/>
          <w:i w:val="false"/>
          <w:color w:val="000000"/>
          <w:sz w:val="28"/>
        </w:rPr>
        <w:t>
      188. При осмотре распределительных устройств особое внимание необходимо обратить на следующее:</w:t>
      </w:r>
      <w:r>
        <w:br/>
      </w:r>
      <w:r>
        <w:rPr>
          <w:rFonts w:ascii="Times New Roman"/>
          <w:b w:val="false"/>
          <w:i w:val="false"/>
          <w:color w:val="000000"/>
          <w:sz w:val="28"/>
        </w:rPr>
        <w:t>
</w:t>
      </w:r>
      <w:r>
        <w:rPr>
          <w:rFonts w:ascii="Times New Roman"/>
          <w:b w:val="false"/>
          <w:i w:val="false"/>
          <w:color w:val="000000"/>
          <w:sz w:val="28"/>
        </w:rPr>
        <w:t>
      1) состояние помещения, исправность дверей и окон, отсутствие течи в кровле и междуэтажных перекрытиях, наличие и исправность запоров и замков;</w:t>
      </w:r>
      <w:r>
        <w:br/>
      </w:r>
      <w:r>
        <w:rPr>
          <w:rFonts w:ascii="Times New Roman"/>
          <w:b w:val="false"/>
          <w:i w:val="false"/>
          <w:color w:val="000000"/>
          <w:sz w:val="28"/>
        </w:rPr>
        <w:t>
</w:t>
      </w:r>
      <w:r>
        <w:rPr>
          <w:rFonts w:ascii="Times New Roman"/>
          <w:b w:val="false"/>
          <w:i w:val="false"/>
          <w:color w:val="000000"/>
          <w:sz w:val="28"/>
        </w:rPr>
        <w:t>
      2) исправность отопления и вентиляции, освещения и сети заземления;</w:t>
      </w:r>
      <w:r>
        <w:br/>
      </w:r>
      <w:r>
        <w:rPr>
          <w:rFonts w:ascii="Times New Roman"/>
          <w:b w:val="false"/>
          <w:i w:val="false"/>
          <w:color w:val="000000"/>
          <w:sz w:val="28"/>
        </w:rPr>
        <w:t>
</w:t>
      </w:r>
      <w:r>
        <w:rPr>
          <w:rFonts w:ascii="Times New Roman"/>
          <w:b w:val="false"/>
          <w:i w:val="false"/>
          <w:color w:val="000000"/>
          <w:sz w:val="28"/>
        </w:rPr>
        <w:t>
      3) наличие средств пожаротушения;</w:t>
      </w:r>
      <w:r>
        <w:br/>
      </w:r>
      <w:r>
        <w:rPr>
          <w:rFonts w:ascii="Times New Roman"/>
          <w:b w:val="false"/>
          <w:i w:val="false"/>
          <w:color w:val="000000"/>
          <w:sz w:val="28"/>
        </w:rPr>
        <w:t>
</w:t>
      </w:r>
      <w:r>
        <w:rPr>
          <w:rFonts w:ascii="Times New Roman"/>
          <w:b w:val="false"/>
          <w:i w:val="false"/>
          <w:color w:val="000000"/>
          <w:sz w:val="28"/>
        </w:rPr>
        <w:t>
      4) наличие испытанных защитных средств и их укомплектованность;</w:t>
      </w:r>
      <w:r>
        <w:br/>
      </w:r>
      <w:r>
        <w:rPr>
          <w:rFonts w:ascii="Times New Roman"/>
          <w:b w:val="false"/>
          <w:i w:val="false"/>
          <w:color w:val="000000"/>
          <w:sz w:val="28"/>
        </w:rPr>
        <w:t>
</w:t>
      </w:r>
      <w:r>
        <w:rPr>
          <w:rFonts w:ascii="Times New Roman"/>
          <w:b w:val="false"/>
          <w:i w:val="false"/>
          <w:color w:val="000000"/>
          <w:sz w:val="28"/>
        </w:rPr>
        <w:t>
      5) укомплектованность медицинской аптечки;</w:t>
      </w:r>
      <w:r>
        <w:br/>
      </w:r>
      <w:r>
        <w:rPr>
          <w:rFonts w:ascii="Times New Roman"/>
          <w:b w:val="false"/>
          <w:i w:val="false"/>
          <w:color w:val="000000"/>
          <w:sz w:val="28"/>
        </w:rPr>
        <w:t>
</w:t>
      </w:r>
      <w:r>
        <w:rPr>
          <w:rFonts w:ascii="Times New Roman"/>
          <w:b w:val="false"/>
          <w:i w:val="false"/>
          <w:color w:val="000000"/>
          <w:sz w:val="28"/>
        </w:rPr>
        <w:t>
      6) уровень и температура масла, отсутствие течи в аппаратах;</w:t>
      </w:r>
      <w:r>
        <w:br/>
      </w:r>
      <w:r>
        <w:rPr>
          <w:rFonts w:ascii="Times New Roman"/>
          <w:b w:val="false"/>
          <w:i w:val="false"/>
          <w:color w:val="000000"/>
          <w:sz w:val="28"/>
        </w:rPr>
        <w:t>
</w:t>
      </w:r>
      <w:r>
        <w:rPr>
          <w:rFonts w:ascii="Times New Roman"/>
          <w:b w:val="false"/>
          <w:i w:val="false"/>
          <w:color w:val="000000"/>
          <w:sz w:val="28"/>
        </w:rPr>
        <w:t>
      7) состояние контактов, рубильников щита низкого напряжения;</w:t>
      </w:r>
      <w:r>
        <w:br/>
      </w:r>
      <w:r>
        <w:rPr>
          <w:rFonts w:ascii="Times New Roman"/>
          <w:b w:val="false"/>
          <w:i w:val="false"/>
          <w:color w:val="000000"/>
          <w:sz w:val="28"/>
        </w:rPr>
        <w:t>
</w:t>
      </w:r>
      <w:r>
        <w:rPr>
          <w:rFonts w:ascii="Times New Roman"/>
          <w:b w:val="false"/>
          <w:i w:val="false"/>
          <w:color w:val="000000"/>
          <w:sz w:val="28"/>
        </w:rPr>
        <w:t>
      8) целостность пломб у электросчетчиков;</w:t>
      </w:r>
      <w:r>
        <w:br/>
      </w:r>
      <w:r>
        <w:rPr>
          <w:rFonts w:ascii="Times New Roman"/>
          <w:b w:val="false"/>
          <w:i w:val="false"/>
          <w:color w:val="000000"/>
          <w:sz w:val="28"/>
        </w:rPr>
        <w:t>
</w:t>
      </w:r>
      <w:r>
        <w:rPr>
          <w:rFonts w:ascii="Times New Roman"/>
          <w:b w:val="false"/>
          <w:i w:val="false"/>
          <w:color w:val="000000"/>
          <w:sz w:val="28"/>
        </w:rPr>
        <w:t>
      9) состояние изоляции (запыленность, наличие трещин, разрядов и т.п.);</w:t>
      </w:r>
      <w:r>
        <w:br/>
      </w:r>
      <w:r>
        <w:rPr>
          <w:rFonts w:ascii="Times New Roman"/>
          <w:b w:val="false"/>
          <w:i w:val="false"/>
          <w:color w:val="000000"/>
          <w:sz w:val="28"/>
        </w:rPr>
        <w:t>
</w:t>
      </w:r>
      <w:r>
        <w:rPr>
          <w:rFonts w:ascii="Times New Roman"/>
          <w:b w:val="false"/>
          <w:i w:val="false"/>
          <w:color w:val="000000"/>
          <w:sz w:val="28"/>
        </w:rPr>
        <w:t>
      10) отсутствие повреждений и следов коррозии, вибрации и треска у элегазового оборудования;</w:t>
      </w:r>
      <w:r>
        <w:br/>
      </w:r>
      <w:r>
        <w:rPr>
          <w:rFonts w:ascii="Times New Roman"/>
          <w:b w:val="false"/>
          <w:i w:val="false"/>
          <w:color w:val="000000"/>
          <w:sz w:val="28"/>
        </w:rPr>
        <w:t>
</w:t>
      </w:r>
      <w:r>
        <w:rPr>
          <w:rFonts w:ascii="Times New Roman"/>
          <w:b w:val="false"/>
          <w:i w:val="false"/>
          <w:color w:val="000000"/>
          <w:sz w:val="28"/>
        </w:rPr>
        <w:t>
      11) работа системы сигнализации;</w:t>
      </w:r>
      <w:r>
        <w:br/>
      </w:r>
      <w:r>
        <w:rPr>
          <w:rFonts w:ascii="Times New Roman"/>
          <w:b w:val="false"/>
          <w:i w:val="false"/>
          <w:color w:val="000000"/>
          <w:sz w:val="28"/>
        </w:rPr>
        <w:t>
</w:t>
      </w:r>
      <w:r>
        <w:rPr>
          <w:rFonts w:ascii="Times New Roman"/>
          <w:b w:val="false"/>
          <w:i w:val="false"/>
          <w:color w:val="000000"/>
          <w:sz w:val="28"/>
        </w:rPr>
        <w:t>
      12) давление воздуха в баках воздушных выключателей;</w:t>
      </w:r>
      <w:r>
        <w:br/>
      </w:r>
      <w:r>
        <w:rPr>
          <w:rFonts w:ascii="Times New Roman"/>
          <w:b w:val="false"/>
          <w:i w:val="false"/>
          <w:color w:val="000000"/>
          <w:sz w:val="28"/>
        </w:rPr>
        <w:t>
</w:t>
      </w:r>
      <w:r>
        <w:rPr>
          <w:rFonts w:ascii="Times New Roman"/>
          <w:b w:val="false"/>
          <w:i w:val="false"/>
          <w:color w:val="000000"/>
          <w:sz w:val="28"/>
        </w:rPr>
        <w:t>
      13) давление сжатого воздуха в резервуарах пневматических приводов выключателей;</w:t>
      </w:r>
      <w:r>
        <w:br/>
      </w:r>
      <w:r>
        <w:rPr>
          <w:rFonts w:ascii="Times New Roman"/>
          <w:b w:val="false"/>
          <w:i w:val="false"/>
          <w:color w:val="000000"/>
          <w:sz w:val="28"/>
        </w:rPr>
        <w:t>
</w:t>
      </w:r>
      <w:r>
        <w:rPr>
          <w:rFonts w:ascii="Times New Roman"/>
          <w:b w:val="false"/>
          <w:i w:val="false"/>
          <w:color w:val="000000"/>
          <w:sz w:val="28"/>
        </w:rPr>
        <w:t>
      14) отсутствие утечек воздуха;</w:t>
      </w:r>
      <w:r>
        <w:br/>
      </w:r>
      <w:r>
        <w:rPr>
          <w:rFonts w:ascii="Times New Roman"/>
          <w:b w:val="false"/>
          <w:i w:val="false"/>
          <w:color w:val="000000"/>
          <w:sz w:val="28"/>
        </w:rPr>
        <w:t>
</w:t>
      </w:r>
      <w:r>
        <w:rPr>
          <w:rFonts w:ascii="Times New Roman"/>
          <w:b w:val="false"/>
          <w:i w:val="false"/>
          <w:color w:val="000000"/>
          <w:sz w:val="28"/>
        </w:rPr>
        <w:t>
      15) исправность и правильность показаний указателей положения выключателей;</w:t>
      </w:r>
      <w:r>
        <w:br/>
      </w:r>
      <w:r>
        <w:rPr>
          <w:rFonts w:ascii="Times New Roman"/>
          <w:b w:val="false"/>
          <w:i w:val="false"/>
          <w:color w:val="000000"/>
          <w:sz w:val="28"/>
        </w:rPr>
        <w:t>
</w:t>
      </w:r>
      <w:r>
        <w:rPr>
          <w:rFonts w:ascii="Times New Roman"/>
          <w:b w:val="false"/>
          <w:i w:val="false"/>
          <w:color w:val="000000"/>
          <w:sz w:val="28"/>
        </w:rPr>
        <w:t>
      16) наличие вентиляции полюсов воздушных выключателей;</w:t>
      </w:r>
      <w:r>
        <w:br/>
      </w:r>
      <w:r>
        <w:rPr>
          <w:rFonts w:ascii="Times New Roman"/>
          <w:b w:val="false"/>
          <w:i w:val="false"/>
          <w:color w:val="000000"/>
          <w:sz w:val="28"/>
        </w:rPr>
        <w:t>
</w:t>
      </w:r>
      <w:r>
        <w:rPr>
          <w:rFonts w:ascii="Times New Roman"/>
          <w:b w:val="false"/>
          <w:i w:val="false"/>
          <w:color w:val="000000"/>
          <w:sz w:val="28"/>
        </w:rPr>
        <w:t>
      17) отсутствие течи масла из конденсаторов емкостных делителей напряжения воздушных выключателей;</w:t>
      </w:r>
      <w:r>
        <w:br/>
      </w:r>
      <w:r>
        <w:rPr>
          <w:rFonts w:ascii="Times New Roman"/>
          <w:b w:val="false"/>
          <w:i w:val="false"/>
          <w:color w:val="000000"/>
          <w:sz w:val="28"/>
        </w:rPr>
        <w:t>
</w:t>
      </w:r>
      <w:r>
        <w:rPr>
          <w:rFonts w:ascii="Times New Roman"/>
          <w:b w:val="false"/>
          <w:i w:val="false"/>
          <w:color w:val="000000"/>
          <w:sz w:val="28"/>
        </w:rPr>
        <w:t>
      18) действие устройства электроподогрева в холодное время года;</w:t>
      </w:r>
      <w:r>
        <w:br/>
      </w:r>
      <w:r>
        <w:rPr>
          <w:rFonts w:ascii="Times New Roman"/>
          <w:b w:val="false"/>
          <w:i w:val="false"/>
          <w:color w:val="000000"/>
          <w:sz w:val="28"/>
        </w:rPr>
        <w:t>
</w:t>
      </w:r>
      <w:r>
        <w:rPr>
          <w:rFonts w:ascii="Times New Roman"/>
          <w:b w:val="false"/>
          <w:i w:val="false"/>
          <w:color w:val="000000"/>
          <w:sz w:val="28"/>
        </w:rPr>
        <w:t>
      19) плотность закрытия шкафов управления;</w:t>
      </w:r>
      <w:r>
        <w:br/>
      </w:r>
      <w:r>
        <w:rPr>
          <w:rFonts w:ascii="Times New Roman"/>
          <w:b w:val="false"/>
          <w:i w:val="false"/>
          <w:color w:val="000000"/>
          <w:sz w:val="28"/>
        </w:rPr>
        <w:t>
</w:t>
      </w:r>
      <w:r>
        <w:rPr>
          <w:rFonts w:ascii="Times New Roman"/>
          <w:b w:val="false"/>
          <w:i w:val="false"/>
          <w:color w:val="000000"/>
          <w:sz w:val="28"/>
        </w:rPr>
        <w:t>
      20) возможность легкого доступа к коммутационным аппаратам и др.;</w:t>
      </w:r>
      <w:r>
        <w:br/>
      </w:r>
      <w:r>
        <w:rPr>
          <w:rFonts w:ascii="Times New Roman"/>
          <w:b w:val="false"/>
          <w:i w:val="false"/>
          <w:color w:val="000000"/>
          <w:sz w:val="28"/>
        </w:rPr>
        <w:t>
</w:t>
      </w:r>
      <w:r>
        <w:rPr>
          <w:rFonts w:ascii="Times New Roman"/>
          <w:b w:val="false"/>
          <w:i w:val="false"/>
          <w:color w:val="000000"/>
          <w:sz w:val="28"/>
        </w:rPr>
        <w:t>
      21) отсутствие высокого травостоя и исправность дренажных открытых распределительных устройств.</w:t>
      </w:r>
      <w:r>
        <w:br/>
      </w:r>
      <w:r>
        <w:rPr>
          <w:rFonts w:ascii="Times New Roman"/>
          <w:b w:val="false"/>
          <w:i w:val="false"/>
          <w:color w:val="000000"/>
          <w:sz w:val="28"/>
        </w:rPr>
        <w:t>
</w:t>
      </w:r>
      <w:r>
        <w:rPr>
          <w:rFonts w:ascii="Times New Roman"/>
          <w:b w:val="false"/>
          <w:i w:val="false"/>
          <w:color w:val="000000"/>
          <w:sz w:val="28"/>
        </w:rPr>
        <w:t>
      189. Капитальный ремонт оборудования распределительных устройств производится в сроки:</w:t>
      </w:r>
      <w:r>
        <w:br/>
      </w:r>
      <w:r>
        <w:rPr>
          <w:rFonts w:ascii="Times New Roman"/>
          <w:b w:val="false"/>
          <w:i w:val="false"/>
          <w:color w:val="000000"/>
          <w:sz w:val="28"/>
        </w:rPr>
        <w:t>
</w:t>
      </w:r>
      <w:r>
        <w:rPr>
          <w:rFonts w:ascii="Times New Roman"/>
          <w:b w:val="false"/>
          <w:i w:val="false"/>
          <w:color w:val="000000"/>
          <w:sz w:val="28"/>
        </w:rPr>
        <w:t>
      1) масляных выключателей – 1 раз в 6–8 лет при контроле характеристик выключателя с приводом в межремонтный период;</w:t>
      </w:r>
      <w:r>
        <w:br/>
      </w:r>
      <w:r>
        <w:rPr>
          <w:rFonts w:ascii="Times New Roman"/>
          <w:b w:val="false"/>
          <w:i w:val="false"/>
          <w:color w:val="000000"/>
          <w:sz w:val="28"/>
        </w:rPr>
        <w:t>
</w:t>
      </w:r>
      <w:r>
        <w:rPr>
          <w:rFonts w:ascii="Times New Roman"/>
          <w:b w:val="false"/>
          <w:i w:val="false"/>
          <w:color w:val="000000"/>
          <w:sz w:val="28"/>
        </w:rPr>
        <w:t>
      2) выключателей нагрузки, разъединителей и заземляющих ножей – 1 раз в 4–8 лет (в зависимости от конструктивных особенностей);</w:t>
      </w:r>
      <w:r>
        <w:br/>
      </w:r>
      <w:r>
        <w:rPr>
          <w:rFonts w:ascii="Times New Roman"/>
          <w:b w:val="false"/>
          <w:i w:val="false"/>
          <w:color w:val="000000"/>
          <w:sz w:val="28"/>
        </w:rPr>
        <w:t>
</w:t>
      </w:r>
      <w:r>
        <w:rPr>
          <w:rFonts w:ascii="Times New Roman"/>
          <w:b w:val="false"/>
          <w:i w:val="false"/>
          <w:color w:val="000000"/>
          <w:sz w:val="28"/>
        </w:rPr>
        <w:t>
      3) воздушных выключателей – 1 раз в 4–6 лет;</w:t>
      </w:r>
      <w:r>
        <w:br/>
      </w:r>
      <w:r>
        <w:rPr>
          <w:rFonts w:ascii="Times New Roman"/>
          <w:b w:val="false"/>
          <w:i w:val="false"/>
          <w:color w:val="000000"/>
          <w:sz w:val="28"/>
        </w:rPr>
        <w:t>
</w:t>
      </w:r>
      <w:r>
        <w:rPr>
          <w:rFonts w:ascii="Times New Roman"/>
          <w:b w:val="false"/>
          <w:i w:val="false"/>
          <w:color w:val="000000"/>
          <w:sz w:val="28"/>
        </w:rPr>
        <w:t>
      4) отделителей короткозамыкателей с открытым ножом и их приводов – 1 раз в 2–3 года;</w:t>
      </w:r>
      <w:r>
        <w:br/>
      </w:r>
      <w:r>
        <w:rPr>
          <w:rFonts w:ascii="Times New Roman"/>
          <w:b w:val="false"/>
          <w:i w:val="false"/>
          <w:color w:val="000000"/>
          <w:sz w:val="28"/>
        </w:rPr>
        <w:t>
</w:t>
      </w:r>
      <w:r>
        <w:rPr>
          <w:rFonts w:ascii="Times New Roman"/>
          <w:b w:val="false"/>
          <w:i w:val="false"/>
          <w:color w:val="000000"/>
          <w:sz w:val="28"/>
        </w:rPr>
        <w:t>
      5) компрессоров – 1 раз в 2–3 года;</w:t>
      </w:r>
      <w:r>
        <w:br/>
      </w:r>
      <w:r>
        <w:rPr>
          <w:rFonts w:ascii="Times New Roman"/>
          <w:b w:val="false"/>
          <w:i w:val="false"/>
          <w:color w:val="000000"/>
          <w:sz w:val="28"/>
        </w:rPr>
        <w:t>
</w:t>
      </w:r>
      <w:r>
        <w:rPr>
          <w:rFonts w:ascii="Times New Roman"/>
          <w:b w:val="false"/>
          <w:i w:val="false"/>
          <w:color w:val="000000"/>
          <w:sz w:val="28"/>
        </w:rPr>
        <w:t>
      6) элегазовых комплектных распределительных устройств – 1 раз в 10–12 лет;</w:t>
      </w:r>
      <w:r>
        <w:br/>
      </w:r>
      <w:r>
        <w:rPr>
          <w:rFonts w:ascii="Times New Roman"/>
          <w:b w:val="false"/>
          <w:i w:val="false"/>
          <w:color w:val="000000"/>
          <w:sz w:val="28"/>
        </w:rPr>
        <w:t>
</w:t>
      </w:r>
      <w:r>
        <w:rPr>
          <w:rFonts w:ascii="Times New Roman"/>
          <w:b w:val="false"/>
          <w:i w:val="false"/>
          <w:color w:val="000000"/>
          <w:sz w:val="28"/>
        </w:rPr>
        <w:t>
      7) элегазовых и вакуумных выключателей – 1 раз в 10 лет;</w:t>
      </w:r>
      <w:r>
        <w:br/>
      </w:r>
      <w:r>
        <w:rPr>
          <w:rFonts w:ascii="Times New Roman"/>
          <w:b w:val="false"/>
          <w:i w:val="false"/>
          <w:color w:val="000000"/>
          <w:sz w:val="28"/>
        </w:rPr>
        <w:t>
</w:t>
      </w:r>
      <w:r>
        <w:rPr>
          <w:rFonts w:ascii="Times New Roman"/>
          <w:b w:val="false"/>
          <w:i w:val="false"/>
          <w:color w:val="000000"/>
          <w:sz w:val="28"/>
        </w:rPr>
        <w:t>
      8) токопроводов – 1 раз в 8 лет;</w:t>
      </w:r>
      <w:r>
        <w:br/>
      </w:r>
      <w:r>
        <w:rPr>
          <w:rFonts w:ascii="Times New Roman"/>
          <w:b w:val="false"/>
          <w:i w:val="false"/>
          <w:color w:val="000000"/>
          <w:sz w:val="28"/>
        </w:rPr>
        <w:t>
</w:t>
      </w:r>
      <w:r>
        <w:rPr>
          <w:rFonts w:ascii="Times New Roman"/>
          <w:b w:val="false"/>
          <w:i w:val="false"/>
          <w:color w:val="000000"/>
          <w:sz w:val="28"/>
        </w:rPr>
        <w:t>
      9) всех аппаратов и компрессоров – после исчерпания ресурса независимо от продолжительности эксплуатации.</w:t>
      </w:r>
      <w:r>
        <w:br/>
      </w:r>
      <w:r>
        <w:rPr>
          <w:rFonts w:ascii="Times New Roman"/>
          <w:b w:val="false"/>
          <w:i w:val="false"/>
          <w:color w:val="000000"/>
          <w:sz w:val="28"/>
        </w:rPr>
        <w:t>
</w:t>
      </w:r>
      <w:r>
        <w:rPr>
          <w:rFonts w:ascii="Times New Roman"/>
          <w:b w:val="false"/>
          <w:i w:val="false"/>
          <w:color w:val="000000"/>
          <w:sz w:val="28"/>
        </w:rPr>
        <w:t>
      Первый капитальный ремонт установленного оборудования проводится в сроки, указанные технической документацией завода-изготовителя.</w:t>
      </w:r>
      <w:r>
        <w:br/>
      </w:r>
      <w:r>
        <w:rPr>
          <w:rFonts w:ascii="Times New Roman"/>
          <w:b w:val="false"/>
          <w:i w:val="false"/>
          <w:color w:val="000000"/>
          <w:sz w:val="28"/>
        </w:rPr>
        <w:t>
</w:t>
      </w:r>
      <w:r>
        <w:rPr>
          <w:rFonts w:ascii="Times New Roman"/>
          <w:b w:val="false"/>
          <w:i w:val="false"/>
          <w:color w:val="000000"/>
          <w:sz w:val="28"/>
        </w:rPr>
        <w:t>
      Разъединители внутренней установки ремонтируются по мере необходимости.</w:t>
      </w:r>
      <w:r>
        <w:br/>
      </w:r>
      <w:r>
        <w:rPr>
          <w:rFonts w:ascii="Times New Roman"/>
          <w:b w:val="false"/>
          <w:i w:val="false"/>
          <w:color w:val="000000"/>
          <w:sz w:val="28"/>
        </w:rPr>
        <w:t>
</w:t>
      </w:r>
      <w:r>
        <w:rPr>
          <w:rFonts w:ascii="Times New Roman"/>
          <w:b w:val="false"/>
          <w:i w:val="false"/>
          <w:color w:val="000000"/>
          <w:sz w:val="28"/>
        </w:rPr>
        <w:t>
      Ремонт оборудования распределительных устройств осуществляется также по мере необходимости с учетом результатов профилактических испытаний и осмотров.</w:t>
      </w:r>
      <w:r>
        <w:br/>
      </w:r>
      <w:r>
        <w:rPr>
          <w:rFonts w:ascii="Times New Roman"/>
          <w:b w:val="false"/>
          <w:i w:val="false"/>
          <w:color w:val="000000"/>
          <w:sz w:val="28"/>
        </w:rPr>
        <w:t>
</w:t>
      </w:r>
      <w:r>
        <w:rPr>
          <w:rFonts w:ascii="Times New Roman"/>
          <w:b w:val="false"/>
          <w:i w:val="false"/>
          <w:color w:val="000000"/>
          <w:sz w:val="28"/>
        </w:rPr>
        <w:t>
      Периодичность ремонтов изменяется, исходя из опыта эксплуатации, решением технического руководителя потребителя.</w:t>
      </w:r>
      <w:r>
        <w:br/>
      </w:r>
      <w:r>
        <w:rPr>
          <w:rFonts w:ascii="Times New Roman"/>
          <w:b w:val="false"/>
          <w:i w:val="false"/>
          <w:color w:val="000000"/>
          <w:sz w:val="28"/>
        </w:rPr>
        <w:t>
</w:t>
      </w:r>
      <w:r>
        <w:rPr>
          <w:rFonts w:ascii="Times New Roman"/>
          <w:b w:val="false"/>
          <w:i w:val="false"/>
          <w:color w:val="000000"/>
          <w:sz w:val="28"/>
        </w:rPr>
        <w:t>
      Внеочередные ремонты выполняются в случае отказов оборудования, а также после исчерпания коммутационного и механического ресурса.</w:t>
      </w:r>
    </w:p>
    <w:bookmarkEnd w:id="20"/>
    <w:bookmarkStart w:name="z687" w:id="21"/>
    <w:p>
      <w:pPr>
        <w:spacing w:after="0"/>
        <w:ind w:left="0"/>
        <w:jc w:val="left"/>
      </w:pPr>
      <w:r>
        <w:rPr>
          <w:rFonts w:ascii="Times New Roman"/>
          <w:b/>
          <w:i w:val="false"/>
          <w:color w:val="000000"/>
        </w:rPr>
        <w:t xml:space="preserve"> 
Воздушные линии электропередачи и токопроводы</w:t>
      </w:r>
    </w:p>
    <w:bookmarkEnd w:id="21"/>
    <w:bookmarkStart w:name="z688" w:id="22"/>
    <w:p>
      <w:pPr>
        <w:spacing w:after="0"/>
        <w:ind w:left="0"/>
        <w:jc w:val="both"/>
      </w:pPr>
      <w:r>
        <w:rPr>
          <w:rFonts w:ascii="Times New Roman"/>
          <w:b w:val="false"/>
          <w:i w:val="false"/>
          <w:color w:val="000000"/>
          <w:sz w:val="28"/>
        </w:rPr>
        <w:t>
      190. Настоящая глава распространяется на воздушные линии напряжением 0,4–220 кВ и воздушные токопроводы напряжением до 35 кВ включительно переменного и постоянного тока, обслуживаемые потребителями, за исключением линии контактной сети, токопроводов для электролизных установок и других воздушных специальных линий и сооружений, устройств, эксплуатация которых определяется специальными правилами и нормами.</w:t>
      </w:r>
      <w:r>
        <w:br/>
      </w:r>
      <w:r>
        <w:rPr>
          <w:rFonts w:ascii="Times New Roman"/>
          <w:b w:val="false"/>
          <w:i w:val="false"/>
          <w:color w:val="000000"/>
          <w:sz w:val="28"/>
        </w:rPr>
        <w:t>
</w:t>
      </w:r>
      <w:r>
        <w:rPr>
          <w:rFonts w:ascii="Times New Roman"/>
          <w:b w:val="false"/>
          <w:i w:val="false"/>
          <w:color w:val="000000"/>
          <w:sz w:val="28"/>
        </w:rPr>
        <w:t>
      191. Вновь сооружаемые и реконструируемые воздушные линии и токопроводы выполняются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192. При согласовании технической документации на вновь проектируемые (реконструируемые) воздушные линии и токопроводы потребители предоставляют проектным организациям данные о фактических условиях в зоне проектируемой воздушной линии, токопровода (климатические условия, характер и интенсивность загрязнения и другие). Намечаемые проектные решения по новым и реконструируемым воздушным линиям электроперадачи и токопроводам, присоединенным к электрической сети внешнего электроснабжения, согласовываются с энергоснабжающей организацией.</w:t>
      </w:r>
      <w:r>
        <w:br/>
      </w:r>
      <w:r>
        <w:rPr>
          <w:rFonts w:ascii="Times New Roman"/>
          <w:b w:val="false"/>
          <w:i w:val="false"/>
          <w:color w:val="000000"/>
          <w:sz w:val="28"/>
        </w:rPr>
        <w:t>
</w:t>
      </w:r>
      <w:r>
        <w:rPr>
          <w:rFonts w:ascii="Times New Roman"/>
          <w:b w:val="false"/>
          <w:i w:val="false"/>
          <w:color w:val="000000"/>
          <w:sz w:val="28"/>
        </w:rPr>
        <w:t>
      193. Потребитель, принимающий в эксплуатацию вновь сооруженную воздушную линию электропередачи или токопровод, организовывает технический надзор за производством работ, проверку соответствия выполняемых работ утвержденной технической документации.</w:t>
      </w:r>
      <w:r>
        <w:br/>
      </w:r>
      <w:r>
        <w:rPr>
          <w:rFonts w:ascii="Times New Roman"/>
          <w:b w:val="false"/>
          <w:i w:val="false"/>
          <w:color w:val="000000"/>
          <w:sz w:val="28"/>
        </w:rPr>
        <w:t>
</w:t>
      </w:r>
      <w:r>
        <w:rPr>
          <w:rFonts w:ascii="Times New Roman"/>
          <w:b w:val="false"/>
          <w:i w:val="false"/>
          <w:color w:val="000000"/>
          <w:sz w:val="28"/>
        </w:rPr>
        <w:t>
      194. Приемка в эксплуатацию и допуск к работе вновь сооруженных воздушных линий электропередачи и токопроводов производятся в соответствии с требованиями, установленными законодательством Республики Казахстан в области архитектуры, градостроительства и строительства и установленным порядком допуска в эксплуатацию новых и реконструированных энергоустановок, а также правилами приемки в эксплуатацию законченных строительством линий электропередачи.</w:t>
      </w:r>
      <w:r>
        <w:br/>
      </w:r>
      <w:r>
        <w:rPr>
          <w:rFonts w:ascii="Times New Roman"/>
          <w:b w:val="false"/>
          <w:i w:val="false"/>
          <w:color w:val="000000"/>
          <w:sz w:val="28"/>
        </w:rPr>
        <w:t>
</w:t>
      </w:r>
      <w:r>
        <w:rPr>
          <w:rFonts w:ascii="Times New Roman"/>
          <w:b w:val="false"/>
          <w:i w:val="false"/>
          <w:color w:val="000000"/>
          <w:sz w:val="28"/>
        </w:rPr>
        <w:t>
      Перед приемкой проверяются на соответствие проекту состояние трассы, опор и других элементов воздушных линий (токопровода), заземляющих и молниезащитных устройств, стрелы провеса и расстояния от проводов и тросов в пролетах и пересечениях до земли и объектов.</w:t>
      </w:r>
      <w:r>
        <w:br/>
      </w:r>
      <w:r>
        <w:rPr>
          <w:rFonts w:ascii="Times New Roman"/>
          <w:b w:val="false"/>
          <w:i w:val="false"/>
          <w:color w:val="000000"/>
          <w:sz w:val="28"/>
        </w:rPr>
        <w:t>
</w:t>
      </w:r>
      <w:r>
        <w:rPr>
          <w:rFonts w:ascii="Times New Roman"/>
          <w:b w:val="false"/>
          <w:i w:val="false"/>
          <w:color w:val="000000"/>
          <w:sz w:val="28"/>
        </w:rPr>
        <w:t>
      При сдаче в эксплуатацию токопроводов напряжением выше 1000 В, кроме документации, предусмотренной правилами устройства электроустановок и строительными нормами и правилами, оформляются:</w:t>
      </w:r>
      <w:r>
        <w:br/>
      </w:r>
      <w:r>
        <w:rPr>
          <w:rFonts w:ascii="Times New Roman"/>
          <w:b w:val="false"/>
          <w:i w:val="false"/>
          <w:color w:val="000000"/>
          <w:sz w:val="28"/>
        </w:rPr>
        <w:t>
</w:t>
      </w:r>
      <w:r>
        <w:rPr>
          <w:rFonts w:ascii="Times New Roman"/>
          <w:b w:val="false"/>
          <w:i w:val="false"/>
          <w:color w:val="000000"/>
          <w:sz w:val="28"/>
        </w:rPr>
        <w:t>
      1) исполнительный чертеж трассы с указанием мест пересечений с различными коммуникациями;</w:t>
      </w:r>
      <w:r>
        <w:br/>
      </w:r>
      <w:r>
        <w:rPr>
          <w:rFonts w:ascii="Times New Roman"/>
          <w:b w:val="false"/>
          <w:i w:val="false"/>
          <w:color w:val="000000"/>
          <w:sz w:val="28"/>
        </w:rPr>
        <w:t>
</w:t>
      </w:r>
      <w:r>
        <w:rPr>
          <w:rFonts w:ascii="Times New Roman"/>
          <w:b w:val="false"/>
          <w:i w:val="false"/>
          <w:color w:val="000000"/>
          <w:sz w:val="28"/>
        </w:rPr>
        <w:t>
      2) чертеж профиля токопроводов в местах пересечений с коммуникациями;</w:t>
      </w:r>
      <w:r>
        <w:br/>
      </w:r>
      <w:r>
        <w:rPr>
          <w:rFonts w:ascii="Times New Roman"/>
          <w:b w:val="false"/>
          <w:i w:val="false"/>
          <w:color w:val="000000"/>
          <w:sz w:val="28"/>
        </w:rPr>
        <w:t>
</w:t>
      </w:r>
      <w:r>
        <w:rPr>
          <w:rFonts w:ascii="Times New Roman"/>
          <w:b w:val="false"/>
          <w:i w:val="false"/>
          <w:color w:val="000000"/>
          <w:sz w:val="28"/>
        </w:rPr>
        <w:t>
      3) перечень отступлений от проекта;</w:t>
      </w:r>
      <w:r>
        <w:br/>
      </w:r>
      <w:r>
        <w:rPr>
          <w:rFonts w:ascii="Times New Roman"/>
          <w:b w:val="false"/>
          <w:i w:val="false"/>
          <w:color w:val="000000"/>
          <w:sz w:val="28"/>
        </w:rPr>
        <w:t>
</w:t>
      </w:r>
      <w:r>
        <w:rPr>
          <w:rFonts w:ascii="Times New Roman"/>
          <w:b w:val="false"/>
          <w:i w:val="false"/>
          <w:color w:val="000000"/>
          <w:sz w:val="28"/>
        </w:rPr>
        <w:t>
      4) протокол фазировки;</w:t>
      </w:r>
      <w:r>
        <w:br/>
      </w:r>
      <w:r>
        <w:rPr>
          <w:rFonts w:ascii="Times New Roman"/>
          <w:b w:val="false"/>
          <w:i w:val="false"/>
          <w:color w:val="000000"/>
          <w:sz w:val="28"/>
        </w:rPr>
        <w:t>
</w:t>
      </w:r>
      <w:r>
        <w:rPr>
          <w:rFonts w:ascii="Times New Roman"/>
          <w:b w:val="false"/>
          <w:i w:val="false"/>
          <w:color w:val="000000"/>
          <w:sz w:val="28"/>
        </w:rPr>
        <w:t>
      5) акт на монтаж натяжных зажимов для гибких токопроводов;</w:t>
      </w:r>
      <w:r>
        <w:br/>
      </w:r>
      <w:r>
        <w:rPr>
          <w:rFonts w:ascii="Times New Roman"/>
          <w:b w:val="false"/>
          <w:i w:val="false"/>
          <w:color w:val="000000"/>
          <w:sz w:val="28"/>
        </w:rPr>
        <w:t>
</w:t>
      </w:r>
      <w:r>
        <w:rPr>
          <w:rFonts w:ascii="Times New Roman"/>
          <w:b w:val="false"/>
          <w:i w:val="false"/>
          <w:color w:val="000000"/>
          <w:sz w:val="28"/>
        </w:rPr>
        <w:t>
      6) протокол испытаний;</w:t>
      </w:r>
      <w:r>
        <w:br/>
      </w:r>
      <w:r>
        <w:rPr>
          <w:rFonts w:ascii="Times New Roman"/>
          <w:b w:val="false"/>
          <w:i w:val="false"/>
          <w:color w:val="000000"/>
          <w:sz w:val="28"/>
        </w:rPr>
        <w:t>
</w:t>
      </w:r>
      <w:r>
        <w:rPr>
          <w:rFonts w:ascii="Times New Roman"/>
          <w:b w:val="false"/>
          <w:i w:val="false"/>
          <w:color w:val="000000"/>
          <w:sz w:val="28"/>
        </w:rPr>
        <w:t>
      7) документы, подтверждающие наличие подготовленного персонала;</w:t>
      </w:r>
      <w:r>
        <w:br/>
      </w:r>
      <w:r>
        <w:rPr>
          <w:rFonts w:ascii="Times New Roman"/>
          <w:b w:val="false"/>
          <w:i w:val="false"/>
          <w:color w:val="000000"/>
          <w:sz w:val="28"/>
        </w:rPr>
        <w:t>
</w:t>
      </w:r>
      <w:r>
        <w:rPr>
          <w:rFonts w:ascii="Times New Roman"/>
          <w:b w:val="false"/>
          <w:i w:val="false"/>
          <w:color w:val="000000"/>
          <w:sz w:val="28"/>
        </w:rPr>
        <w:t>
      8) необходимые исполнительные схемы;</w:t>
      </w:r>
      <w:r>
        <w:br/>
      </w:r>
      <w:r>
        <w:rPr>
          <w:rFonts w:ascii="Times New Roman"/>
          <w:b w:val="false"/>
          <w:i w:val="false"/>
          <w:color w:val="000000"/>
          <w:sz w:val="28"/>
        </w:rPr>
        <w:t>
</w:t>
      </w:r>
      <w:r>
        <w:rPr>
          <w:rFonts w:ascii="Times New Roman"/>
          <w:b w:val="false"/>
          <w:i w:val="false"/>
          <w:color w:val="000000"/>
          <w:sz w:val="28"/>
        </w:rPr>
        <w:t>
      9) разработанные и утвержденные инструкции.</w:t>
      </w:r>
      <w:r>
        <w:br/>
      </w:r>
      <w:r>
        <w:rPr>
          <w:rFonts w:ascii="Times New Roman"/>
          <w:b w:val="false"/>
          <w:i w:val="false"/>
          <w:color w:val="000000"/>
          <w:sz w:val="28"/>
        </w:rPr>
        <w:t>
</w:t>
      </w:r>
      <w:r>
        <w:rPr>
          <w:rFonts w:ascii="Times New Roman"/>
          <w:b w:val="false"/>
          <w:i w:val="false"/>
          <w:color w:val="000000"/>
          <w:sz w:val="28"/>
        </w:rPr>
        <w:t>
      195. Включение воздушных линий электропередачи на рабочее напряжение выполняется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энергией.</w:t>
      </w:r>
      <w:r>
        <w:br/>
      </w:r>
      <w:r>
        <w:rPr>
          <w:rFonts w:ascii="Times New Roman"/>
          <w:b w:val="false"/>
          <w:i w:val="false"/>
          <w:color w:val="000000"/>
          <w:sz w:val="28"/>
        </w:rPr>
        <w:t>
</w:t>
      </w:r>
      <w:r>
        <w:rPr>
          <w:rFonts w:ascii="Times New Roman"/>
          <w:b w:val="false"/>
          <w:i w:val="false"/>
          <w:color w:val="000000"/>
          <w:sz w:val="28"/>
        </w:rPr>
        <w:t>
      Присоединение вновь сооружаемой (реконструированной) воздушной линии электропередачи к электрической сети энергоснабжающей или энергопередающей организацией производится только с разрешения этой организации.</w:t>
      </w:r>
      <w:r>
        <w:br/>
      </w:r>
      <w:r>
        <w:rPr>
          <w:rFonts w:ascii="Times New Roman"/>
          <w:b w:val="false"/>
          <w:i w:val="false"/>
          <w:color w:val="000000"/>
          <w:sz w:val="28"/>
        </w:rPr>
        <w:t>
</w:t>
      </w:r>
      <w:r>
        <w:rPr>
          <w:rFonts w:ascii="Times New Roman"/>
          <w:b w:val="false"/>
          <w:i w:val="false"/>
          <w:color w:val="000000"/>
          <w:sz w:val="28"/>
        </w:rPr>
        <w:t>
      196. При эксплуатации воздушных линий электропередачи необходимо обеспечить </w:t>
      </w:r>
      <w:r>
        <w:rPr>
          <w:rFonts w:ascii="Times New Roman"/>
          <w:b w:val="false"/>
          <w:i w:val="false"/>
          <w:color w:val="000000"/>
          <w:sz w:val="28"/>
        </w:rPr>
        <w:t>соблюдение</w:t>
      </w:r>
      <w:r>
        <w:rPr>
          <w:rFonts w:ascii="Times New Roman"/>
          <w:b w:val="false"/>
          <w:i w:val="false"/>
          <w:color w:val="000000"/>
          <w:sz w:val="28"/>
        </w:rPr>
        <w:t> правил охраны электрических сетей и контроль за их исполнением.</w:t>
      </w:r>
      <w:r>
        <w:br/>
      </w:r>
      <w:r>
        <w:rPr>
          <w:rFonts w:ascii="Times New Roman"/>
          <w:b w:val="false"/>
          <w:i w:val="false"/>
          <w:color w:val="000000"/>
          <w:sz w:val="28"/>
        </w:rPr>
        <w:t>
</w:t>
      </w:r>
      <w:r>
        <w:rPr>
          <w:rFonts w:ascii="Times New Roman"/>
          <w:b w:val="false"/>
          <w:i w:val="false"/>
          <w:color w:val="000000"/>
          <w:sz w:val="28"/>
        </w:rPr>
        <w:t>
      Потребитель, эксплуатирующий воздушные линии электропередачи, информирует других потребителей, организации, находящиеся в районе прохождения воздушных линий, о требованиях правил охраны электрических сетей и принимает меры к приостановлению работ в охранной зоне воздушных линий электропередачи, выполняемых с нарушением правил охраны электрических сетей.</w:t>
      </w:r>
      <w:r>
        <w:br/>
      </w:r>
      <w:r>
        <w:rPr>
          <w:rFonts w:ascii="Times New Roman"/>
          <w:b w:val="false"/>
          <w:i w:val="false"/>
          <w:color w:val="000000"/>
          <w:sz w:val="28"/>
        </w:rPr>
        <w:t>
</w:t>
      </w:r>
      <w:r>
        <w:rPr>
          <w:rFonts w:ascii="Times New Roman"/>
          <w:b w:val="false"/>
          <w:i w:val="false"/>
          <w:color w:val="000000"/>
          <w:sz w:val="28"/>
        </w:rPr>
        <w:t>
      197. При эксплуатации воздушных линий электропередачи и токопроводов проводятся техническое обслуживание и ремонт, направленные на обеспечение их надежной работы.</w:t>
      </w:r>
      <w:r>
        <w:br/>
      </w:r>
      <w:r>
        <w:rPr>
          <w:rFonts w:ascii="Times New Roman"/>
          <w:b w:val="false"/>
          <w:i w:val="false"/>
          <w:color w:val="000000"/>
          <w:sz w:val="28"/>
        </w:rPr>
        <w:t>
</w:t>
      </w:r>
      <w:r>
        <w:rPr>
          <w:rFonts w:ascii="Times New Roman"/>
          <w:b w:val="false"/>
          <w:i w:val="false"/>
          <w:color w:val="000000"/>
          <w:sz w:val="28"/>
        </w:rPr>
        <w:t>
      При техническом обслуживании производятся работы по предохранению элементов воздушных линий электропередачи и токопроводов от преждевременного износа путем устранения повреждений и неисправностей, выявленных при осмотрах, проверках и измерениях.</w:t>
      </w:r>
      <w:r>
        <w:br/>
      </w:r>
      <w:r>
        <w:rPr>
          <w:rFonts w:ascii="Times New Roman"/>
          <w:b w:val="false"/>
          <w:i w:val="false"/>
          <w:color w:val="000000"/>
          <w:sz w:val="28"/>
        </w:rPr>
        <w:t>
</w:t>
      </w:r>
      <w:r>
        <w:rPr>
          <w:rFonts w:ascii="Times New Roman"/>
          <w:b w:val="false"/>
          <w:i w:val="false"/>
          <w:color w:val="000000"/>
          <w:sz w:val="28"/>
        </w:rPr>
        <w:t>
      При капитальном ремонте воздушных линий электропередачи и токопроводов выполняется комплекс мероприятий, направленных на поддержание или восстановление первоначальных эксплуатационных характеристик воздушных линий и токопроводов в целом или отдельных их элементов путем ремонта деталей или замены их новыми, повышающими их надежность и улучшающими эксплуатационные характеристики.</w:t>
      </w:r>
      <w:r>
        <w:br/>
      </w:r>
      <w:r>
        <w:rPr>
          <w:rFonts w:ascii="Times New Roman"/>
          <w:b w:val="false"/>
          <w:i w:val="false"/>
          <w:color w:val="000000"/>
          <w:sz w:val="28"/>
        </w:rPr>
        <w:t>
</w:t>
      </w:r>
      <w:r>
        <w:rPr>
          <w:rFonts w:ascii="Times New Roman"/>
          <w:b w:val="false"/>
          <w:i w:val="false"/>
          <w:color w:val="000000"/>
          <w:sz w:val="28"/>
        </w:rPr>
        <w:t>
      Капитальный ремонт воздушных линий электропередачи на железобетонных и металлических опорах выполняется не реже 1 раза в 10 лет, воздушных линий электропередачи на опорах с деревянными деталями – не реже 1 раза в 5 лет.</w:t>
      </w:r>
      <w:r>
        <w:br/>
      </w:r>
      <w:r>
        <w:rPr>
          <w:rFonts w:ascii="Times New Roman"/>
          <w:b w:val="false"/>
          <w:i w:val="false"/>
          <w:color w:val="000000"/>
          <w:sz w:val="28"/>
        </w:rPr>
        <w:t>
</w:t>
      </w:r>
      <w:r>
        <w:rPr>
          <w:rFonts w:ascii="Times New Roman"/>
          <w:b w:val="false"/>
          <w:i w:val="false"/>
          <w:color w:val="000000"/>
          <w:sz w:val="28"/>
        </w:rPr>
        <w:t>
      Капитальный ремонт токопроводов выполняется по мере необходимости по решению технического руководителя потребителя.</w:t>
      </w:r>
      <w:r>
        <w:br/>
      </w:r>
      <w:r>
        <w:rPr>
          <w:rFonts w:ascii="Times New Roman"/>
          <w:b w:val="false"/>
          <w:i w:val="false"/>
          <w:color w:val="000000"/>
          <w:sz w:val="28"/>
        </w:rPr>
        <w:t>
</w:t>
      </w:r>
      <w:r>
        <w:rPr>
          <w:rFonts w:ascii="Times New Roman"/>
          <w:b w:val="false"/>
          <w:i w:val="false"/>
          <w:color w:val="000000"/>
          <w:sz w:val="28"/>
        </w:rPr>
        <w:t>
      198. На воздушные линии организовываются периодические и внеочередные осмотры.</w:t>
      </w:r>
      <w:r>
        <w:br/>
      </w:r>
      <w:r>
        <w:rPr>
          <w:rFonts w:ascii="Times New Roman"/>
          <w:b w:val="false"/>
          <w:i w:val="false"/>
          <w:color w:val="000000"/>
          <w:sz w:val="28"/>
        </w:rPr>
        <w:t>
</w:t>
      </w:r>
      <w:r>
        <w:rPr>
          <w:rFonts w:ascii="Times New Roman"/>
          <w:b w:val="false"/>
          <w:i w:val="false"/>
          <w:color w:val="000000"/>
          <w:sz w:val="28"/>
        </w:rPr>
        <w:t>
      Периодические осмотры воздушных линий электропередачи проводятся по графику, утвержденному ответственным за электроустановками потребителя. Периодичность осмотра каждой воздушной линии электропередачи по всей длине не реже 1 раза в год. Кроме того, не реже 1 раза в год административно-технический персонал проводит выборочные осмотры отдельных участков линий электропередачи, включая все участки воздушных линий, подлежащие ремонту.</w:t>
      </w:r>
      <w:r>
        <w:br/>
      </w:r>
      <w:r>
        <w:rPr>
          <w:rFonts w:ascii="Times New Roman"/>
          <w:b w:val="false"/>
          <w:i w:val="false"/>
          <w:color w:val="000000"/>
          <w:sz w:val="28"/>
        </w:rPr>
        <w:t>
</w:t>
      </w:r>
      <w:r>
        <w:rPr>
          <w:rFonts w:ascii="Times New Roman"/>
          <w:b w:val="false"/>
          <w:i w:val="false"/>
          <w:color w:val="000000"/>
          <w:sz w:val="28"/>
        </w:rPr>
        <w:t>
      Верховые осмотры с выборочной проверкой проводов и тросов в зажимах и дистанционных распорках на воздушных линиях электропередачи напряжением 35 кВ и выше, эксплуатируемых 20 лет и более, или на участках и на воздушных линиях электропередачи, проходящих по зонам интенсивного загрязнения, а также по открытой местности, производятся не реже 1 раза в 5 лет, на остальных воздушных линиях (участках) напряжением 35 кВ и выше – не реже 1 раза в 10 лет.</w:t>
      </w:r>
      <w:r>
        <w:br/>
      </w:r>
      <w:r>
        <w:rPr>
          <w:rFonts w:ascii="Times New Roman"/>
          <w:b w:val="false"/>
          <w:i w:val="false"/>
          <w:color w:val="000000"/>
          <w:sz w:val="28"/>
        </w:rPr>
        <w:t>
</w:t>
      </w:r>
      <w:r>
        <w:rPr>
          <w:rFonts w:ascii="Times New Roman"/>
          <w:b w:val="false"/>
          <w:i w:val="false"/>
          <w:color w:val="000000"/>
          <w:sz w:val="28"/>
        </w:rPr>
        <w:t>
      На воздушные линии 0,4–20 кВ верховые осмотры осуществляются при необходимости.</w:t>
      </w:r>
      <w:r>
        <w:br/>
      </w:r>
      <w:r>
        <w:rPr>
          <w:rFonts w:ascii="Times New Roman"/>
          <w:b w:val="false"/>
          <w:i w:val="false"/>
          <w:color w:val="000000"/>
          <w:sz w:val="28"/>
        </w:rPr>
        <w:t>
</w:t>
      </w:r>
      <w:r>
        <w:rPr>
          <w:rFonts w:ascii="Times New Roman"/>
          <w:b w:val="false"/>
          <w:i w:val="false"/>
          <w:color w:val="000000"/>
          <w:sz w:val="28"/>
        </w:rPr>
        <w:t>
      199. Внеочередные осмотры воздушных линий электропередачи или их участков проводятся при образовании на проводах и тросах гололеда, при пляске проводов, во время ледохода и разлива рек, при пожарах в зоне трассы воздушных линии электропередачи, после сильных бурь, ураганов и других стихийных бедствий, а также после отключения воздушных линий электропередачи релейной защитой и неуспешного автоматического повторного включения, а после успешного повторного включения – по мере необходимости.</w:t>
      </w:r>
      <w:r>
        <w:br/>
      </w:r>
      <w:r>
        <w:rPr>
          <w:rFonts w:ascii="Times New Roman"/>
          <w:b w:val="false"/>
          <w:i w:val="false"/>
          <w:color w:val="000000"/>
          <w:sz w:val="28"/>
        </w:rPr>
        <w:t>
</w:t>
      </w:r>
      <w:r>
        <w:rPr>
          <w:rFonts w:ascii="Times New Roman"/>
          <w:b w:val="false"/>
          <w:i w:val="false"/>
          <w:color w:val="000000"/>
          <w:sz w:val="28"/>
        </w:rPr>
        <w:t>
      200. Периодические осмотры токопроводов выполняются по графику, утвержденному ответственным за электроустановками потребителя, с учетом местных условий эксплуатации.</w:t>
      </w:r>
      <w:r>
        <w:br/>
      </w:r>
      <w:r>
        <w:rPr>
          <w:rFonts w:ascii="Times New Roman"/>
          <w:b w:val="false"/>
          <w:i w:val="false"/>
          <w:color w:val="000000"/>
          <w:sz w:val="28"/>
        </w:rPr>
        <w:t>
</w:t>
      </w:r>
      <w:r>
        <w:rPr>
          <w:rFonts w:ascii="Times New Roman"/>
          <w:b w:val="false"/>
          <w:i w:val="false"/>
          <w:color w:val="000000"/>
          <w:sz w:val="28"/>
        </w:rPr>
        <w:t>
      201. При осмотре воздушных линий электропередачи и токопроводов необходимо проверять:</w:t>
      </w:r>
      <w:r>
        <w:br/>
      </w:r>
      <w:r>
        <w:rPr>
          <w:rFonts w:ascii="Times New Roman"/>
          <w:b w:val="false"/>
          <w:i w:val="false"/>
          <w:color w:val="000000"/>
          <w:sz w:val="28"/>
        </w:rPr>
        <w:t>
</w:t>
      </w:r>
      <w:r>
        <w:rPr>
          <w:rFonts w:ascii="Times New Roman"/>
          <w:b w:val="false"/>
          <w:i w:val="false"/>
          <w:color w:val="000000"/>
          <w:sz w:val="28"/>
        </w:rPr>
        <w:t>
      1) противопожарное состояние трассы: в охранной зоне воздушных линий электропередачи не допускаются наличие сторонних предметов строения, стоги сена, штабели леса, деревья, угрожающие падением или опасным приближением к проводам складирование горючих материалов, костры; не выполняются работы сторонними организациями без письменного согласования с потребителем, которому принадлежит воздушная линия;</w:t>
      </w:r>
      <w:r>
        <w:br/>
      </w:r>
      <w:r>
        <w:rPr>
          <w:rFonts w:ascii="Times New Roman"/>
          <w:b w:val="false"/>
          <w:i w:val="false"/>
          <w:color w:val="000000"/>
          <w:sz w:val="28"/>
        </w:rPr>
        <w:t>
</w:t>
      </w:r>
      <w:r>
        <w:rPr>
          <w:rFonts w:ascii="Times New Roman"/>
          <w:b w:val="false"/>
          <w:i w:val="false"/>
          <w:color w:val="000000"/>
          <w:sz w:val="28"/>
        </w:rPr>
        <w:t>
      2) состояние фундаментов, приставок: отсутствуют оседания или вспучивания грунта вокруг фундаментов, трещины и повреждения в фундаментах (приставках), имеется достаточное заглубление;</w:t>
      </w:r>
      <w:r>
        <w:br/>
      </w:r>
      <w:r>
        <w:rPr>
          <w:rFonts w:ascii="Times New Roman"/>
          <w:b w:val="false"/>
          <w:i w:val="false"/>
          <w:color w:val="000000"/>
          <w:sz w:val="28"/>
        </w:rPr>
        <w:t>
</w:t>
      </w:r>
      <w:r>
        <w:rPr>
          <w:rFonts w:ascii="Times New Roman"/>
          <w:b w:val="false"/>
          <w:i w:val="false"/>
          <w:color w:val="000000"/>
          <w:sz w:val="28"/>
        </w:rPr>
        <w:t>
      3) состояние опор: отсутствие их наклона или смещение в грунте, видимое загнивание деревянных опор, обгорание и расщепление деревянных деталей, нарушение целостности бандажей, сварных швов, болтовых и заклепочных соединений на металлических опорах, отрывы металлических элементов, коррозия металла, трещины и повреждения железобетонных опор; на них отсутствуют птичьи гнезда, другие посторонние предметы, на опорах имеются плакаты и знаки безопасности;</w:t>
      </w:r>
      <w:r>
        <w:br/>
      </w:r>
      <w:r>
        <w:rPr>
          <w:rFonts w:ascii="Times New Roman"/>
          <w:b w:val="false"/>
          <w:i w:val="false"/>
          <w:color w:val="000000"/>
          <w:sz w:val="28"/>
        </w:rPr>
        <w:t>
</w:t>
      </w:r>
      <w:r>
        <w:rPr>
          <w:rFonts w:ascii="Times New Roman"/>
          <w:b w:val="false"/>
          <w:i w:val="false"/>
          <w:color w:val="000000"/>
          <w:sz w:val="28"/>
        </w:rPr>
        <w:t>
      4) состояние проводов и тросов: отсутствуют обрывы и оплавления отдельных проволок, набросы на провода и тросы, нарушения их регулировки, недопустимые изменения стрел провеса и расстояний от проводов до земли и объектов, смещение от места установки гасителей вибрации, предусмотренных проектом воздушные линии;</w:t>
      </w:r>
      <w:r>
        <w:br/>
      </w:r>
      <w:r>
        <w:rPr>
          <w:rFonts w:ascii="Times New Roman"/>
          <w:b w:val="false"/>
          <w:i w:val="false"/>
          <w:color w:val="000000"/>
          <w:sz w:val="28"/>
        </w:rPr>
        <w:t>
</w:t>
      </w:r>
      <w:r>
        <w:rPr>
          <w:rFonts w:ascii="Times New Roman"/>
          <w:b w:val="false"/>
          <w:i w:val="false"/>
          <w:color w:val="000000"/>
          <w:sz w:val="28"/>
        </w:rPr>
        <w:t>
      5) состояние гибких шин токопроводов: отсутствуют перекруты, расплеты и лопнувшие проволоки;</w:t>
      </w:r>
      <w:r>
        <w:br/>
      </w:r>
      <w:r>
        <w:rPr>
          <w:rFonts w:ascii="Times New Roman"/>
          <w:b w:val="false"/>
          <w:i w:val="false"/>
          <w:color w:val="000000"/>
          <w:sz w:val="28"/>
        </w:rPr>
        <w:t>
</w:t>
      </w:r>
      <w:r>
        <w:rPr>
          <w:rFonts w:ascii="Times New Roman"/>
          <w:b w:val="false"/>
          <w:i w:val="false"/>
          <w:color w:val="000000"/>
          <w:sz w:val="28"/>
        </w:rPr>
        <w:t>
      6) состояние изоляторов: отсутствуют бои, ожоги, трещины, загрязненности глазури, неправильная насадка штыревых изоляторов на штыри или крюки, повреждения защитных рогов; имеются на месте гайки, замки или шплинты;</w:t>
      </w:r>
      <w:r>
        <w:br/>
      </w:r>
      <w:r>
        <w:rPr>
          <w:rFonts w:ascii="Times New Roman"/>
          <w:b w:val="false"/>
          <w:i w:val="false"/>
          <w:color w:val="000000"/>
          <w:sz w:val="28"/>
        </w:rPr>
        <w:t>
</w:t>
      </w:r>
      <w:r>
        <w:rPr>
          <w:rFonts w:ascii="Times New Roman"/>
          <w:b w:val="false"/>
          <w:i w:val="false"/>
          <w:color w:val="000000"/>
          <w:sz w:val="28"/>
        </w:rPr>
        <w:t>
      7) состояние арматуры: отсутствуют трещины в ней, перетирания или деформации деталей;</w:t>
      </w:r>
      <w:r>
        <w:br/>
      </w:r>
      <w:r>
        <w:rPr>
          <w:rFonts w:ascii="Times New Roman"/>
          <w:b w:val="false"/>
          <w:i w:val="false"/>
          <w:color w:val="000000"/>
          <w:sz w:val="28"/>
        </w:rPr>
        <w:t>
</w:t>
      </w:r>
      <w:r>
        <w:rPr>
          <w:rFonts w:ascii="Times New Roman"/>
          <w:b w:val="false"/>
          <w:i w:val="false"/>
          <w:color w:val="000000"/>
          <w:sz w:val="28"/>
        </w:rPr>
        <w:t>
      8) состояние разрядников, коммутационной аппаратуры на воздушных линиях и концевых кабельных муфтах на спусках: отсутствуют повреждения или обрывы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w:t>
      </w:r>
      <w:r>
        <w:br/>
      </w:r>
      <w:r>
        <w:rPr>
          <w:rFonts w:ascii="Times New Roman"/>
          <w:b w:val="false"/>
          <w:i w:val="false"/>
          <w:color w:val="000000"/>
          <w:sz w:val="28"/>
        </w:rPr>
        <w:t>
</w:t>
      </w:r>
      <w:r>
        <w:rPr>
          <w:rFonts w:ascii="Times New Roman"/>
          <w:b w:val="false"/>
          <w:i w:val="false"/>
          <w:color w:val="000000"/>
          <w:sz w:val="28"/>
        </w:rPr>
        <w:t>
      202. Профилактические проверки и измерения на воздушных линиях электропередачи и токопроводах выполняются в объемах и сроки, предусмотренные нормами испытаний электрооборудования.</w:t>
      </w:r>
      <w:r>
        <w:br/>
      </w:r>
      <w:r>
        <w:rPr>
          <w:rFonts w:ascii="Times New Roman"/>
          <w:b w:val="false"/>
          <w:i w:val="false"/>
          <w:color w:val="000000"/>
          <w:sz w:val="28"/>
        </w:rPr>
        <w:t>
</w:t>
      </w:r>
      <w:r>
        <w:rPr>
          <w:rFonts w:ascii="Times New Roman"/>
          <w:b w:val="false"/>
          <w:i w:val="false"/>
          <w:color w:val="000000"/>
          <w:sz w:val="28"/>
        </w:rPr>
        <w:t>
      203. Неисправности, обнаруженные при осмотре воздушных линий электропередачи и токопроводов и в процессе профилактических проверок и измерений, отмечаются в эксплуатационной документации (журнале или ведомости дефектов) и в зависимости от их характера по указанию ответственного за электроустановками потребителя устраняются в кратчайшие сроки или при проведении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Эксплуатационные допуски и нормы отбраковки деталей опор и других элементов воздушных линий электропередачи приведены в нормах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204. Техническое обслуживание и ремонтные работы организовываются комплексно, с минимальной продолжительностью отключения воздушных линий электропередачи. Они проводятся отключением линии, одной фазы (пофазный ремонт) и без снятия напряжения. Работы на воздушных линиях электропередачи с отключением одной фазы и без снятия напряжения производятся по специальным инструкциям.</w:t>
      </w:r>
      <w:r>
        <w:br/>
      </w:r>
      <w:r>
        <w:rPr>
          <w:rFonts w:ascii="Times New Roman"/>
          <w:b w:val="false"/>
          <w:i w:val="false"/>
          <w:color w:val="000000"/>
          <w:sz w:val="28"/>
        </w:rPr>
        <w:t>
</w:t>
      </w:r>
      <w:r>
        <w:rPr>
          <w:rFonts w:ascii="Times New Roman"/>
          <w:b w:val="false"/>
          <w:i w:val="false"/>
          <w:color w:val="000000"/>
          <w:sz w:val="28"/>
        </w:rPr>
        <w:t>
      205. При техническом обслуживании и ремонте воздушных линий электропередачи используются специальные машины, механизмы, транспортные средства, такелаж, оснастка, инструмент и приспособления.</w:t>
      </w:r>
      <w:r>
        <w:br/>
      </w:r>
      <w:r>
        <w:rPr>
          <w:rFonts w:ascii="Times New Roman"/>
          <w:b w:val="false"/>
          <w:i w:val="false"/>
          <w:color w:val="000000"/>
          <w:sz w:val="28"/>
        </w:rPr>
        <w:t>
</w:t>
      </w:r>
      <w:r>
        <w:rPr>
          <w:rFonts w:ascii="Times New Roman"/>
          <w:b w:val="false"/>
          <w:i w:val="false"/>
          <w:color w:val="000000"/>
          <w:sz w:val="28"/>
        </w:rPr>
        <w:t>
      Бригады, выполняющие работы на воздушных линиях электропередачи, оснащаются средствами связи с руководящими работниками потребителя и диспетчерским пунктом.</w:t>
      </w:r>
      <w:r>
        <w:br/>
      </w:r>
      <w:r>
        <w:rPr>
          <w:rFonts w:ascii="Times New Roman"/>
          <w:b w:val="false"/>
          <w:i w:val="false"/>
          <w:color w:val="000000"/>
          <w:sz w:val="28"/>
        </w:rPr>
        <w:t>
</w:t>
      </w:r>
      <w:r>
        <w:rPr>
          <w:rFonts w:ascii="Times New Roman"/>
          <w:b w:val="false"/>
          <w:i w:val="false"/>
          <w:color w:val="000000"/>
          <w:sz w:val="28"/>
        </w:rPr>
        <w:t>
      206. Конструктивные изменения опоры и других элементов воздушных линий электропередачи и токопроводов, а также способов закрепления опор в грунте выполняются только при наличии технической документации (обоснования) и с письменного разрешения ответственного за электроустановками потребителя.</w:t>
      </w:r>
      <w:r>
        <w:br/>
      </w:r>
      <w:r>
        <w:rPr>
          <w:rFonts w:ascii="Times New Roman"/>
          <w:b w:val="false"/>
          <w:i w:val="false"/>
          <w:color w:val="000000"/>
          <w:sz w:val="28"/>
        </w:rPr>
        <w:t>
</w:t>
      </w:r>
      <w:r>
        <w:rPr>
          <w:rFonts w:ascii="Times New Roman"/>
          <w:b w:val="false"/>
          <w:i w:val="false"/>
          <w:color w:val="000000"/>
          <w:sz w:val="28"/>
        </w:rPr>
        <w:t>
      Во всех случаях техническое обоснование конструктивных изменений соответствует требованиям нормативно-технических документов по проектированию электроустановок.</w:t>
      </w:r>
      <w:r>
        <w:br/>
      </w:r>
      <w:r>
        <w:rPr>
          <w:rFonts w:ascii="Times New Roman"/>
          <w:b w:val="false"/>
          <w:i w:val="false"/>
          <w:color w:val="000000"/>
          <w:sz w:val="28"/>
        </w:rPr>
        <w:t>
</w:t>
      </w:r>
      <w:r>
        <w:rPr>
          <w:rFonts w:ascii="Times New Roman"/>
          <w:b w:val="false"/>
          <w:i w:val="false"/>
          <w:color w:val="000000"/>
          <w:sz w:val="28"/>
        </w:rPr>
        <w:t>
      207. Трассу воздушных линий электропередачи необходимо периодически расчищать от кустарников и деревьев, содержать в безопасном в пожарном отношении состоянии и поддерживать установленную проектом ширину просек и проводить обрезку деревьев.</w:t>
      </w:r>
      <w:r>
        <w:br/>
      </w:r>
      <w:r>
        <w:rPr>
          <w:rFonts w:ascii="Times New Roman"/>
          <w:b w:val="false"/>
          <w:i w:val="false"/>
          <w:color w:val="000000"/>
          <w:sz w:val="28"/>
        </w:rPr>
        <w:t>
</w:t>
      </w:r>
      <w:r>
        <w:rPr>
          <w:rFonts w:ascii="Times New Roman"/>
          <w:b w:val="false"/>
          <w:i w:val="false"/>
          <w:color w:val="000000"/>
          <w:sz w:val="28"/>
        </w:rPr>
        <w:t>
      Обрезку деревьев, растущих в непосредственной близости к проводам, производит потребитель, эксплуатирующий воздушные линии электропередачи.</w:t>
      </w:r>
      <w:r>
        <w:br/>
      </w:r>
      <w:r>
        <w:rPr>
          <w:rFonts w:ascii="Times New Roman"/>
          <w:b w:val="false"/>
          <w:i w:val="false"/>
          <w:color w:val="000000"/>
          <w:sz w:val="28"/>
        </w:rPr>
        <w:t>
</w:t>
      </w:r>
      <w:r>
        <w:rPr>
          <w:rFonts w:ascii="Times New Roman"/>
          <w:b w:val="false"/>
          <w:i w:val="false"/>
          <w:color w:val="000000"/>
          <w:sz w:val="28"/>
        </w:rPr>
        <w:t>
      Деревья, создающие угрозу падения на провода и опоры, срубаются с последующим уведомлением об этом организации, в ведении которой находятся насаждения.</w:t>
      </w:r>
      <w:r>
        <w:br/>
      </w:r>
      <w:r>
        <w:rPr>
          <w:rFonts w:ascii="Times New Roman"/>
          <w:b w:val="false"/>
          <w:i w:val="false"/>
          <w:color w:val="000000"/>
          <w:sz w:val="28"/>
        </w:rPr>
        <w:t>
</w:t>
      </w:r>
      <w:r>
        <w:rPr>
          <w:rFonts w:ascii="Times New Roman"/>
          <w:b w:val="false"/>
          <w:i w:val="false"/>
          <w:color w:val="000000"/>
          <w:sz w:val="28"/>
        </w:rPr>
        <w:t>
      208. Антикоррозионное покрытие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r>
        <w:br/>
      </w:r>
      <w:r>
        <w:rPr>
          <w:rFonts w:ascii="Times New Roman"/>
          <w:b w:val="false"/>
          <w:i w:val="false"/>
          <w:color w:val="000000"/>
          <w:sz w:val="28"/>
        </w:rPr>
        <w:t>
</w:t>
      </w:r>
      <w:r>
        <w:rPr>
          <w:rFonts w:ascii="Times New Roman"/>
          <w:b w:val="false"/>
          <w:i w:val="false"/>
          <w:color w:val="000000"/>
          <w:sz w:val="28"/>
        </w:rPr>
        <w:t>
      209. На участках воздушных линий электропередачи и токопроводов, подверженных интенсивному загрязнению, применяется специальная или усиленная изоляция и при необходимости проводятся чистка (обмывка) изоляции, замена загрязненных изоляторов.</w:t>
      </w:r>
      <w:r>
        <w:br/>
      </w:r>
      <w:r>
        <w:rPr>
          <w:rFonts w:ascii="Times New Roman"/>
          <w:b w:val="false"/>
          <w:i w:val="false"/>
          <w:color w:val="000000"/>
          <w:sz w:val="28"/>
        </w:rPr>
        <w:t>
</w:t>
      </w:r>
      <w:r>
        <w:rPr>
          <w:rFonts w:ascii="Times New Roman"/>
          <w:b w:val="false"/>
          <w:i w:val="false"/>
          <w:color w:val="000000"/>
          <w:sz w:val="28"/>
        </w:rPr>
        <w:t>
      В зонах интенсивного загрязнения изоляции птицами и местах их массового гнездования используются устройства, исключающие посадку птиц над гирляндами или отпугивающие их.</w:t>
      </w:r>
      <w:r>
        <w:br/>
      </w:r>
      <w:r>
        <w:rPr>
          <w:rFonts w:ascii="Times New Roman"/>
          <w:b w:val="false"/>
          <w:i w:val="false"/>
          <w:color w:val="000000"/>
          <w:sz w:val="28"/>
        </w:rPr>
        <w:t>
</w:t>
      </w:r>
      <w:r>
        <w:rPr>
          <w:rFonts w:ascii="Times New Roman"/>
          <w:b w:val="false"/>
          <w:i w:val="false"/>
          <w:color w:val="000000"/>
          <w:sz w:val="28"/>
        </w:rPr>
        <w:t>
      210. При эксплуатации воздушных линий электропередачи, в пролетах пересечения действующей воздушной линией с другими воздушными линиями на каждом проводе или тросе проходящей сверху воздушной линии допускается не более одного соединения; в пролетах пересечения с линиями связи и сигнализации и линиями радиотрансляционных сетей соединения не допускаются. Количество соединений проводов и тросов на воздушных линиях до 1000 В, проходящих снизу, не регламентируется.</w:t>
      </w:r>
      <w:r>
        <w:br/>
      </w:r>
      <w:r>
        <w:rPr>
          <w:rFonts w:ascii="Times New Roman"/>
          <w:b w:val="false"/>
          <w:i w:val="false"/>
          <w:color w:val="000000"/>
          <w:sz w:val="28"/>
        </w:rPr>
        <w:t>
</w:t>
      </w:r>
      <w:r>
        <w:rPr>
          <w:rFonts w:ascii="Times New Roman"/>
          <w:b w:val="false"/>
          <w:i w:val="false"/>
          <w:color w:val="000000"/>
          <w:sz w:val="28"/>
        </w:rPr>
        <w:t>
      211. На воздушные линии электропередачи напряжением выше 1000 В, подверженных интенсивному гололедообразованию, необходимо осуществлять плавку гололеда электрическим током.</w:t>
      </w:r>
      <w:r>
        <w:br/>
      </w:r>
      <w:r>
        <w:rPr>
          <w:rFonts w:ascii="Times New Roman"/>
          <w:b w:val="false"/>
          <w:i w:val="false"/>
          <w:color w:val="000000"/>
          <w:sz w:val="28"/>
        </w:rPr>
        <w:t>
</w:t>
      </w:r>
      <w:r>
        <w:rPr>
          <w:rFonts w:ascii="Times New Roman"/>
          <w:b w:val="false"/>
          <w:i w:val="false"/>
          <w:color w:val="000000"/>
          <w:sz w:val="28"/>
        </w:rPr>
        <w:t>
      Потребитель, эксплуатирующий воздушные линии электропередачи, контролирует процесс гололедообразования на воздушных линиях и обеспечивает своевременное включение схем плавки гололеда; воздушные линии электропередачи, на которых производится плавка гололеда, оснащаются устройствами автоматического контроля и сигнализации гололедообразования и процесса плавки, а также закорачивающими коммутационными аппаратами.</w:t>
      </w:r>
      <w:r>
        <w:br/>
      </w:r>
      <w:r>
        <w:rPr>
          <w:rFonts w:ascii="Times New Roman"/>
          <w:b w:val="false"/>
          <w:i w:val="false"/>
          <w:color w:val="000000"/>
          <w:sz w:val="28"/>
        </w:rPr>
        <w:t>
</w:t>
      </w:r>
      <w:r>
        <w:rPr>
          <w:rFonts w:ascii="Times New Roman"/>
          <w:b w:val="false"/>
          <w:i w:val="false"/>
          <w:color w:val="000000"/>
          <w:sz w:val="28"/>
        </w:rPr>
        <w:t>
      212. Выбор метода плавки определяется условиями работы воздушных линий электропередачи (схема сети, нагрузка потребителей, зона гололедообразования, возможность отключения линий и т.п.).</w:t>
      </w:r>
      <w:r>
        <w:br/>
      </w:r>
      <w:r>
        <w:rPr>
          <w:rFonts w:ascii="Times New Roman"/>
          <w:b w:val="false"/>
          <w:i w:val="false"/>
          <w:color w:val="000000"/>
          <w:sz w:val="28"/>
        </w:rPr>
        <w:t>
</w:t>
      </w:r>
      <w:r>
        <w:rPr>
          <w:rFonts w:ascii="Times New Roman"/>
          <w:b w:val="false"/>
          <w:i w:val="false"/>
          <w:color w:val="000000"/>
          <w:sz w:val="28"/>
        </w:rPr>
        <w:t>
      213. Потребитель, эксплуатирующий воздушные линии электропередачи, содержит в исправном состоянии:</w:t>
      </w:r>
      <w:r>
        <w:br/>
      </w:r>
      <w:r>
        <w:rPr>
          <w:rFonts w:ascii="Times New Roman"/>
          <w:b w:val="false"/>
          <w:i w:val="false"/>
          <w:color w:val="000000"/>
          <w:sz w:val="28"/>
        </w:rPr>
        <w:t>
</w:t>
      </w:r>
      <w:r>
        <w:rPr>
          <w:rFonts w:ascii="Times New Roman"/>
          <w:b w:val="false"/>
          <w:i w:val="false"/>
          <w:color w:val="000000"/>
          <w:sz w:val="28"/>
        </w:rPr>
        <w:t>
      1) сигнальные знаки на берегах в местах пересечения воздушных линий с судоходной или сплавной рекой, озером, водохранилищем, каналом, установленные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2) устройства светоограждения, установленные на опорах воздушных линий в соответствии с требованиями правил маркировки светоограждения высотных препятствий;</w:t>
      </w:r>
      <w:r>
        <w:br/>
      </w:r>
      <w:r>
        <w:rPr>
          <w:rFonts w:ascii="Times New Roman"/>
          <w:b w:val="false"/>
          <w:i w:val="false"/>
          <w:color w:val="000000"/>
          <w:sz w:val="28"/>
        </w:rPr>
        <w:t>
</w:t>
      </w:r>
      <w:r>
        <w:rPr>
          <w:rFonts w:ascii="Times New Roman"/>
          <w:b w:val="false"/>
          <w:i w:val="false"/>
          <w:color w:val="000000"/>
          <w:sz w:val="28"/>
        </w:rPr>
        <w:t>
      3) постоянные знаки, установленные на опорах в соответствии с проектом воздушных линий и требованиями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214. Потребитель, эксплуатирующий воздушные линии электропередачи, обеспечивает контроль за исправностью габаритных знаков, устанавливаемых на пересечениях воздушных линии электропередачи с шоссейными дорогами, и габаритных ворот в местах пересечения воздушных линии с железнодорожными путями, по которым возможно передвижение негабаритных грузов и кранов. Установку и обслуживание габаритных ворот и знаков на пересечениях осуществляют организации, в ведении которых находятся железнодорожные пути и шоссейные дороги.</w:t>
      </w:r>
      <w:r>
        <w:br/>
      </w:r>
      <w:r>
        <w:rPr>
          <w:rFonts w:ascii="Times New Roman"/>
          <w:b w:val="false"/>
          <w:i w:val="false"/>
          <w:color w:val="000000"/>
          <w:sz w:val="28"/>
        </w:rPr>
        <w:t>
</w:t>
      </w:r>
      <w:r>
        <w:rPr>
          <w:rFonts w:ascii="Times New Roman"/>
          <w:b w:val="false"/>
          <w:i w:val="false"/>
          <w:color w:val="000000"/>
          <w:sz w:val="28"/>
        </w:rPr>
        <w:t>
      215. В электрических сетях 6–35 кВ с малыми токами замыкания на землю допускается работа воздушных линий электропередачи с заземленной фазой до устранения замыкания. При этом персонал обязан определить место повреждения и устранить его в кратчайший срок.</w:t>
      </w:r>
      <w:r>
        <w:br/>
      </w:r>
      <w:r>
        <w:rPr>
          <w:rFonts w:ascii="Times New Roman"/>
          <w:b w:val="false"/>
          <w:i w:val="false"/>
          <w:color w:val="000000"/>
          <w:sz w:val="28"/>
        </w:rPr>
        <w:t>
</w:t>
      </w:r>
      <w:r>
        <w:rPr>
          <w:rFonts w:ascii="Times New Roman"/>
          <w:b w:val="false"/>
          <w:i w:val="false"/>
          <w:color w:val="000000"/>
          <w:sz w:val="28"/>
        </w:rPr>
        <w:t>
      216. При ремонте воздушных линий электропередачи, имеющих высокочастотные каналы телемеханики и связи, в целях сохранения в работе этих каналов для заземления необходимо использовать переносные заземляющие заградители.</w:t>
      </w:r>
      <w:r>
        <w:br/>
      </w:r>
      <w:r>
        <w:rPr>
          <w:rFonts w:ascii="Times New Roman"/>
          <w:b w:val="false"/>
          <w:i w:val="false"/>
          <w:color w:val="000000"/>
          <w:sz w:val="28"/>
        </w:rPr>
        <w:t>
</w:t>
      </w:r>
      <w:r>
        <w:rPr>
          <w:rFonts w:ascii="Times New Roman"/>
          <w:b w:val="false"/>
          <w:i w:val="false"/>
          <w:color w:val="000000"/>
          <w:sz w:val="28"/>
        </w:rPr>
        <w:t>
      217. Для дистанционного определения места повреждения воздушных линий электропередачи напряжением 110–220 кВ, а также мест междуфазных замыканий на воздушных линиях 6–35 кВ устанавливаются специальные приборы. На воздушных линиях напряжением 6–35 кВ с отпайками устанавливаются указатели поврежденного участка.</w:t>
      </w:r>
      <w:r>
        <w:br/>
      </w:r>
      <w:r>
        <w:rPr>
          <w:rFonts w:ascii="Times New Roman"/>
          <w:b w:val="false"/>
          <w:i w:val="false"/>
          <w:color w:val="000000"/>
          <w:sz w:val="28"/>
        </w:rPr>
        <w:t>
</w:t>
      </w:r>
      <w:r>
        <w:rPr>
          <w:rFonts w:ascii="Times New Roman"/>
          <w:b w:val="false"/>
          <w:i w:val="false"/>
          <w:color w:val="000000"/>
          <w:sz w:val="28"/>
        </w:rPr>
        <w:t>
      Потребители оснащаются переносными приборами для определения мест замыкания на землю на воздушных линиях 6–35 кВ.</w:t>
      </w:r>
      <w:r>
        <w:br/>
      </w:r>
      <w:r>
        <w:rPr>
          <w:rFonts w:ascii="Times New Roman"/>
          <w:b w:val="false"/>
          <w:i w:val="false"/>
          <w:color w:val="000000"/>
          <w:sz w:val="28"/>
        </w:rPr>
        <w:t>
</w:t>
      </w:r>
      <w:r>
        <w:rPr>
          <w:rFonts w:ascii="Times New Roman"/>
          <w:b w:val="false"/>
          <w:i w:val="false"/>
          <w:color w:val="000000"/>
          <w:sz w:val="28"/>
        </w:rPr>
        <w:t>
      218. В целях своевременной ликвидации аварийных повреждений на воздушных линиях электропередачи у потребителей необходимо наличие аварийного запаса материалов и деталей согласно нормам, установленным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219. Плановый ремонт и реконструкция воздушных линий электропередачи, проходящих по сельскохозяйственным угодьям, проводятся по согласованию с землепользователями.</w:t>
      </w:r>
      <w:r>
        <w:br/>
      </w:r>
      <w:r>
        <w:rPr>
          <w:rFonts w:ascii="Times New Roman"/>
          <w:b w:val="false"/>
          <w:i w:val="false"/>
          <w:color w:val="000000"/>
          <w:sz w:val="28"/>
        </w:rPr>
        <w:t>
</w:t>
      </w:r>
      <w:r>
        <w:rPr>
          <w:rFonts w:ascii="Times New Roman"/>
          <w:b w:val="false"/>
          <w:i w:val="false"/>
          <w:color w:val="000000"/>
          <w:sz w:val="28"/>
        </w:rPr>
        <w:t>
      Работы по предотвращению нарушений в работе воздушных линий электропередачи и ликвидации последствий таких нарушений производятся в любое время года без согласия с землепользователями, но с уведомлением их о проводимых работах.</w:t>
      </w:r>
      <w:r>
        <w:br/>
      </w:r>
      <w:r>
        <w:rPr>
          <w:rFonts w:ascii="Times New Roman"/>
          <w:b w:val="false"/>
          <w:i w:val="false"/>
          <w:color w:val="000000"/>
          <w:sz w:val="28"/>
        </w:rPr>
        <w:t>
</w:t>
      </w:r>
      <w:r>
        <w:rPr>
          <w:rFonts w:ascii="Times New Roman"/>
          <w:b w:val="false"/>
          <w:i w:val="false"/>
          <w:color w:val="000000"/>
          <w:sz w:val="28"/>
        </w:rPr>
        <w:t>
      После выполнения указанных работ потребитель, эксплуатирующий воздушные линии электропередачи, приводит земельные угодья в состояние, пригодное для их использования по целевому назначению, а также возмещает землепользователям убытки, причиненные при производстве работ.</w:t>
      </w:r>
      <w:r>
        <w:br/>
      </w:r>
      <w:r>
        <w:rPr>
          <w:rFonts w:ascii="Times New Roman"/>
          <w:b w:val="false"/>
          <w:i w:val="false"/>
          <w:color w:val="000000"/>
          <w:sz w:val="28"/>
        </w:rPr>
        <w:t>
</w:t>
      </w:r>
      <w:r>
        <w:rPr>
          <w:rFonts w:ascii="Times New Roman"/>
          <w:b w:val="false"/>
          <w:i w:val="false"/>
          <w:color w:val="000000"/>
          <w:sz w:val="28"/>
        </w:rPr>
        <w:t>
      220. При совместной подвеске на опорах проводов воздушных линий электропередачи и линий другого назначения, принадлежащих другим потребителям, плановые ремонты воздушных линий проводятся в сроки, согласованные с этими потребителями. При авариях ремонтные работы проводятся с уведомлением этих потребителей. Сторонний потребитель, проводящий работы на принадлежащих ему проводах, обязан не позднее чем за 3 дня до начала работ согласовать их проведение с потребителем, эксплуатирующим воздушные линии.</w:t>
      </w:r>
      <w:r>
        <w:br/>
      </w:r>
      <w:r>
        <w:rPr>
          <w:rFonts w:ascii="Times New Roman"/>
          <w:b w:val="false"/>
          <w:i w:val="false"/>
          <w:color w:val="000000"/>
          <w:sz w:val="28"/>
        </w:rPr>
        <w:t>
</w:t>
      </w:r>
      <w:r>
        <w:rPr>
          <w:rFonts w:ascii="Times New Roman"/>
          <w:b w:val="false"/>
          <w:i w:val="false"/>
          <w:color w:val="000000"/>
          <w:sz w:val="28"/>
        </w:rPr>
        <w:t>
      221. Эксплуатация воздушных линий электропередачи и токопроводов осуществляется в соответствии с местными инструкциями подготовленным и допущенным к обслуживанию воздушных линий персоналом.</w:t>
      </w:r>
    </w:p>
    <w:bookmarkEnd w:id="22"/>
    <w:bookmarkStart w:name="z761" w:id="23"/>
    <w:p>
      <w:pPr>
        <w:spacing w:after="0"/>
        <w:ind w:left="0"/>
        <w:jc w:val="left"/>
      </w:pPr>
      <w:r>
        <w:rPr>
          <w:rFonts w:ascii="Times New Roman"/>
          <w:b/>
          <w:i w:val="false"/>
          <w:color w:val="000000"/>
        </w:rPr>
        <w:t xml:space="preserve"> 
Кабельные линии электропередачи</w:t>
      </w:r>
    </w:p>
    <w:bookmarkEnd w:id="23"/>
    <w:bookmarkStart w:name="z762" w:id="24"/>
    <w:p>
      <w:pPr>
        <w:spacing w:after="0"/>
        <w:ind w:left="0"/>
        <w:jc w:val="both"/>
      </w:pPr>
      <w:r>
        <w:rPr>
          <w:rFonts w:ascii="Times New Roman"/>
          <w:b w:val="false"/>
          <w:i w:val="false"/>
          <w:color w:val="000000"/>
          <w:sz w:val="28"/>
        </w:rPr>
        <w:t>
      222. При сдаче в эксплуатацию кабельной линии электропередачи напряжением до и выше 1000 В, кроме документации, предусмотренной строительными нормами и правилами и отраслевыми правилами приемки, оформляется и передается заказчику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скорректированный проект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r>
        <w:br/>
      </w:r>
      <w:r>
        <w:rPr>
          <w:rFonts w:ascii="Times New Roman"/>
          <w:b w:val="false"/>
          <w:i w:val="false"/>
          <w:color w:val="000000"/>
          <w:sz w:val="28"/>
        </w:rPr>
        <w:t>
</w:t>
      </w:r>
      <w:r>
        <w:rPr>
          <w:rFonts w:ascii="Times New Roman"/>
          <w:b w:val="false"/>
          <w:i w:val="false"/>
          <w:color w:val="000000"/>
          <w:sz w:val="28"/>
        </w:rPr>
        <w:t>
      2) исполнительный чертеж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r>
        <w:br/>
      </w:r>
      <w:r>
        <w:rPr>
          <w:rFonts w:ascii="Times New Roman"/>
          <w:b w:val="false"/>
          <w:i w:val="false"/>
          <w:color w:val="000000"/>
          <w:sz w:val="28"/>
        </w:rPr>
        <w:t>
</w:t>
      </w:r>
      <w:r>
        <w:rPr>
          <w:rFonts w:ascii="Times New Roman"/>
          <w:b w:val="false"/>
          <w:i w:val="false"/>
          <w:color w:val="000000"/>
          <w:sz w:val="28"/>
        </w:rPr>
        <w:t>
      3) чертеж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r>
        <w:br/>
      </w:r>
      <w:r>
        <w:rPr>
          <w:rFonts w:ascii="Times New Roman"/>
          <w:b w:val="false"/>
          <w:i w:val="false"/>
          <w:color w:val="000000"/>
          <w:sz w:val="28"/>
        </w:rPr>
        <w:t>
</w:t>
      </w:r>
      <w:r>
        <w:rPr>
          <w:rFonts w:ascii="Times New Roman"/>
          <w:b w:val="false"/>
          <w:i w:val="false"/>
          <w:color w:val="000000"/>
          <w:sz w:val="28"/>
        </w:rPr>
        <w:t>
      4) акты строительных и скрытых работ с указанием пересечений и сближений кабелей со всеми подземными коммуникациями;</w:t>
      </w:r>
      <w:r>
        <w:br/>
      </w:r>
      <w:r>
        <w:rPr>
          <w:rFonts w:ascii="Times New Roman"/>
          <w:b w:val="false"/>
          <w:i w:val="false"/>
          <w:color w:val="000000"/>
          <w:sz w:val="28"/>
        </w:rPr>
        <w:t>
</w:t>
      </w:r>
      <w:r>
        <w:rPr>
          <w:rFonts w:ascii="Times New Roman"/>
          <w:b w:val="false"/>
          <w:i w:val="false"/>
          <w:color w:val="000000"/>
          <w:sz w:val="28"/>
        </w:rPr>
        <w:t>
      5) акты приемки траншей, блоков, труб, каналов, туннелей и коллекторов под монтаж;</w:t>
      </w:r>
      <w:r>
        <w:br/>
      </w:r>
      <w:r>
        <w:rPr>
          <w:rFonts w:ascii="Times New Roman"/>
          <w:b w:val="false"/>
          <w:i w:val="false"/>
          <w:color w:val="000000"/>
          <w:sz w:val="28"/>
        </w:rPr>
        <w:t>
</w:t>
      </w:r>
      <w:r>
        <w:rPr>
          <w:rFonts w:ascii="Times New Roman"/>
          <w:b w:val="false"/>
          <w:i w:val="false"/>
          <w:color w:val="000000"/>
          <w:sz w:val="28"/>
        </w:rPr>
        <w:t>
      6) сертификаты соответствия и заводские паспорта кабелей;</w:t>
      </w:r>
      <w:r>
        <w:br/>
      </w:r>
      <w:r>
        <w:rPr>
          <w:rFonts w:ascii="Times New Roman"/>
          <w:b w:val="false"/>
          <w:i w:val="false"/>
          <w:color w:val="000000"/>
          <w:sz w:val="28"/>
        </w:rPr>
        <w:t>
</w:t>
      </w:r>
      <w:r>
        <w:rPr>
          <w:rFonts w:ascii="Times New Roman"/>
          <w:b w:val="false"/>
          <w:i w:val="false"/>
          <w:color w:val="000000"/>
          <w:sz w:val="28"/>
        </w:rPr>
        <w:t>
      7) акты состояния кабелей на барабанах и, в случае необходимости, протоколы разборки и осмотра образцов (для импортных кабелей разборка обязательна);</w:t>
      </w:r>
      <w:r>
        <w:br/>
      </w:r>
      <w:r>
        <w:rPr>
          <w:rFonts w:ascii="Times New Roman"/>
          <w:b w:val="false"/>
          <w:i w:val="false"/>
          <w:color w:val="000000"/>
          <w:sz w:val="28"/>
        </w:rPr>
        <w:t>
</w:t>
      </w:r>
      <w:r>
        <w:rPr>
          <w:rFonts w:ascii="Times New Roman"/>
          <w:b w:val="false"/>
          <w:i w:val="false"/>
          <w:color w:val="000000"/>
          <w:sz w:val="28"/>
        </w:rPr>
        <w:t>
      8) кабельный журнал;</w:t>
      </w:r>
      <w:r>
        <w:br/>
      </w:r>
      <w:r>
        <w:rPr>
          <w:rFonts w:ascii="Times New Roman"/>
          <w:b w:val="false"/>
          <w:i w:val="false"/>
          <w:color w:val="000000"/>
          <w:sz w:val="28"/>
        </w:rPr>
        <w:t>
</w:t>
      </w:r>
      <w:r>
        <w:rPr>
          <w:rFonts w:ascii="Times New Roman"/>
          <w:b w:val="false"/>
          <w:i w:val="false"/>
          <w:color w:val="000000"/>
          <w:sz w:val="28"/>
        </w:rPr>
        <w:t>
      9) протокол прогрева кабелей на барабанах перед прокладкой при низких температурах;</w:t>
      </w:r>
      <w:r>
        <w:br/>
      </w:r>
      <w:r>
        <w:rPr>
          <w:rFonts w:ascii="Times New Roman"/>
          <w:b w:val="false"/>
          <w:i w:val="false"/>
          <w:color w:val="000000"/>
          <w:sz w:val="28"/>
        </w:rPr>
        <w:t>
</w:t>
      </w:r>
      <w:r>
        <w:rPr>
          <w:rFonts w:ascii="Times New Roman"/>
          <w:b w:val="false"/>
          <w:i w:val="false"/>
          <w:color w:val="000000"/>
          <w:sz w:val="28"/>
        </w:rPr>
        <w:t>
      10) акты на монтаж кабельных муфт;</w:t>
      </w:r>
      <w:r>
        <w:br/>
      </w:r>
      <w:r>
        <w:rPr>
          <w:rFonts w:ascii="Times New Roman"/>
          <w:b w:val="false"/>
          <w:i w:val="false"/>
          <w:color w:val="000000"/>
          <w:sz w:val="28"/>
        </w:rPr>
        <w:t>
</w:t>
      </w:r>
      <w:r>
        <w:rPr>
          <w:rFonts w:ascii="Times New Roman"/>
          <w:b w:val="false"/>
          <w:i w:val="false"/>
          <w:color w:val="000000"/>
          <w:sz w:val="28"/>
        </w:rPr>
        <w:t>
      11) документы о результатах измерения сопротивления изоляции;</w:t>
      </w:r>
      <w:r>
        <w:br/>
      </w:r>
      <w:r>
        <w:rPr>
          <w:rFonts w:ascii="Times New Roman"/>
          <w:b w:val="false"/>
          <w:i w:val="false"/>
          <w:color w:val="000000"/>
          <w:sz w:val="28"/>
        </w:rPr>
        <w:t>
</w:t>
      </w:r>
      <w:r>
        <w:rPr>
          <w:rFonts w:ascii="Times New Roman"/>
          <w:b w:val="false"/>
          <w:i w:val="false"/>
          <w:color w:val="000000"/>
          <w:sz w:val="28"/>
        </w:rPr>
        <w:t>
      12) протоколы испытания изоляции кабельной линии повышенным напряжением после прокладки (для кабельной линии напряжением выше 1000 В);</w:t>
      </w:r>
      <w:r>
        <w:br/>
      </w:r>
      <w:r>
        <w:rPr>
          <w:rFonts w:ascii="Times New Roman"/>
          <w:b w:val="false"/>
          <w:i w:val="false"/>
          <w:color w:val="000000"/>
          <w:sz w:val="28"/>
        </w:rPr>
        <w:t>
</w:t>
      </w:r>
      <w:r>
        <w:rPr>
          <w:rFonts w:ascii="Times New Roman"/>
          <w:b w:val="false"/>
          <w:i w:val="false"/>
          <w:color w:val="000000"/>
          <w:sz w:val="28"/>
        </w:rPr>
        <w:t>
      13) акты на монтаж кабельных муфт;</w:t>
      </w:r>
      <w:r>
        <w:br/>
      </w:r>
      <w:r>
        <w:rPr>
          <w:rFonts w:ascii="Times New Roman"/>
          <w:b w:val="false"/>
          <w:i w:val="false"/>
          <w:color w:val="000000"/>
          <w:sz w:val="28"/>
        </w:rPr>
        <w:t>
</w:t>
      </w:r>
      <w:r>
        <w:rPr>
          <w:rFonts w:ascii="Times New Roman"/>
          <w:b w:val="false"/>
          <w:i w:val="false"/>
          <w:color w:val="000000"/>
          <w:sz w:val="28"/>
        </w:rPr>
        <w:t>
      14) акты осмотра кабелей, проложенных в траншеях и каналах перед закрытием;</w:t>
      </w:r>
      <w:r>
        <w:br/>
      </w:r>
      <w:r>
        <w:rPr>
          <w:rFonts w:ascii="Times New Roman"/>
          <w:b w:val="false"/>
          <w:i w:val="false"/>
          <w:color w:val="000000"/>
          <w:sz w:val="28"/>
        </w:rPr>
        <w:t>
</w:t>
      </w:r>
      <w:r>
        <w:rPr>
          <w:rFonts w:ascii="Times New Roman"/>
          <w:b w:val="false"/>
          <w:i w:val="false"/>
          <w:color w:val="000000"/>
          <w:sz w:val="28"/>
        </w:rPr>
        <w:t>
      15) акты на монтаж устройств по защите кабельной линии от электрохимической коррозии, а также документы о результатах коррозионных испытаний;</w:t>
      </w:r>
      <w:r>
        <w:br/>
      </w:r>
      <w:r>
        <w:rPr>
          <w:rFonts w:ascii="Times New Roman"/>
          <w:b w:val="false"/>
          <w:i w:val="false"/>
          <w:color w:val="000000"/>
          <w:sz w:val="28"/>
        </w:rPr>
        <w:t>
</w:t>
      </w:r>
      <w:r>
        <w:rPr>
          <w:rFonts w:ascii="Times New Roman"/>
          <w:b w:val="false"/>
          <w:i w:val="false"/>
          <w:color w:val="000000"/>
          <w:sz w:val="28"/>
        </w:rPr>
        <w:t>
      16) акт проверки и испытания автоматических стационарных установок пожаротушения и пожарной сигнализации;</w:t>
      </w:r>
      <w:r>
        <w:br/>
      </w:r>
      <w:r>
        <w:rPr>
          <w:rFonts w:ascii="Times New Roman"/>
          <w:b w:val="false"/>
          <w:i w:val="false"/>
          <w:color w:val="000000"/>
          <w:sz w:val="28"/>
        </w:rPr>
        <w:t>
</w:t>
      </w:r>
      <w:r>
        <w:rPr>
          <w:rFonts w:ascii="Times New Roman"/>
          <w:b w:val="false"/>
          <w:i w:val="false"/>
          <w:color w:val="000000"/>
          <w:sz w:val="28"/>
        </w:rPr>
        <w:t>
      17) акт сдачи-приемки кабельной линии в эксплуатацию.</w:t>
      </w:r>
      <w:r>
        <w:br/>
      </w:r>
      <w:r>
        <w:rPr>
          <w:rFonts w:ascii="Times New Roman"/>
          <w:b w:val="false"/>
          <w:i w:val="false"/>
          <w:color w:val="000000"/>
          <w:sz w:val="28"/>
        </w:rPr>
        <w:t>
</w:t>
      </w:r>
      <w:r>
        <w:rPr>
          <w:rFonts w:ascii="Times New Roman"/>
          <w:b w:val="false"/>
          <w:i w:val="false"/>
          <w:color w:val="000000"/>
          <w:sz w:val="28"/>
        </w:rPr>
        <w:t>
      Кроме перечисленной документации, при приемке в эксплуатацию кабельной линии напряжением 110 кВ и выше монтажной организацией дополнительно передаются заказчику:</w:t>
      </w:r>
      <w:r>
        <w:br/>
      </w:r>
      <w:r>
        <w:rPr>
          <w:rFonts w:ascii="Times New Roman"/>
          <w:b w:val="false"/>
          <w:i w:val="false"/>
          <w:color w:val="000000"/>
          <w:sz w:val="28"/>
        </w:rPr>
        <w:t>
</w:t>
      </w:r>
      <w:r>
        <w:rPr>
          <w:rFonts w:ascii="Times New Roman"/>
          <w:b w:val="false"/>
          <w:i w:val="false"/>
          <w:color w:val="000000"/>
          <w:sz w:val="28"/>
        </w:rPr>
        <w:t>
      18) исполнительные высотные отметки кабеля и подпитывающей аппаратуры для маслонаполненных кабелей низкого давления на напряжение 110–220 кВ;</w:t>
      </w:r>
      <w:r>
        <w:br/>
      </w:r>
      <w:r>
        <w:rPr>
          <w:rFonts w:ascii="Times New Roman"/>
          <w:b w:val="false"/>
          <w:i w:val="false"/>
          <w:color w:val="000000"/>
          <w:sz w:val="28"/>
        </w:rPr>
        <w:t>
</w:t>
      </w:r>
      <w:r>
        <w:rPr>
          <w:rFonts w:ascii="Times New Roman"/>
          <w:b w:val="false"/>
          <w:i w:val="false"/>
          <w:color w:val="000000"/>
          <w:sz w:val="28"/>
        </w:rPr>
        <w:t>
      19) документы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r>
        <w:br/>
      </w:r>
      <w:r>
        <w:rPr>
          <w:rFonts w:ascii="Times New Roman"/>
          <w:b w:val="false"/>
          <w:i w:val="false"/>
          <w:color w:val="000000"/>
          <w:sz w:val="28"/>
        </w:rPr>
        <w:t>
</w:t>
      </w:r>
      <w:r>
        <w:rPr>
          <w:rFonts w:ascii="Times New Roman"/>
          <w:b w:val="false"/>
          <w:i w:val="false"/>
          <w:color w:val="000000"/>
          <w:sz w:val="28"/>
        </w:rPr>
        <w:t>
      20) акты об усилиях тяжения кабеля при прокладке;</w:t>
      </w:r>
      <w:r>
        <w:br/>
      </w:r>
      <w:r>
        <w:rPr>
          <w:rFonts w:ascii="Times New Roman"/>
          <w:b w:val="false"/>
          <w:i w:val="false"/>
          <w:color w:val="000000"/>
          <w:sz w:val="28"/>
        </w:rPr>
        <w:t>
</w:t>
      </w:r>
      <w:r>
        <w:rPr>
          <w:rFonts w:ascii="Times New Roman"/>
          <w:b w:val="false"/>
          <w:i w:val="false"/>
          <w:color w:val="000000"/>
          <w:sz w:val="28"/>
        </w:rPr>
        <w:t>
      21) акты об испытаниях защитных покровов повышенным электрическим напряжением после прокладки;</w:t>
      </w:r>
      <w:r>
        <w:br/>
      </w:r>
      <w:r>
        <w:rPr>
          <w:rFonts w:ascii="Times New Roman"/>
          <w:b w:val="false"/>
          <w:i w:val="false"/>
          <w:color w:val="000000"/>
          <w:sz w:val="28"/>
        </w:rPr>
        <w:t>
</w:t>
      </w:r>
      <w:r>
        <w:rPr>
          <w:rFonts w:ascii="Times New Roman"/>
          <w:b w:val="false"/>
          <w:i w:val="false"/>
          <w:color w:val="000000"/>
          <w:sz w:val="28"/>
        </w:rPr>
        <w:t>
      22) сертификаты и протоколы заводских испытаний кабелей, муфт и подпитывающей аппаратуры;</w:t>
      </w:r>
      <w:r>
        <w:br/>
      </w:r>
      <w:r>
        <w:rPr>
          <w:rFonts w:ascii="Times New Roman"/>
          <w:b w:val="false"/>
          <w:i w:val="false"/>
          <w:color w:val="000000"/>
          <w:sz w:val="28"/>
        </w:rPr>
        <w:t>
</w:t>
      </w:r>
      <w:r>
        <w:rPr>
          <w:rFonts w:ascii="Times New Roman"/>
          <w:b w:val="false"/>
          <w:i w:val="false"/>
          <w:color w:val="000000"/>
          <w:sz w:val="28"/>
        </w:rPr>
        <w:t>
      23) документы о результатах испытаний устройств автоматического подогрева концевых муфт;</w:t>
      </w:r>
      <w:r>
        <w:br/>
      </w:r>
      <w:r>
        <w:rPr>
          <w:rFonts w:ascii="Times New Roman"/>
          <w:b w:val="false"/>
          <w:i w:val="false"/>
          <w:color w:val="000000"/>
          <w:sz w:val="28"/>
        </w:rPr>
        <w:t>
</w:t>
      </w:r>
      <w:r>
        <w:rPr>
          <w:rFonts w:ascii="Times New Roman"/>
          <w:b w:val="false"/>
          <w:i w:val="false"/>
          <w:color w:val="000000"/>
          <w:sz w:val="28"/>
        </w:rPr>
        <w:t>
      24) протокол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r>
        <w:br/>
      </w:r>
      <w:r>
        <w:rPr>
          <w:rFonts w:ascii="Times New Roman"/>
          <w:b w:val="false"/>
          <w:i w:val="false"/>
          <w:color w:val="000000"/>
          <w:sz w:val="28"/>
        </w:rPr>
        <w:t>
</w:t>
      </w:r>
      <w:r>
        <w:rPr>
          <w:rFonts w:ascii="Times New Roman"/>
          <w:b w:val="false"/>
          <w:i w:val="false"/>
          <w:color w:val="000000"/>
          <w:sz w:val="28"/>
        </w:rPr>
        <w:t>
      25) протокол о результатах измерения сопротивления заземления колодцев и концевых муфт.</w:t>
      </w:r>
      <w:r>
        <w:br/>
      </w:r>
      <w:r>
        <w:rPr>
          <w:rFonts w:ascii="Times New Roman"/>
          <w:b w:val="false"/>
          <w:i w:val="false"/>
          <w:color w:val="000000"/>
          <w:sz w:val="28"/>
        </w:rPr>
        <w:t>
</w:t>
      </w:r>
      <w:r>
        <w:rPr>
          <w:rFonts w:ascii="Times New Roman"/>
          <w:b w:val="false"/>
          <w:i w:val="false"/>
          <w:color w:val="000000"/>
          <w:sz w:val="28"/>
        </w:rPr>
        <w:t>
      223. При приемке в эксплуатацию вновь сооружаемой кабельной линии электропередачи производятся испытания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w:t>
      </w:r>
      <w:r>
        <w:br/>
      </w:r>
      <w:r>
        <w:rPr>
          <w:rFonts w:ascii="Times New Roman"/>
          <w:b w:val="false"/>
          <w:i w:val="false"/>
          <w:color w:val="000000"/>
          <w:sz w:val="28"/>
        </w:rPr>
        <w:t>
</w:t>
      </w:r>
      <w:r>
        <w:rPr>
          <w:rFonts w:ascii="Times New Roman"/>
          <w:b w:val="false"/>
          <w:i w:val="false"/>
          <w:color w:val="000000"/>
          <w:sz w:val="28"/>
        </w:rPr>
        <w:t>
      224. Эксплуатирующая организация ведет технический надзор за прокладкой и монтажом кабельной линии электропередачи всех напряжений, сооружаемых монтажными организациями.</w:t>
      </w:r>
      <w:r>
        <w:br/>
      </w:r>
      <w:r>
        <w:rPr>
          <w:rFonts w:ascii="Times New Roman"/>
          <w:b w:val="false"/>
          <w:i w:val="false"/>
          <w:color w:val="000000"/>
          <w:sz w:val="28"/>
        </w:rPr>
        <w:t>
</w:t>
      </w:r>
      <w:r>
        <w:rPr>
          <w:rFonts w:ascii="Times New Roman"/>
          <w:b w:val="false"/>
          <w:i w:val="false"/>
          <w:color w:val="000000"/>
          <w:sz w:val="28"/>
        </w:rPr>
        <w:t>
      При надзоре за прокладкой и эксплуатации небронированных кабелей со шланговым покрытием особое внимание уделяется состоянию шлангов. Кабели со шлангами, имеющими сквозные порывы, задиры и трещины необходимо отремонтировать или заменить.</w:t>
      </w:r>
      <w:r>
        <w:br/>
      </w:r>
      <w:r>
        <w:rPr>
          <w:rFonts w:ascii="Times New Roman"/>
          <w:b w:val="false"/>
          <w:i w:val="false"/>
          <w:color w:val="000000"/>
          <w:sz w:val="28"/>
        </w:rPr>
        <w:t>
</w:t>
      </w:r>
      <w:r>
        <w:rPr>
          <w:rFonts w:ascii="Times New Roman"/>
          <w:b w:val="false"/>
          <w:i w:val="false"/>
          <w:color w:val="000000"/>
          <w:sz w:val="28"/>
        </w:rPr>
        <w:t>
      225. Для каждой кабельной линии электропередачи при вводе в эксплуатацию устанавливаются наибольшие допустимые токовые нагрузки. Нагрузки определяются по участку трассы длиной не менее 10 м с наихудшими тепловыми условиями. Нагрев кабелей проверяется на участках трасс с наихудшими условиями охлаждения.</w:t>
      </w:r>
      <w:r>
        <w:br/>
      </w:r>
      <w:r>
        <w:rPr>
          <w:rFonts w:ascii="Times New Roman"/>
          <w:b w:val="false"/>
          <w:i w:val="false"/>
          <w:color w:val="000000"/>
          <w:sz w:val="28"/>
        </w:rPr>
        <w:t>
</w:t>
      </w:r>
      <w:r>
        <w:rPr>
          <w:rFonts w:ascii="Times New Roman"/>
          <w:b w:val="false"/>
          <w:i w:val="false"/>
          <w:color w:val="000000"/>
          <w:sz w:val="28"/>
        </w:rPr>
        <w:t>
      226. В кабельных сооружениях и других помещениях организовывается систематический контроль над тепловым режимом работы кабелей, температурой воздуха и работой вентиляционных устройств.</w:t>
      </w:r>
      <w:r>
        <w:br/>
      </w:r>
      <w:r>
        <w:rPr>
          <w:rFonts w:ascii="Times New Roman"/>
          <w:b w:val="false"/>
          <w:i w:val="false"/>
          <w:color w:val="000000"/>
          <w:sz w:val="28"/>
        </w:rPr>
        <w:t>
</w:t>
      </w:r>
      <w:r>
        <w:rPr>
          <w:rFonts w:ascii="Times New Roman"/>
          <w:b w:val="false"/>
          <w:i w:val="false"/>
          <w:color w:val="000000"/>
          <w:sz w:val="28"/>
        </w:rPr>
        <w:t>
      Температуру воздуха внутри кабельных туннелей, каналов и шахт в летнее время необходимо сохранять на уровне не более чем на 10</w:t>
      </w:r>
      <w:r>
        <w:rPr>
          <w:rFonts w:ascii="Times New Roman"/>
          <w:b w:val="false"/>
          <w:i w:val="false"/>
          <w:color w:val="000000"/>
          <w:vertAlign w:val="superscript"/>
        </w:rPr>
        <w:t>0</w:t>
      </w:r>
      <w:r>
        <w:rPr>
          <w:rFonts w:ascii="Times New Roman"/>
          <w:b w:val="false"/>
          <w:i w:val="false"/>
          <w:color w:val="000000"/>
          <w:sz w:val="28"/>
        </w:rPr>
        <w:t>C выше температуры наружного воздуха.</w:t>
      </w:r>
      <w:r>
        <w:br/>
      </w:r>
      <w:r>
        <w:rPr>
          <w:rFonts w:ascii="Times New Roman"/>
          <w:b w:val="false"/>
          <w:i w:val="false"/>
          <w:color w:val="000000"/>
          <w:sz w:val="28"/>
        </w:rPr>
        <w:t>
</w:t>
      </w:r>
      <w:r>
        <w:rPr>
          <w:rFonts w:ascii="Times New Roman"/>
          <w:b w:val="false"/>
          <w:i w:val="false"/>
          <w:color w:val="000000"/>
          <w:sz w:val="28"/>
        </w:rPr>
        <w:t>
      227. На период ликвидации аварии допускается перегрузка по току для кабелей с пропитанной бумажной изоляцией напряжением до 10 кВ на 30 %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10 %.</w:t>
      </w:r>
      <w:r>
        <w:br/>
      </w:r>
      <w:r>
        <w:rPr>
          <w:rFonts w:ascii="Times New Roman"/>
          <w:b w:val="false"/>
          <w:i w:val="false"/>
          <w:color w:val="000000"/>
          <w:sz w:val="28"/>
        </w:rPr>
        <w:t>
</w:t>
      </w:r>
      <w:r>
        <w:rPr>
          <w:rFonts w:ascii="Times New Roman"/>
          <w:b w:val="false"/>
          <w:i w:val="false"/>
          <w:color w:val="000000"/>
          <w:sz w:val="28"/>
        </w:rPr>
        <w:t>
      Перегрузки кабелей с пропитанной бумажной изоляцией напряжением 20 и 35 кВ запрещаются.</w:t>
      </w:r>
      <w:r>
        <w:br/>
      </w:r>
      <w:r>
        <w:rPr>
          <w:rFonts w:ascii="Times New Roman"/>
          <w:b w:val="false"/>
          <w:i w:val="false"/>
          <w:color w:val="000000"/>
          <w:sz w:val="28"/>
        </w:rPr>
        <w:t>
</w:t>
      </w:r>
      <w:r>
        <w:rPr>
          <w:rFonts w:ascii="Times New Roman"/>
          <w:b w:val="false"/>
          <w:i w:val="false"/>
          <w:color w:val="000000"/>
          <w:sz w:val="28"/>
        </w:rPr>
        <w:t>
      228. На период ликвидации аварии допускаются перегрузки по току для кабелей с изоляцией из полиэтилена и поливинилхлоридного пластиката на 15 % и для кабелей с изоляцией из резины и вулканизированного полиэтилена – на 18 % продолжительностью не более 6 часов в сутки в течение 5 суток, но не более 100 часов в год, если в остальные периоды этих суток нагрузка не превышает длительно допустимой. Для кабелей, находившихся в эксплуатации более 15 лет, перегрузки снижают до 10 %.</w:t>
      </w:r>
      <w:r>
        <w:br/>
      </w:r>
      <w:r>
        <w:rPr>
          <w:rFonts w:ascii="Times New Roman"/>
          <w:b w:val="false"/>
          <w:i w:val="false"/>
          <w:color w:val="000000"/>
          <w:sz w:val="28"/>
        </w:rPr>
        <w:t>
</w:t>
      </w:r>
      <w:r>
        <w:rPr>
          <w:rFonts w:ascii="Times New Roman"/>
          <w:b w:val="false"/>
          <w:i w:val="false"/>
          <w:color w:val="000000"/>
          <w:sz w:val="28"/>
        </w:rPr>
        <w:t>
      229. Для каждой кабельной линии из маслонаполненных кабелей или ее секции напряжением 110–220 кВ в зависимости от профиля линии местными инструкциями устанавливаются допустимые предельные значения давления масла, при отклонениях от которых кабельную линию отключают и включают только после выявления и устранения причин нарушений.</w:t>
      </w:r>
      <w:r>
        <w:br/>
      </w:r>
      <w:r>
        <w:rPr>
          <w:rFonts w:ascii="Times New Roman"/>
          <w:b w:val="false"/>
          <w:i w:val="false"/>
          <w:color w:val="000000"/>
          <w:sz w:val="28"/>
        </w:rPr>
        <w:t>
</w:t>
      </w:r>
      <w:r>
        <w:rPr>
          <w:rFonts w:ascii="Times New Roman"/>
          <w:b w:val="false"/>
          <w:i w:val="false"/>
          <w:color w:val="000000"/>
          <w:sz w:val="28"/>
        </w:rPr>
        <w:t>
      230. Пробы масла из маслонаполненных кабелей и жидкости из концевых муфт кабелей с пластмассовой изоляцией напряжением 110 кВ и выше отбираются перед включением новой линии в работу, через 1 год после включения, затем через 3 года и в последующем – каждые 6 лет.</w:t>
      </w:r>
      <w:r>
        <w:br/>
      </w:r>
      <w:r>
        <w:rPr>
          <w:rFonts w:ascii="Times New Roman"/>
          <w:b w:val="false"/>
          <w:i w:val="false"/>
          <w:color w:val="000000"/>
          <w:sz w:val="28"/>
        </w:rPr>
        <w:t>
</w:t>
      </w:r>
      <w:r>
        <w:rPr>
          <w:rFonts w:ascii="Times New Roman"/>
          <w:b w:val="false"/>
          <w:i w:val="false"/>
          <w:color w:val="000000"/>
          <w:sz w:val="28"/>
        </w:rPr>
        <w:t>
      231. При однофазном замыкании на землю в сетях с изолированной или компенсированной нейтралью персонал немедленно сообщает об этом дежурному на питающей подстанции или дежурному по сети электроснабжающей организации и в дальнейшем действует по его указаниям.</w:t>
      </w:r>
      <w:r>
        <w:br/>
      </w:r>
      <w:r>
        <w:rPr>
          <w:rFonts w:ascii="Times New Roman"/>
          <w:b w:val="false"/>
          <w:i w:val="false"/>
          <w:color w:val="000000"/>
          <w:sz w:val="28"/>
        </w:rPr>
        <w:t>
</w:t>
      </w:r>
      <w:r>
        <w:rPr>
          <w:rFonts w:ascii="Times New Roman"/>
          <w:b w:val="false"/>
          <w:i w:val="false"/>
          <w:color w:val="000000"/>
          <w:sz w:val="28"/>
        </w:rPr>
        <w:t>
      232. Нагрузки кабельной линии измеряются периодически в сроки, установленные законодательством Республики Казахстан в области электроэнергетики. На основании данных этих измерений уточняются режимы и схемы работы кабельной линии.</w:t>
      </w:r>
      <w:r>
        <w:br/>
      </w:r>
      <w:r>
        <w:rPr>
          <w:rFonts w:ascii="Times New Roman"/>
          <w:b w:val="false"/>
          <w:i w:val="false"/>
          <w:color w:val="000000"/>
          <w:sz w:val="28"/>
        </w:rPr>
        <w:t>
</w:t>
      </w:r>
      <w:r>
        <w:rPr>
          <w:rFonts w:ascii="Times New Roman"/>
          <w:b w:val="false"/>
          <w:i w:val="false"/>
          <w:color w:val="000000"/>
          <w:sz w:val="28"/>
        </w:rPr>
        <w:t>
      233. Осмотры кабельной линии напряжением до 35 кВ проводятся в следующие сроки:</w:t>
      </w:r>
      <w:r>
        <w:br/>
      </w:r>
      <w:r>
        <w:rPr>
          <w:rFonts w:ascii="Times New Roman"/>
          <w:b w:val="false"/>
          <w:i w:val="false"/>
          <w:color w:val="000000"/>
          <w:sz w:val="28"/>
        </w:rPr>
        <w:t>
</w:t>
      </w:r>
      <w:r>
        <w:rPr>
          <w:rFonts w:ascii="Times New Roman"/>
          <w:b w:val="false"/>
          <w:i w:val="false"/>
          <w:color w:val="000000"/>
          <w:sz w:val="28"/>
        </w:rPr>
        <w:t>
      1) трасс кабелей, проложенных в земле, – не реже 1 раза в 3 месяца;</w:t>
      </w:r>
      <w:r>
        <w:br/>
      </w:r>
      <w:r>
        <w:rPr>
          <w:rFonts w:ascii="Times New Roman"/>
          <w:b w:val="false"/>
          <w:i w:val="false"/>
          <w:color w:val="000000"/>
          <w:sz w:val="28"/>
        </w:rPr>
        <w:t>
</w:t>
      </w:r>
      <w:r>
        <w:rPr>
          <w:rFonts w:ascii="Times New Roman"/>
          <w:b w:val="false"/>
          <w:i w:val="false"/>
          <w:color w:val="000000"/>
          <w:sz w:val="28"/>
        </w:rPr>
        <w:t>
      2) трасс кабелей, проложенных на эстакадах, в туннелях, блоках, каналах, галереях и по стенам зданий, – не реже 1 раза в 6 месяцев;</w:t>
      </w:r>
      <w:r>
        <w:br/>
      </w:r>
      <w:r>
        <w:rPr>
          <w:rFonts w:ascii="Times New Roman"/>
          <w:b w:val="false"/>
          <w:i w:val="false"/>
          <w:color w:val="000000"/>
          <w:sz w:val="28"/>
        </w:rPr>
        <w:t>
</w:t>
      </w:r>
      <w:r>
        <w:rPr>
          <w:rFonts w:ascii="Times New Roman"/>
          <w:b w:val="false"/>
          <w:i w:val="false"/>
          <w:color w:val="000000"/>
          <w:sz w:val="28"/>
        </w:rPr>
        <w:t>
      3) кабельных колодцев – не реже 1 раза в 2 года;</w:t>
      </w:r>
      <w:r>
        <w:br/>
      </w:r>
      <w:r>
        <w:rPr>
          <w:rFonts w:ascii="Times New Roman"/>
          <w:b w:val="false"/>
          <w:i w:val="false"/>
          <w:color w:val="000000"/>
          <w:sz w:val="28"/>
        </w:rPr>
        <w:t>
</w:t>
      </w:r>
      <w:r>
        <w:rPr>
          <w:rFonts w:ascii="Times New Roman"/>
          <w:b w:val="false"/>
          <w:i w:val="false"/>
          <w:color w:val="000000"/>
          <w:sz w:val="28"/>
        </w:rPr>
        <w:t>
      4) подводных кабелей – по местным инструкциям в сроки, установленные ответственным за электроустановки предприятия.</w:t>
      </w:r>
      <w:r>
        <w:br/>
      </w:r>
      <w:r>
        <w:rPr>
          <w:rFonts w:ascii="Times New Roman"/>
          <w:b w:val="false"/>
          <w:i w:val="false"/>
          <w:color w:val="000000"/>
          <w:sz w:val="28"/>
        </w:rPr>
        <w:t>
</w:t>
      </w:r>
      <w:r>
        <w:rPr>
          <w:rFonts w:ascii="Times New Roman"/>
          <w:b w:val="false"/>
          <w:i w:val="false"/>
          <w:color w:val="000000"/>
          <w:sz w:val="28"/>
        </w:rPr>
        <w:t>
      234. Осмотры кабельной линии напряжением 110–220 кВ проводятся:</w:t>
      </w:r>
      <w:r>
        <w:br/>
      </w:r>
      <w:r>
        <w:rPr>
          <w:rFonts w:ascii="Times New Roman"/>
          <w:b w:val="false"/>
          <w:i w:val="false"/>
          <w:color w:val="000000"/>
          <w:sz w:val="28"/>
        </w:rPr>
        <w:t>
</w:t>
      </w:r>
      <w:r>
        <w:rPr>
          <w:rFonts w:ascii="Times New Roman"/>
          <w:b w:val="false"/>
          <w:i w:val="false"/>
          <w:color w:val="000000"/>
          <w:sz w:val="28"/>
        </w:rPr>
        <w:t>
      1) трасс кабелей, проложенных в земле, – не реже 1 раза в месяц;</w:t>
      </w:r>
      <w:r>
        <w:br/>
      </w:r>
      <w:r>
        <w:rPr>
          <w:rFonts w:ascii="Times New Roman"/>
          <w:b w:val="false"/>
          <w:i w:val="false"/>
          <w:color w:val="000000"/>
          <w:sz w:val="28"/>
        </w:rPr>
        <w:t>
</w:t>
      </w:r>
      <w:r>
        <w:rPr>
          <w:rFonts w:ascii="Times New Roman"/>
          <w:b w:val="false"/>
          <w:i w:val="false"/>
          <w:color w:val="000000"/>
          <w:sz w:val="28"/>
        </w:rPr>
        <w:t>
      2) трасс кабелей, проложенных в коллекторах и туннелях, – не реже 1 раза в 3 месяца;</w:t>
      </w:r>
      <w:r>
        <w:br/>
      </w:r>
      <w:r>
        <w:rPr>
          <w:rFonts w:ascii="Times New Roman"/>
          <w:b w:val="false"/>
          <w:i w:val="false"/>
          <w:color w:val="000000"/>
          <w:sz w:val="28"/>
        </w:rPr>
        <w:t>
</w:t>
      </w:r>
      <w:r>
        <w:rPr>
          <w:rFonts w:ascii="Times New Roman"/>
          <w:b w:val="false"/>
          <w:i w:val="false"/>
          <w:color w:val="000000"/>
          <w:sz w:val="28"/>
        </w:rPr>
        <w:t>
      3) подпитывающих пунктов при наличии сигнализации давления масла (жидкости) – не реже 1 раза в месяц;</w:t>
      </w:r>
      <w:r>
        <w:br/>
      </w:r>
      <w:r>
        <w:rPr>
          <w:rFonts w:ascii="Times New Roman"/>
          <w:b w:val="false"/>
          <w:i w:val="false"/>
          <w:color w:val="000000"/>
          <w:sz w:val="28"/>
        </w:rPr>
        <w:t>
</w:t>
      </w:r>
      <w:r>
        <w:rPr>
          <w:rFonts w:ascii="Times New Roman"/>
          <w:b w:val="false"/>
          <w:i w:val="false"/>
          <w:color w:val="000000"/>
          <w:sz w:val="28"/>
        </w:rPr>
        <w:t>
      4) подпитывающих пунктов без сигнализации давления масла (жидкости) и подводных кабелей – по местным инструкциям в сроки, установленные ответственным за электроустановки предприятия.</w:t>
      </w:r>
      <w:r>
        <w:br/>
      </w:r>
      <w:r>
        <w:rPr>
          <w:rFonts w:ascii="Times New Roman"/>
          <w:b w:val="false"/>
          <w:i w:val="false"/>
          <w:color w:val="000000"/>
          <w:sz w:val="28"/>
        </w:rPr>
        <w:t>
</w:t>
      </w:r>
      <w:r>
        <w:rPr>
          <w:rFonts w:ascii="Times New Roman"/>
          <w:b w:val="false"/>
          <w:i w:val="false"/>
          <w:color w:val="000000"/>
          <w:sz w:val="28"/>
        </w:rPr>
        <w:t>
      Для кабельных линий, проложенных открыто, осмотр кабельных муфт напряжением выше 1000 В производится при каждом осмотре электрооборудования.</w:t>
      </w:r>
      <w:r>
        <w:br/>
      </w:r>
      <w:r>
        <w:rPr>
          <w:rFonts w:ascii="Times New Roman"/>
          <w:b w:val="false"/>
          <w:i w:val="false"/>
          <w:color w:val="000000"/>
          <w:sz w:val="28"/>
        </w:rPr>
        <w:t>
</w:t>
      </w:r>
      <w:r>
        <w:rPr>
          <w:rFonts w:ascii="Times New Roman"/>
          <w:b w:val="false"/>
          <w:i w:val="false"/>
          <w:color w:val="000000"/>
          <w:sz w:val="28"/>
        </w:rPr>
        <w:t>
      235. Периодически, но не реже 1 раза в 6 месяцев выборочный осмотр кабельной линии проводит инженерно-технический персонал.</w:t>
      </w:r>
      <w:r>
        <w:br/>
      </w:r>
      <w:r>
        <w:rPr>
          <w:rFonts w:ascii="Times New Roman"/>
          <w:b w:val="false"/>
          <w:i w:val="false"/>
          <w:color w:val="000000"/>
          <w:sz w:val="28"/>
        </w:rPr>
        <w:t>
</w:t>
      </w:r>
      <w:r>
        <w:rPr>
          <w:rFonts w:ascii="Times New Roman"/>
          <w:b w:val="false"/>
          <w:i w:val="false"/>
          <w:color w:val="000000"/>
          <w:sz w:val="28"/>
        </w:rPr>
        <w:t>
      В период паводков, после ливней и при отключении кабельной линии релейной защитой проводятся внеочередные осмотры.</w:t>
      </w:r>
      <w:r>
        <w:br/>
      </w:r>
      <w:r>
        <w:rPr>
          <w:rFonts w:ascii="Times New Roman"/>
          <w:b w:val="false"/>
          <w:i w:val="false"/>
          <w:color w:val="000000"/>
          <w:sz w:val="28"/>
        </w:rPr>
        <w:t>
</w:t>
      </w:r>
      <w:r>
        <w:rPr>
          <w:rFonts w:ascii="Times New Roman"/>
          <w:b w:val="false"/>
          <w:i w:val="false"/>
          <w:color w:val="000000"/>
          <w:sz w:val="28"/>
        </w:rPr>
        <w:t>
      Сведения об обнаруженных при осмотрах неисправностях заносятся в журнал дефектов и неполадок. Неисправности необходимо устранить в кратчайшие сроки.</w:t>
      </w:r>
      <w:r>
        <w:br/>
      </w:r>
      <w:r>
        <w:rPr>
          <w:rFonts w:ascii="Times New Roman"/>
          <w:b w:val="false"/>
          <w:i w:val="false"/>
          <w:color w:val="000000"/>
          <w:sz w:val="28"/>
        </w:rPr>
        <w:t>
</w:t>
      </w:r>
      <w:r>
        <w:rPr>
          <w:rFonts w:ascii="Times New Roman"/>
          <w:b w:val="false"/>
          <w:i w:val="false"/>
          <w:color w:val="000000"/>
          <w:sz w:val="28"/>
        </w:rPr>
        <w:t>
      236. Осмотр туннелей (коллекторов), шахт и каналов на подстанциях с постоянным дежурством персонала производится не реже 1 раза в месяц, осмотр этих сооружений на подстанциях без постоянного дежурства персонала – по местным инструкциям в сроки, установленные ответственным за электроустановки предприятия.</w:t>
      </w:r>
      <w:r>
        <w:br/>
      </w:r>
      <w:r>
        <w:rPr>
          <w:rFonts w:ascii="Times New Roman"/>
          <w:b w:val="false"/>
          <w:i w:val="false"/>
          <w:color w:val="000000"/>
          <w:sz w:val="28"/>
        </w:rPr>
        <w:t>
</w:t>
      </w:r>
      <w:r>
        <w:rPr>
          <w:rFonts w:ascii="Times New Roman"/>
          <w:b w:val="false"/>
          <w:i w:val="false"/>
          <w:color w:val="000000"/>
          <w:sz w:val="28"/>
        </w:rPr>
        <w:t>
      237. Туннели, коллекторы, каналы и другие кабельные сооружения необходимо содержать в чистоте, металлическая неоцинкованная броня кабелей, проложенных в кабельных сооружениях, и металлические неоцинкованные конструкции, по которым проложены кабели, периодически покрывать негорючими антикоррозионными составами.</w:t>
      </w:r>
      <w:r>
        <w:br/>
      </w:r>
      <w:r>
        <w:rPr>
          <w:rFonts w:ascii="Times New Roman"/>
          <w:b w:val="false"/>
          <w:i w:val="false"/>
          <w:color w:val="000000"/>
          <w:sz w:val="28"/>
        </w:rPr>
        <w:t>
</w:t>
      </w:r>
      <w:r>
        <w:rPr>
          <w:rFonts w:ascii="Times New Roman"/>
          <w:b w:val="false"/>
          <w:i w:val="false"/>
          <w:color w:val="000000"/>
          <w:sz w:val="28"/>
        </w:rPr>
        <w:t>
      Хранение в кабельных сооружениях каких-либо материалов запрещается.</w:t>
      </w:r>
      <w:r>
        <w:br/>
      </w:r>
      <w:r>
        <w:rPr>
          <w:rFonts w:ascii="Times New Roman"/>
          <w:b w:val="false"/>
          <w:i w:val="false"/>
          <w:color w:val="000000"/>
          <w:sz w:val="28"/>
        </w:rPr>
        <w:t>
</w:t>
      </w:r>
      <w:r>
        <w:rPr>
          <w:rFonts w:ascii="Times New Roman"/>
          <w:b w:val="false"/>
          <w:i w:val="false"/>
          <w:color w:val="000000"/>
          <w:sz w:val="28"/>
        </w:rPr>
        <w:t>
      Кабельные сооружения, в которые попадает вода, оборудуются средствами для отвода почвенных и ливневых вод.</w:t>
      </w:r>
      <w:r>
        <w:br/>
      </w:r>
      <w:r>
        <w:rPr>
          <w:rFonts w:ascii="Times New Roman"/>
          <w:b w:val="false"/>
          <w:i w:val="false"/>
          <w:color w:val="000000"/>
          <w:sz w:val="28"/>
        </w:rPr>
        <w:t>
</w:t>
      </w:r>
      <w:r>
        <w:rPr>
          <w:rFonts w:ascii="Times New Roman"/>
          <w:b w:val="false"/>
          <w:i w:val="false"/>
          <w:color w:val="000000"/>
          <w:sz w:val="28"/>
        </w:rPr>
        <w:t>
      238. В районах с электрифицированным рельсовым транспортом или агрессивными грунтами на кабельной линии проводятся измерения блуждающих токов, составляются и систематически корректируются потенциальные диаграммы кабельной линии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r>
        <w:br/>
      </w:r>
      <w:r>
        <w:rPr>
          <w:rFonts w:ascii="Times New Roman"/>
          <w:b w:val="false"/>
          <w:i w:val="false"/>
          <w:color w:val="000000"/>
          <w:sz w:val="28"/>
        </w:rPr>
        <w:t>
</w:t>
      </w:r>
      <w:r>
        <w:rPr>
          <w:rFonts w:ascii="Times New Roman"/>
          <w:b w:val="false"/>
          <w:i w:val="false"/>
          <w:color w:val="000000"/>
          <w:sz w:val="28"/>
        </w:rPr>
        <w:t>
      Потенциалы кабелей измеряются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со шланговыми защитными покровами необходимо контролировать состояние антикоррозионного покрытия.</w:t>
      </w:r>
      <w:r>
        <w:br/>
      </w:r>
      <w:r>
        <w:rPr>
          <w:rFonts w:ascii="Times New Roman"/>
          <w:b w:val="false"/>
          <w:i w:val="false"/>
          <w:color w:val="000000"/>
          <w:sz w:val="28"/>
        </w:rPr>
        <w:t>
</w:t>
      </w:r>
      <w:r>
        <w:rPr>
          <w:rFonts w:ascii="Times New Roman"/>
          <w:b w:val="false"/>
          <w:i w:val="false"/>
          <w:color w:val="000000"/>
          <w:sz w:val="28"/>
        </w:rPr>
        <w:t>
      239. Предприятие, в ведении которого находятся кабельные линии, контролирует выполнение управлениями и службами электрифицированного рельсового транспорта мероприятий по уменьшению значений блуждающих токов в земле в соответствии с требованием законодательства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При обнаружении на кабельной линии опасности разрушения металлических оболочек из-за электрической, почвенной или химической коррозии принимаются меры к ее предотвращению.</w:t>
      </w:r>
      <w:r>
        <w:br/>
      </w:r>
      <w:r>
        <w:rPr>
          <w:rFonts w:ascii="Times New Roman"/>
          <w:b w:val="false"/>
          <w:i w:val="false"/>
          <w:color w:val="000000"/>
          <w:sz w:val="28"/>
        </w:rPr>
        <w:t>
</w:t>
      </w:r>
      <w:r>
        <w:rPr>
          <w:rFonts w:ascii="Times New Roman"/>
          <w:b w:val="false"/>
          <w:i w:val="false"/>
          <w:color w:val="000000"/>
          <w:sz w:val="28"/>
        </w:rPr>
        <w:t>
      За защитными устройствами на кабельной линии устанавливается наблюдение в соответствии с местными инструкциями.</w:t>
      </w:r>
      <w:r>
        <w:br/>
      </w:r>
      <w:r>
        <w:rPr>
          <w:rFonts w:ascii="Times New Roman"/>
          <w:b w:val="false"/>
          <w:i w:val="false"/>
          <w:color w:val="000000"/>
          <w:sz w:val="28"/>
        </w:rPr>
        <w:t>
</w:t>
      </w:r>
      <w:r>
        <w:rPr>
          <w:rFonts w:ascii="Times New Roman"/>
          <w:b w:val="false"/>
          <w:i w:val="false"/>
          <w:color w:val="000000"/>
          <w:sz w:val="28"/>
        </w:rPr>
        <w:t>
      240. Раскопки кабельных трасс или земляные работы вблизи них производятся только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 Местонахождение кабельной линии электропередачи обозначается соответствующими знаками или надписями как на схеме, так и на месте выполнения работ. При этом исполнитель обеспечивает надзор за сохранностью кабелей в течение всего периода работ, а вскрытые кабели укрепляет для предотвращения их провисания и защиты от механических повреждений. На месте работы устанавливаются сигнальные огни и предупреждающие плакаты.</w:t>
      </w:r>
      <w:r>
        <w:br/>
      </w:r>
      <w:r>
        <w:rPr>
          <w:rFonts w:ascii="Times New Roman"/>
          <w:b w:val="false"/>
          <w:i w:val="false"/>
          <w:color w:val="000000"/>
          <w:sz w:val="28"/>
        </w:rPr>
        <w:t>
</w:t>
      </w:r>
      <w:r>
        <w:rPr>
          <w:rFonts w:ascii="Times New Roman"/>
          <w:b w:val="false"/>
          <w:i w:val="false"/>
          <w:color w:val="000000"/>
          <w:sz w:val="28"/>
        </w:rPr>
        <w:t>
      241. Перед началом раскопок производится шурфление (контрольное вскрытие)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 При обнаружении во время разрытия земляной траншеи трубопроводов, неизвестных кабелей или других коммуникаций, не указанных в схеме, необходимо приостановить работы и поставить об этом в известность ответственного за электроустановки. Рыть траншеи и котлованы в местах нахождения кабелей и подземных сооружений следует с особой осторожностью, а на глубине 0,4 м и более – только лопатами.</w:t>
      </w:r>
      <w:r>
        <w:br/>
      </w:r>
      <w:r>
        <w:rPr>
          <w:rFonts w:ascii="Times New Roman"/>
          <w:b w:val="false"/>
          <w:i w:val="false"/>
          <w:color w:val="000000"/>
          <w:sz w:val="28"/>
        </w:rPr>
        <w:t>
</w:t>
      </w:r>
      <w:r>
        <w:rPr>
          <w:rFonts w:ascii="Times New Roman"/>
          <w:b w:val="false"/>
          <w:i w:val="false"/>
          <w:color w:val="000000"/>
          <w:sz w:val="28"/>
        </w:rPr>
        <w:t>
      242. Зимой раскопки на глубину более 0,4 м в местах прохождения кабелей выполняются с отогревом грунта. При этом необходимо следить за тем, чтобы от поверхности отогреваемого слоя до кабелей сохранялся слой грунта толщиной не менее 0,15 м. Оттаявший грунт необходимо отбрасывать лопатами. Применение ломов и тому подобных инструментов запрещается.</w:t>
      </w:r>
      <w:r>
        <w:br/>
      </w:r>
      <w:r>
        <w:rPr>
          <w:rFonts w:ascii="Times New Roman"/>
          <w:b w:val="false"/>
          <w:i w:val="false"/>
          <w:color w:val="000000"/>
          <w:sz w:val="28"/>
        </w:rPr>
        <w:t>
</w:t>
      </w:r>
      <w:r>
        <w:rPr>
          <w:rFonts w:ascii="Times New Roman"/>
          <w:b w:val="false"/>
          <w:i w:val="false"/>
          <w:color w:val="000000"/>
          <w:sz w:val="28"/>
        </w:rPr>
        <w:t>
      243. Производство раскопок землеройными машинами на расстоянии ближе 1 метра от кабеля, а также использование отбойных молотков, ломов и кирок для рыхления грунта над кабелями на глубину более 0,4 метра при нормальной глубине прокладки кабелей запрещаются.</w:t>
      </w:r>
      <w:r>
        <w:br/>
      </w:r>
      <w:r>
        <w:rPr>
          <w:rFonts w:ascii="Times New Roman"/>
          <w:b w:val="false"/>
          <w:i w:val="false"/>
          <w:color w:val="000000"/>
          <w:sz w:val="28"/>
        </w:rPr>
        <w:t>
</w:t>
      </w:r>
      <w:r>
        <w:rPr>
          <w:rFonts w:ascii="Times New Roman"/>
          <w:b w:val="false"/>
          <w:i w:val="false"/>
          <w:color w:val="000000"/>
          <w:sz w:val="28"/>
        </w:rPr>
        <w:t>
      Применение ударных и вибропогружных механизмов разрешается на расстоянии не менее 5 метра от кабелей.</w:t>
      </w:r>
      <w:r>
        <w:br/>
      </w:r>
      <w:r>
        <w:rPr>
          <w:rFonts w:ascii="Times New Roman"/>
          <w:b w:val="false"/>
          <w:i w:val="false"/>
          <w:color w:val="000000"/>
          <w:sz w:val="28"/>
        </w:rPr>
        <w:t>
</w:t>
      </w:r>
      <w:r>
        <w:rPr>
          <w:rFonts w:ascii="Times New Roman"/>
          <w:b w:val="false"/>
          <w:i w:val="false"/>
          <w:color w:val="000000"/>
          <w:sz w:val="28"/>
        </w:rPr>
        <w:t>
      Для производства взрывных работ выдаются дополнительные технические условия.</w:t>
      </w:r>
      <w:r>
        <w:br/>
      </w:r>
      <w:r>
        <w:rPr>
          <w:rFonts w:ascii="Times New Roman"/>
          <w:b w:val="false"/>
          <w:i w:val="false"/>
          <w:color w:val="000000"/>
          <w:sz w:val="28"/>
        </w:rPr>
        <w:t>
</w:t>
      </w:r>
      <w:r>
        <w:rPr>
          <w:rFonts w:ascii="Times New Roman"/>
          <w:b w:val="false"/>
          <w:i w:val="false"/>
          <w:color w:val="000000"/>
          <w:sz w:val="28"/>
        </w:rPr>
        <w:t>
      244. Предприятие, в ведении которого находятся кабельные линии электропередачи, периодически оповещает организации и население района, где проходят кабельные трассы, о порядке производства земляных работ вблизи этих трасс.</w:t>
      </w:r>
      <w:r>
        <w:br/>
      </w:r>
      <w:r>
        <w:rPr>
          <w:rFonts w:ascii="Times New Roman"/>
          <w:b w:val="false"/>
          <w:i w:val="false"/>
          <w:color w:val="000000"/>
          <w:sz w:val="28"/>
        </w:rPr>
        <w:t>
</w:t>
      </w:r>
      <w:r>
        <w:rPr>
          <w:rFonts w:ascii="Times New Roman"/>
          <w:b w:val="false"/>
          <w:i w:val="false"/>
          <w:color w:val="000000"/>
          <w:sz w:val="28"/>
        </w:rPr>
        <w:t>
      245. Кабельные линии электропередачи периодически подвергаются профилактическим испытаниям повышенным напряжением постоянного тока в соответствии с требованием норм испытания.</w:t>
      </w:r>
      <w:r>
        <w:br/>
      </w:r>
      <w:r>
        <w:rPr>
          <w:rFonts w:ascii="Times New Roman"/>
          <w:b w:val="false"/>
          <w:i w:val="false"/>
          <w:color w:val="000000"/>
          <w:sz w:val="28"/>
        </w:rPr>
        <w:t>
</w:t>
      </w:r>
      <w:r>
        <w:rPr>
          <w:rFonts w:ascii="Times New Roman"/>
          <w:b w:val="false"/>
          <w:i w:val="false"/>
          <w:color w:val="000000"/>
          <w:sz w:val="28"/>
        </w:rPr>
        <w:t>
      Необходимость внеочередных испытаний кабельных линий, например, после ремонтных работ или раскопок, связанных со вскрытием трасс, а также после автоматического отключения кабельных линии определяется руководством организации, в ведении которой находится линия.</w:t>
      </w:r>
      <w:r>
        <w:br/>
      </w:r>
      <w:r>
        <w:rPr>
          <w:rFonts w:ascii="Times New Roman"/>
          <w:b w:val="false"/>
          <w:i w:val="false"/>
          <w:color w:val="000000"/>
          <w:sz w:val="28"/>
        </w:rPr>
        <w:t>
</w:t>
      </w:r>
      <w:r>
        <w:rPr>
          <w:rFonts w:ascii="Times New Roman"/>
          <w:b w:val="false"/>
          <w:i w:val="false"/>
          <w:color w:val="000000"/>
          <w:sz w:val="28"/>
        </w:rPr>
        <w:t>
      Испытание кабельной линии напряжением 110–220 кВ производится только с разрешения электроснабжающей организации.</w:t>
      </w:r>
      <w:r>
        <w:br/>
      </w:r>
      <w:r>
        <w:rPr>
          <w:rFonts w:ascii="Times New Roman"/>
          <w:b w:val="false"/>
          <w:i w:val="false"/>
          <w:color w:val="000000"/>
          <w:sz w:val="28"/>
        </w:rPr>
        <w:t>
</w:t>
      </w:r>
      <w:r>
        <w:rPr>
          <w:rFonts w:ascii="Times New Roman"/>
          <w:b w:val="false"/>
          <w:i w:val="false"/>
          <w:color w:val="000000"/>
          <w:sz w:val="28"/>
        </w:rPr>
        <w:t>
      246. Для предотвращения электрических пробоев на вертикальных участках кабелей напряжением 20–35 кВ вследствие осушения изоляции необходимо их периодически заменять или устанавливать стопорные муфты.</w:t>
      </w:r>
      <w:r>
        <w:br/>
      </w:r>
      <w:r>
        <w:rPr>
          <w:rFonts w:ascii="Times New Roman"/>
          <w:b w:val="false"/>
          <w:i w:val="false"/>
          <w:color w:val="000000"/>
          <w:sz w:val="28"/>
        </w:rPr>
        <w:t>
</w:t>
      </w:r>
      <w:r>
        <w:rPr>
          <w:rFonts w:ascii="Times New Roman"/>
          <w:b w:val="false"/>
          <w:i w:val="false"/>
          <w:color w:val="000000"/>
          <w:sz w:val="28"/>
        </w:rPr>
        <w:t>
      Для кабельной линии напряжением 20–35 кВ с кабелями, имеющими нестекающую пропиточную массу и пластмассовую изоляцию, или с газонаполненными кабелями не требуется дополнительного наблюдения за состоянием изоляции вертикальных участков и их периодической замены.</w:t>
      </w:r>
      <w:r>
        <w:br/>
      </w:r>
      <w:r>
        <w:rPr>
          <w:rFonts w:ascii="Times New Roman"/>
          <w:b w:val="false"/>
          <w:i w:val="false"/>
          <w:color w:val="000000"/>
          <w:sz w:val="28"/>
        </w:rPr>
        <w:t>
</w:t>
      </w:r>
      <w:r>
        <w:rPr>
          <w:rFonts w:ascii="Times New Roman"/>
          <w:b w:val="false"/>
          <w:i w:val="false"/>
          <w:color w:val="000000"/>
          <w:sz w:val="28"/>
        </w:rPr>
        <w:t>
      247. Образцы поврежденных кабелей и поврежденные кабельные муфты при электрическом пробое изоляции в работе или при профилактических испытаниях подвергаются лабораторным исследованиям для установления причин повреждений и разработки мероприятий по их предупреждению. При предъявлении рекламаций заводам-изготовителям поврежденные образцы с заводскими дефектами сохраняются для осмотра экспертами.</w:t>
      </w:r>
    </w:p>
    <w:bookmarkEnd w:id="24"/>
    <w:bookmarkStart w:name="z840" w:id="25"/>
    <w:p>
      <w:pPr>
        <w:spacing w:after="0"/>
        <w:ind w:left="0"/>
        <w:jc w:val="left"/>
      </w:pPr>
      <w:r>
        <w:rPr>
          <w:rFonts w:ascii="Times New Roman"/>
          <w:b/>
          <w:i w:val="false"/>
          <w:color w:val="000000"/>
        </w:rPr>
        <w:t xml:space="preserve"> 
Электродвигатели</w:t>
      </w:r>
    </w:p>
    <w:bookmarkEnd w:id="25"/>
    <w:bookmarkStart w:name="z841" w:id="26"/>
    <w:p>
      <w:pPr>
        <w:spacing w:after="0"/>
        <w:ind w:left="0"/>
        <w:jc w:val="both"/>
      </w:pPr>
      <w:r>
        <w:rPr>
          <w:rFonts w:ascii="Times New Roman"/>
          <w:b w:val="false"/>
          <w:i w:val="false"/>
          <w:color w:val="000000"/>
          <w:sz w:val="28"/>
        </w:rPr>
        <w:t>
      248. Настоящая глава распространяется на электродвигатели переменного и постоянного тока.</w:t>
      </w:r>
      <w:r>
        <w:br/>
      </w:r>
      <w:r>
        <w:rPr>
          <w:rFonts w:ascii="Times New Roman"/>
          <w:b w:val="false"/>
          <w:i w:val="false"/>
          <w:color w:val="000000"/>
          <w:sz w:val="28"/>
        </w:rPr>
        <w:t>
</w:t>
      </w:r>
      <w:r>
        <w:rPr>
          <w:rFonts w:ascii="Times New Roman"/>
          <w:b w:val="false"/>
          <w:i w:val="false"/>
          <w:color w:val="000000"/>
          <w:sz w:val="28"/>
        </w:rPr>
        <w:t>
      249. Электродвигатели, пускорегулирующие устройства и защиты, а также все электрическое и вспомогательное оборудование к ним выбираются и устанавливаются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w:t>
      </w:r>
      <w:r>
        <w:br/>
      </w:r>
      <w:r>
        <w:rPr>
          <w:rFonts w:ascii="Times New Roman"/>
          <w:b w:val="false"/>
          <w:i w:val="false"/>
          <w:color w:val="000000"/>
          <w:sz w:val="28"/>
        </w:rPr>
        <w:t>
</w:t>
      </w:r>
      <w:r>
        <w:rPr>
          <w:rFonts w:ascii="Times New Roman"/>
          <w:b w:val="false"/>
          <w:i w:val="false"/>
          <w:color w:val="000000"/>
          <w:sz w:val="28"/>
        </w:rPr>
        <w:t>
      250. На электродвигатели и приводимые ими механизмы наносятся стрелки, указывающие направление вращения.</w:t>
      </w:r>
      <w:r>
        <w:br/>
      </w:r>
      <w:r>
        <w:rPr>
          <w:rFonts w:ascii="Times New Roman"/>
          <w:b w:val="false"/>
          <w:i w:val="false"/>
          <w:color w:val="000000"/>
          <w:sz w:val="28"/>
        </w:rPr>
        <w:t>
</w:t>
      </w:r>
      <w:r>
        <w:rPr>
          <w:rFonts w:ascii="Times New Roman"/>
          <w:b w:val="false"/>
          <w:i w:val="false"/>
          <w:color w:val="000000"/>
          <w:sz w:val="28"/>
        </w:rPr>
        <w:t>
      251. На электродвигателях и пускорегулирующих устройствах выполняются надписи с наименованием агрегата и механизма, к которому они относятся.</w:t>
      </w:r>
      <w:r>
        <w:br/>
      </w:r>
      <w:r>
        <w:rPr>
          <w:rFonts w:ascii="Times New Roman"/>
          <w:b w:val="false"/>
          <w:i w:val="false"/>
          <w:color w:val="000000"/>
          <w:sz w:val="28"/>
        </w:rPr>
        <w:t>
</w:t>
      </w:r>
      <w:r>
        <w:rPr>
          <w:rFonts w:ascii="Times New Roman"/>
          <w:b w:val="false"/>
          <w:i w:val="false"/>
          <w:color w:val="000000"/>
          <w:sz w:val="28"/>
        </w:rPr>
        <w:t>
      252. На плавкие вставки предохранителей наносятся калибровка и клеймо с указанием номинального тока вставки, нанесенные на заводе-изготовителе или в подразделении потребителя, имеющего соответствующее оборудование и право на калибровку предохранителей. Применение некалиброванных вставок не допускается. Для защиты электродвигателей напряжением до 1000 В применяются трехполюсные автоматические выключатели.</w:t>
      </w:r>
      <w:r>
        <w:br/>
      </w:r>
      <w:r>
        <w:rPr>
          <w:rFonts w:ascii="Times New Roman"/>
          <w:b w:val="false"/>
          <w:i w:val="false"/>
          <w:color w:val="000000"/>
          <w:sz w:val="28"/>
        </w:rPr>
        <w:t>
</w:t>
      </w:r>
      <w:r>
        <w:rPr>
          <w:rFonts w:ascii="Times New Roman"/>
          <w:b w:val="false"/>
          <w:i w:val="false"/>
          <w:color w:val="000000"/>
          <w:sz w:val="28"/>
        </w:rPr>
        <w:t>
      253. При кратковременном перерыве электроснабжение электродвигателей при повторной подаче напряжения обеспечивается самозапуск электродвигателей ответственных механизмов для сохранения механизмов в работе по условиям технологического процесса и допустимости по условиям безопасности.</w:t>
      </w:r>
      <w:r>
        <w:br/>
      </w:r>
      <w:r>
        <w:rPr>
          <w:rFonts w:ascii="Times New Roman"/>
          <w:b w:val="false"/>
          <w:i w:val="false"/>
          <w:color w:val="000000"/>
          <w:sz w:val="28"/>
        </w:rPr>
        <w:t>
</w:t>
      </w:r>
      <w:r>
        <w:rPr>
          <w:rFonts w:ascii="Times New Roman"/>
          <w:b w:val="false"/>
          <w:i w:val="false"/>
          <w:color w:val="000000"/>
          <w:sz w:val="28"/>
        </w:rPr>
        <w:t>
      254. Перечень ответственных механизмов, участвующих в самозапуске, утверждается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255. Продуваемые электродвигатели, устанавливаемые в пыльных помещениях и помещениях с повышенной влажностью, оборудуются устройствами подвода чистого охлаждающего воздуха, температура которого и его количество соответствуют требованиям заводских инструкций.</w:t>
      </w:r>
      <w:r>
        <w:br/>
      </w:r>
      <w:r>
        <w:rPr>
          <w:rFonts w:ascii="Times New Roman"/>
          <w:b w:val="false"/>
          <w:i w:val="false"/>
          <w:color w:val="000000"/>
          <w:sz w:val="28"/>
        </w:rPr>
        <w:t>
</w:t>
      </w:r>
      <w:r>
        <w:rPr>
          <w:rFonts w:ascii="Times New Roman"/>
          <w:b w:val="false"/>
          <w:i w:val="false"/>
          <w:color w:val="000000"/>
          <w:sz w:val="28"/>
        </w:rPr>
        <w:t>
      256. Плотность тракта охлаждения (корпуса электродвигателя, воздуховодов, заслонок) проверяется не реже 1 раза в год.</w:t>
      </w:r>
      <w:r>
        <w:br/>
      </w:r>
      <w:r>
        <w:rPr>
          <w:rFonts w:ascii="Times New Roman"/>
          <w:b w:val="false"/>
          <w:i w:val="false"/>
          <w:color w:val="000000"/>
          <w:sz w:val="28"/>
        </w:rPr>
        <w:t>
</w:t>
      </w:r>
      <w:r>
        <w:rPr>
          <w:rFonts w:ascii="Times New Roman"/>
          <w:b w:val="false"/>
          <w:i w:val="false"/>
          <w:color w:val="000000"/>
          <w:sz w:val="28"/>
        </w:rPr>
        <w:t>
      257. Электродвигатели с водяным охлаждением активной стали статора и обмотки ротора, а также со встроенными водяными воздухоохладителями оборудуются устройствами, сигнализирующими о появлении воды в корпусе. Эксплуатация оборудования и аппаратуры систем водяного охлаждения, качество воды соответствуют требованиям заводских инструкций.</w:t>
      </w:r>
      <w:r>
        <w:br/>
      </w:r>
      <w:r>
        <w:rPr>
          <w:rFonts w:ascii="Times New Roman"/>
          <w:b w:val="false"/>
          <w:i w:val="false"/>
          <w:color w:val="000000"/>
          <w:sz w:val="28"/>
        </w:rPr>
        <w:t>
</w:t>
      </w:r>
      <w:r>
        <w:rPr>
          <w:rFonts w:ascii="Times New Roman"/>
          <w:b w:val="false"/>
          <w:i w:val="false"/>
          <w:color w:val="000000"/>
          <w:sz w:val="28"/>
        </w:rPr>
        <w:t>
      258. На электродвигателях, имеющих принудительную смазку подшипников, устанавливается защита, действующая на сигнал и отключение электродвигателя при повышении температуры вкладышей подшипников или прекращении поступления смазки.</w:t>
      </w:r>
      <w:r>
        <w:br/>
      </w:r>
      <w:r>
        <w:rPr>
          <w:rFonts w:ascii="Times New Roman"/>
          <w:b w:val="false"/>
          <w:i w:val="false"/>
          <w:color w:val="000000"/>
          <w:sz w:val="28"/>
        </w:rPr>
        <w:t>
</w:t>
      </w:r>
      <w:r>
        <w:rPr>
          <w:rFonts w:ascii="Times New Roman"/>
          <w:b w:val="false"/>
          <w:i w:val="false"/>
          <w:color w:val="000000"/>
          <w:sz w:val="28"/>
        </w:rPr>
        <w:t>
      259. Напряжение на шинах распределительных устройств поддерживается в пределах 100–105 % от номинального значения. Для обеспечения долговечности электродвигателей использовать их при напряжении выше 110 % и ниже 90 % от номинального не рекомендуется.</w:t>
      </w:r>
      <w:r>
        <w:br/>
      </w:r>
      <w:r>
        <w:rPr>
          <w:rFonts w:ascii="Times New Roman"/>
          <w:b w:val="false"/>
          <w:i w:val="false"/>
          <w:color w:val="000000"/>
          <w:sz w:val="28"/>
        </w:rPr>
        <w:t>
</w:t>
      </w:r>
      <w:r>
        <w:rPr>
          <w:rFonts w:ascii="Times New Roman"/>
          <w:b w:val="false"/>
          <w:i w:val="false"/>
          <w:color w:val="000000"/>
          <w:sz w:val="28"/>
        </w:rPr>
        <w:t>
      При изменении частоты питающей сети в пределах + 2,5 % от номинального значения допускается работа электродвигателей с номинальной мощностью.</w:t>
      </w:r>
      <w:r>
        <w:br/>
      </w:r>
      <w:r>
        <w:rPr>
          <w:rFonts w:ascii="Times New Roman"/>
          <w:b w:val="false"/>
          <w:i w:val="false"/>
          <w:color w:val="000000"/>
          <w:sz w:val="28"/>
        </w:rPr>
        <w:t>
</w:t>
      </w:r>
      <w:r>
        <w:rPr>
          <w:rFonts w:ascii="Times New Roman"/>
          <w:b w:val="false"/>
          <w:i w:val="false"/>
          <w:color w:val="000000"/>
          <w:sz w:val="28"/>
        </w:rPr>
        <w:t>
      Номинальная мощность электродвигателей сохраняется при одновременном отклонении напряжения до +10 % и частоты до +2,5 % от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10 %.</w:t>
      </w:r>
      <w:r>
        <w:br/>
      </w:r>
      <w:r>
        <w:rPr>
          <w:rFonts w:ascii="Times New Roman"/>
          <w:b w:val="false"/>
          <w:i w:val="false"/>
          <w:color w:val="000000"/>
          <w:sz w:val="28"/>
        </w:rPr>
        <w:t>
</w:t>
      </w:r>
      <w:r>
        <w:rPr>
          <w:rFonts w:ascii="Times New Roman"/>
          <w:b w:val="false"/>
          <w:i w:val="false"/>
          <w:color w:val="000000"/>
          <w:sz w:val="28"/>
        </w:rPr>
        <w:t>
      260. На групповых сборках и щитках электродвигателей предусматриваются вольтметры контроля наличия напряжения.</w:t>
      </w:r>
      <w:r>
        <w:br/>
      </w:r>
      <w:r>
        <w:rPr>
          <w:rFonts w:ascii="Times New Roman"/>
          <w:b w:val="false"/>
          <w:i w:val="false"/>
          <w:color w:val="000000"/>
          <w:sz w:val="28"/>
        </w:rPr>
        <w:t>
</w:t>
      </w:r>
      <w:r>
        <w:rPr>
          <w:rFonts w:ascii="Times New Roman"/>
          <w:b w:val="false"/>
          <w:i w:val="false"/>
          <w:color w:val="000000"/>
          <w:sz w:val="28"/>
        </w:rPr>
        <w:t>
      261. Электродвигатели механизмов, технологический процесс которых регулируется по току статора, а также механизмов, подверженных технологической перегрузке, оснащаются амперметрами, устанавливаемыми на пусковом щите или панели. Амперметры необходимо включить в цепи возбуждения синхронных электродвигателей. На шкале амперметра имеется красная черта, соответствующая длительно допустимому или номинальному значению тока статора (ротора).</w:t>
      </w:r>
      <w:r>
        <w:br/>
      </w:r>
      <w:r>
        <w:rPr>
          <w:rFonts w:ascii="Times New Roman"/>
          <w:b w:val="false"/>
          <w:i w:val="false"/>
          <w:color w:val="000000"/>
          <w:sz w:val="28"/>
        </w:rPr>
        <w:t>
</w:t>
      </w:r>
      <w:r>
        <w:rPr>
          <w:rFonts w:ascii="Times New Roman"/>
          <w:b w:val="false"/>
          <w:i w:val="false"/>
          <w:color w:val="000000"/>
          <w:sz w:val="28"/>
        </w:rPr>
        <w:t>
      На электродвигателях постоянного тока, используемых для привода ответственных механизмов, независимо от их мощности контролируется ток якоря.</w:t>
      </w:r>
      <w:r>
        <w:br/>
      </w:r>
      <w:r>
        <w:rPr>
          <w:rFonts w:ascii="Times New Roman"/>
          <w:b w:val="false"/>
          <w:i w:val="false"/>
          <w:color w:val="000000"/>
          <w:sz w:val="28"/>
        </w:rPr>
        <w:t>
</w:t>
      </w:r>
      <w:r>
        <w:rPr>
          <w:rFonts w:ascii="Times New Roman"/>
          <w:b w:val="false"/>
          <w:i w:val="false"/>
          <w:color w:val="000000"/>
          <w:sz w:val="28"/>
        </w:rPr>
        <w:t>
      262. Электродвигатели с короткозамкнутыми роторами разрешается пускать из холодного состояния 2 раза подряд, из горячего – 1 раз, если заводской инструкцией не допускается большее количество пусков. Последующие пуски разрешаются после охлаждения электродвигателя в течение времени, определяемого заводской инструкцией для данного типа электродвигателя.</w:t>
      </w:r>
      <w:r>
        <w:br/>
      </w:r>
      <w:r>
        <w:rPr>
          <w:rFonts w:ascii="Times New Roman"/>
          <w:b w:val="false"/>
          <w:i w:val="false"/>
          <w:color w:val="000000"/>
          <w:sz w:val="28"/>
        </w:rPr>
        <w:t>
</w:t>
      </w:r>
      <w:r>
        <w:rPr>
          <w:rFonts w:ascii="Times New Roman"/>
          <w:b w:val="false"/>
          <w:i w:val="false"/>
          <w:color w:val="000000"/>
          <w:sz w:val="28"/>
        </w:rPr>
        <w:t>
      Повторные включения электродвигателей в случае отключения их основными защитами разрешаются после обследования и проведения контрольных измерений сопротивления изоляции.</w:t>
      </w:r>
      <w:r>
        <w:br/>
      </w:r>
      <w:r>
        <w:rPr>
          <w:rFonts w:ascii="Times New Roman"/>
          <w:b w:val="false"/>
          <w:i w:val="false"/>
          <w:color w:val="000000"/>
          <w:sz w:val="28"/>
        </w:rPr>
        <w:t>
</w:t>
      </w:r>
      <w:r>
        <w:rPr>
          <w:rFonts w:ascii="Times New Roman"/>
          <w:b w:val="false"/>
          <w:i w:val="false"/>
          <w:color w:val="000000"/>
          <w:sz w:val="28"/>
        </w:rPr>
        <w:t>
      Для электродвигателей ответственных механизмов, не имеющих резерва, одно повторное включение после действия основных защит разрешается по результатам внешнего осмотра двигателя.</w:t>
      </w:r>
      <w:r>
        <w:br/>
      </w:r>
      <w:r>
        <w:rPr>
          <w:rFonts w:ascii="Times New Roman"/>
          <w:b w:val="false"/>
          <w:i w:val="false"/>
          <w:color w:val="000000"/>
          <w:sz w:val="28"/>
        </w:rPr>
        <w:t>
</w:t>
      </w:r>
      <w:r>
        <w:rPr>
          <w:rFonts w:ascii="Times New Roman"/>
          <w:b w:val="false"/>
          <w:i w:val="false"/>
          <w:color w:val="000000"/>
          <w:sz w:val="28"/>
        </w:rPr>
        <w:t>
      Повторное включение электродвигателей в случае действия резервных защит до выяснения причины отключения не допускается.</w:t>
      </w:r>
      <w:r>
        <w:br/>
      </w:r>
      <w:r>
        <w:rPr>
          <w:rFonts w:ascii="Times New Roman"/>
          <w:b w:val="false"/>
          <w:i w:val="false"/>
          <w:color w:val="000000"/>
          <w:sz w:val="28"/>
        </w:rPr>
        <w:t>
</w:t>
      </w:r>
      <w:r>
        <w:rPr>
          <w:rFonts w:ascii="Times New Roman"/>
          <w:b w:val="false"/>
          <w:i w:val="false"/>
          <w:color w:val="000000"/>
          <w:sz w:val="28"/>
        </w:rPr>
        <w:t>
      263. Электродвигатели, длительно находящиеся в резерве, постоянно готовы к немедленному пуску, их необходимо периодически осматривать и опробовать вместе с механизмами по графику, утвержденному техническим руководителем потребителя. При этом у электродвигателей наружной установки, не имеющих обогрева, проверяются сопротивление изоляции обмотки статора и коэффициент абсорбции.</w:t>
      </w:r>
      <w:r>
        <w:br/>
      </w:r>
      <w:r>
        <w:rPr>
          <w:rFonts w:ascii="Times New Roman"/>
          <w:b w:val="false"/>
          <w:i w:val="false"/>
          <w:color w:val="000000"/>
          <w:sz w:val="28"/>
        </w:rPr>
        <w:t>
</w:t>
      </w:r>
      <w:r>
        <w:rPr>
          <w:rFonts w:ascii="Times New Roman"/>
          <w:b w:val="false"/>
          <w:i w:val="false"/>
          <w:color w:val="000000"/>
          <w:sz w:val="28"/>
        </w:rPr>
        <w:t>
      264. Вертикальная и поперечные составляющие вибрации (среднеквадратичное значение виброскорости или удвоенная амплитуда колебаний), измеренные на подшипниках электродвигателей, сочлененных с механизмами, не превышают значений, указанных в заводских инструкциях.</w:t>
      </w:r>
      <w:r>
        <w:br/>
      </w:r>
      <w:r>
        <w:rPr>
          <w:rFonts w:ascii="Times New Roman"/>
          <w:b w:val="false"/>
          <w:i w:val="false"/>
          <w:color w:val="000000"/>
          <w:sz w:val="28"/>
        </w:rPr>
        <w:t>
</w:t>
      </w:r>
      <w:r>
        <w:rPr>
          <w:rFonts w:ascii="Times New Roman"/>
          <w:b w:val="false"/>
          <w:i w:val="false"/>
          <w:color w:val="000000"/>
          <w:sz w:val="28"/>
        </w:rPr>
        <w:t>
      При отсутствии таких указаний в технической документации вибрация подшипников электродвигателей, сочлененных с механизмами, не превышает следующие значения:</w:t>
      </w:r>
      <w:r>
        <w:br/>
      </w:r>
      <w:r>
        <w:rPr>
          <w:rFonts w:ascii="Times New Roman"/>
          <w:b w:val="false"/>
          <w:i w:val="false"/>
          <w:color w:val="000000"/>
          <w:sz w:val="28"/>
        </w:rPr>
        <w:t>
</w:t>
      </w:r>
      <w:r>
        <w:rPr>
          <w:rFonts w:ascii="Times New Roman"/>
          <w:b w:val="false"/>
          <w:i w:val="false"/>
          <w:color w:val="000000"/>
          <w:sz w:val="28"/>
        </w:rPr>
        <w:t>
      синхронная частота</w:t>
      </w:r>
      <w:r>
        <w:br/>
      </w:r>
      <w:r>
        <w:rPr>
          <w:rFonts w:ascii="Times New Roman"/>
          <w:b w:val="false"/>
          <w:i w:val="false"/>
          <w:color w:val="000000"/>
          <w:sz w:val="28"/>
        </w:rPr>
        <w:t>
</w:t>
      </w:r>
      <w:r>
        <w:rPr>
          <w:rFonts w:ascii="Times New Roman"/>
          <w:b w:val="false"/>
          <w:i w:val="false"/>
          <w:color w:val="000000"/>
          <w:sz w:val="28"/>
        </w:rPr>
        <w:t>
      вращения, об./мин.              3000 1500 1000 750 и менее</w:t>
      </w:r>
      <w:r>
        <w:br/>
      </w:r>
      <w:r>
        <w:rPr>
          <w:rFonts w:ascii="Times New Roman"/>
          <w:b w:val="false"/>
          <w:i w:val="false"/>
          <w:color w:val="000000"/>
          <w:sz w:val="28"/>
        </w:rPr>
        <w:t>
</w:t>
      </w:r>
      <w:r>
        <w:rPr>
          <w:rFonts w:ascii="Times New Roman"/>
          <w:b w:val="false"/>
          <w:i w:val="false"/>
          <w:color w:val="000000"/>
          <w:sz w:val="28"/>
        </w:rPr>
        <w:t>
      удвоенная амплитуда колебания</w:t>
      </w:r>
      <w:r>
        <w:br/>
      </w:r>
      <w:r>
        <w:rPr>
          <w:rFonts w:ascii="Times New Roman"/>
          <w:b w:val="false"/>
          <w:i w:val="false"/>
          <w:color w:val="000000"/>
          <w:sz w:val="28"/>
        </w:rPr>
        <w:t>
</w:t>
      </w:r>
      <w:r>
        <w:rPr>
          <w:rFonts w:ascii="Times New Roman"/>
          <w:b w:val="false"/>
          <w:i w:val="false"/>
          <w:color w:val="000000"/>
          <w:sz w:val="28"/>
        </w:rPr>
        <w:t>
      подшипников, мкм                30 60 80 95.</w:t>
      </w:r>
      <w:r>
        <w:br/>
      </w:r>
      <w:r>
        <w:rPr>
          <w:rFonts w:ascii="Times New Roman"/>
          <w:b w:val="false"/>
          <w:i w:val="false"/>
          <w:color w:val="000000"/>
          <w:sz w:val="28"/>
        </w:rPr>
        <w:t>
</w:t>
      </w:r>
      <w:r>
        <w:rPr>
          <w:rFonts w:ascii="Times New Roman"/>
          <w:b w:val="false"/>
          <w:i w:val="false"/>
          <w:color w:val="000000"/>
          <w:sz w:val="28"/>
        </w:rPr>
        <w:t>
      Допускается работа агрегатов с повышенной вибрацией подшипников электродвигателей, сочлененных с механизмами, работающих в тяжелых условиях, у которых вращающиеся рабочие части быстро изнашиваются, а также электродвигателей, сроки эксплуатации которых превышают пятнадцать лет, в течение времени, необходимого для устранения причины повышения вибрации. Нормы вибрации для этих условий не выше следующих значений:</w:t>
      </w:r>
      <w:r>
        <w:br/>
      </w:r>
      <w:r>
        <w:rPr>
          <w:rFonts w:ascii="Times New Roman"/>
          <w:b w:val="false"/>
          <w:i w:val="false"/>
          <w:color w:val="000000"/>
          <w:sz w:val="28"/>
        </w:rPr>
        <w:t>
</w:t>
      </w:r>
      <w:r>
        <w:rPr>
          <w:rFonts w:ascii="Times New Roman"/>
          <w:b w:val="false"/>
          <w:i w:val="false"/>
          <w:color w:val="000000"/>
          <w:sz w:val="28"/>
        </w:rPr>
        <w:t>
      синхронная частота</w:t>
      </w:r>
      <w:r>
        <w:br/>
      </w:r>
      <w:r>
        <w:rPr>
          <w:rFonts w:ascii="Times New Roman"/>
          <w:b w:val="false"/>
          <w:i w:val="false"/>
          <w:color w:val="000000"/>
          <w:sz w:val="28"/>
        </w:rPr>
        <w:t>
</w:t>
      </w:r>
      <w:r>
        <w:rPr>
          <w:rFonts w:ascii="Times New Roman"/>
          <w:b w:val="false"/>
          <w:i w:val="false"/>
          <w:color w:val="000000"/>
          <w:sz w:val="28"/>
        </w:rPr>
        <w:t>
      вращения, об./мин.              3000 1500 1000 750 и менее</w:t>
      </w:r>
      <w:r>
        <w:br/>
      </w:r>
      <w:r>
        <w:rPr>
          <w:rFonts w:ascii="Times New Roman"/>
          <w:b w:val="false"/>
          <w:i w:val="false"/>
          <w:color w:val="000000"/>
          <w:sz w:val="28"/>
        </w:rPr>
        <w:t>
</w:t>
      </w:r>
      <w:r>
        <w:rPr>
          <w:rFonts w:ascii="Times New Roman"/>
          <w:b w:val="false"/>
          <w:i w:val="false"/>
          <w:color w:val="000000"/>
          <w:sz w:val="28"/>
        </w:rPr>
        <w:t>
      удвоенная амплитуда колебания</w:t>
      </w:r>
      <w:r>
        <w:br/>
      </w:r>
      <w:r>
        <w:rPr>
          <w:rFonts w:ascii="Times New Roman"/>
          <w:b w:val="false"/>
          <w:i w:val="false"/>
          <w:color w:val="000000"/>
          <w:sz w:val="28"/>
        </w:rPr>
        <w:t>
</w:t>
      </w:r>
      <w:r>
        <w:rPr>
          <w:rFonts w:ascii="Times New Roman"/>
          <w:b w:val="false"/>
          <w:i w:val="false"/>
          <w:color w:val="000000"/>
          <w:sz w:val="28"/>
        </w:rPr>
        <w:t>
      подшипников, мкм                30 100 130 160.</w:t>
      </w:r>
      <w:r>
        <w:br/>
      </w:r>
      <w:r>
        <w:rPr>
          <w:rFonts w:ascii="Times New Roman"/>
          <w:b w:val="false"/>
          <w:i w:val="false"/>
          <w:color w:val="000000"/>
          <w:sz w:val="28"/>
        </w:rPr>
        <w:t>
</w:t>
      </w:r>
      <w:r>
        <w:rPr>
          <w:rFonts w:ascii="Times New Roman"/>
          <w:b w:val="false"/>
          <w:i w:val="false"/>
          <w:color w:val="000000"/>
          <w:sz w:val="28"/>
        </w:rPr>
        <w:t>
      Периодичность измерения вибрации подшипников электродвигателей устанавливается графиком, утвержденным техническим руководством потребителя.</w:t>
      </w:r>
      <w:r>
        <w:br/>
      </w:r>
      <w:r>
        <w:rPr>
          <w:rFonts w:ascii="Times New Roman"/>
          <w:b w:val="false"/>
          <w:i w:val="false"/>
          <w:color w:val="000000"/>
          <w:sz w:val="28"/>
        </w:rPr>
        <w:t>
</w:t>
      </w:r>
      <w:r>
        <w:rPr>
          <w:rFonts w:ascii="Times New Roman"/>
          <w:b w:val="false"/>
          <w:i w:val="false"/>
          <w:color w:val="000000"/>
          <w:sz w:val="28"/>
        </w:rPr>
        <w:t>
      265. Контроль над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и т. д.), уход за подшипниками (содержание требуемого уровня масла) и устройствами подвода охлаждающего воздуха, воды к воздухоохладителям и обмоткам, а также операции по пуску и остановке электродвигателя осуществляет персонал подразделения, обслуживающего механизм.</w:t>
      </w:r>
      <w:r>
        <w:br/>
      </w:r>
      <w:r>
        <w:rPr>
          <w:rFonts w:ascii="Times New Roman"/>
          <w:b w:val="false"/>
          <w:i w:val="false"/>
          <w:color w:val="000000"/>
          <w:sz w:val="28"/>
        </w:rPr>
        <w:t>
</w:t>
      </w:r>
      <w:r>
        <w:rPr>
          <w:rFonts w:ascii="Times New Roman"/>
          <w:b w:val="false"/>
          <w:i w:val="false"/>
          <w:color w:val="000000"/>
          <w:sz w:val="28"/>
        </w:rPr>
        <w:t>
      266. Электродвигатели немедленно отключают от сети при:</w:t>
      </w:r>
      <w:r>
        <w:br/>
      </w:r>
      <w:r>
        <w:rPr>
          <w:rFonts w:ascii="Times New Roman"/>
          <w:b w:val="false"/>
          <w:i w:val="false"/>
          <w:color w:val="000000"/>
          <w:sz w:val="28"/>
        </w:rPr>
        <w:t>
</w:t>
      </w:r>
      <w:r>
        <w:rPr>
          <w:rFonts w:ascii="Times New Roman"/>
          <w:b w:val="false"/>
          <w:i w:val="false"/>
          <w:color w:val="000000"/>
          <w:sz w:val="28"/>
        </w:rPr>
        <w:t>
      1) несчастных случаях с людьми;</w:t>
      </w:r>
      <w:r>
        <w:br/>
      </w:r>
      <w:r>
        <w:rPr>
          <w:rFonts w:ascii="Times New Roman"/>
          <w:b w:val="false"/>
          <w:i w:val="false"/>
          <w:color w:val="000000"/>
          <w:sz w:val="28"/>
        </w:rPr>
        <w:t>
</w:t>
      </w:r>
      <w:r>
        <w:rPr>
          <w:rFonts w:ascii="Times New Roman"/>
          <w:b w:val="false"/>
          <w:i w:val="false"/>
          <w:color w:val="000000"/>
          <w:sz w:val="28"/>
        </w:rPr>
        <w:t>
      2) появлении дыма или огня из корпуса электродвигателя, а также из его пускорегулирующей аппаратуры и устройства возбуждения;</w:t>
      </w:r>
      <w:r>
        <w:br/>
      </w:r>
      <w:r>
        <w:rPr>
          <w:rFonts w:ascii="Times New Roman"/>
          <w:b w:val="false"/>
          <w:i w:val="false"/>
          <w:color w:val="000000"/>
          <w:sz w:val="28"/>
        </w:rPr>
        <w:t>
</w:t>
      </w:r>
      <w:r>
        <w:rPr>
          <w:rFonts w:ascii="Times New Roman"/>
          <w:b w:val="false"/>
          <w:i w:val="false"/>
          <w:color w:val="000000"/>
          <w:sz w:val="28"/>
        </w:rPr>
        <w:t>
      3) поломке приводного механизма;</w:t>
      </w:r>
      <w:r>
        <w:br/>
      </w:r>
      <w:r>
        <w:rPr>
          <w:rFonts w:ascii="Times New Roman"/>
          <w:b w:val="false"/>
          <w:i w:val="false"/>
          <w:color w:val="000000"/>
          <w:sz w:val="28"/>
        </w:rPr>
        <w:t>
</w:t>
      </w:r>
      <w:r>
        <w:rPr>
          <w:rFonts w:ascii="Times New Roman"/>
          <w:b w:val="false"/>
          <w:i w:val="false"/>
          <w:color w:val="000000"/>
          <w:sz w:val="28"/>
        </w:rPr>
        <w:t>
      4) резком увеличении вибрации подшипников агрегата;</w:t>
      </w:r>
      <w:r>
        <w:br/>
      </w:r>
      <w:r>
        <w:rPr>
          <w:rFonts w:ascii="Times New Roman"/>
          <w:b w:val="false"/>
          <w:i w:val="false"/>
          <w:color w:val="000000"/>
          <w:sz w:val="28"/>
        </w:rPr>
        <w:t>
</w:t>
      </w:r>
      <w:r>
        <w:rPr>
          <w:rFonts w:ascii="Times New Roman"/>
          <w:b w:val="false"/>
          <w:i w:val="false"/>
          <w:color w:val="000000"/>
          <w:sz w:val="28"/>
        </w:rPr>
        <w:t>
      5) нагреве подшипников сверх допустимой температуры, установленной в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В эксплуатационных инструкциях указываются и другие случаи, при которых электродвигатели немедленно отключают, а также определяют порядок устранения аварийного состояния и пуска электродвигателей.</w:t>
      </w:r>
      <w:r>
        <w:br/>
      </w:r>
      <w:r>
        <w:rPr>
          <w:rFonts w:ascii="Times New Roman"/>
          <w:b w:val="false"/>
          <w:i w:val="false"/>
          <w:color w:val="000000"/>
          <w:sz w:val="28"/>
        </w:rPr>
        <w:t>
</w:t>
      </w:r>
      <w:r>
        <w:rPr>
          <w:rFonts w:ascii="Times New Roman"/>
          <w:b w:val="false"/>
          <w:i w:val="false"/>
          <w:color w:val="000000"/>
          <w:sz w:val="28"/>
        </w:rPr>
        <w:t>
      267. Профилактические испытания и ремонт электродвигателей, их съем и установку при ремонте проводит обученный персонал потребителя или подрядной организации.</w:t>
      </w:r>
      <w:r>
        <w:br/>
      </w:r>
      <w:r>
        <w:rPr>
          <w:rFonts w:ascii="Times New Roman"/>
          <w:b w:val="false"/>
          <w:i w:val="false"/>
          <w:color w:val="000000"/>
          <w:sz w:val="28"/>
        </w:rPr>
        <w:t>
</w:t>
      </w:r>
      <w:r>
        <w:rPr>
          <w:rFonts w:ascii="Times New Roman"/>
          <w:b w:val="false"/>
          <w:i w:val="false"/>
          <w:color w:val="000000"/>
          <w:sz w:val="28"/>
        </w:rPr>
        <w:t>
      268. Периодичность капитальных и текущих ремонтов электродвигателей определяет технический руководитель потребителя. Ремонты электродвигателей производятся одновременно с ремонтом приводных механизмов.</w:t>
      </w:r>
      <w:r>
        <w:br/>
      </w:r>
      <w:r>
        <w:rPr>
          <w:rFonts w:ascii="Times New Roman"/>
          <w:b w:val="false"/>
          <w:i w:val="false"/>
          <w:color w:val="000000"/>
          <w:sz w:val="28"/>
        </w:rPr>
        <w:t>
</w:t>
      </w:r>
      <w:r>
        <w:rPr>
          <w:rFonts w:ascii="Times New Roman"/>
          <w:b w:val="false"/>
          <w:i w:val="false"/>
          <w:color w:val="000000"/>
          <w:sz w:val="28"/>
        </w:rPr>
        <w:t>
      269. Профилактические испытания и измерения на электродвигателях проводятся в соответствии с нормами испытаний электрооборудования.</w:t>
      </w:r>
    </w:p>
    <w:bookmarkEnd w:id="26"/>
    <w:bookmarkStart w:name="z886" w:id="27"/>
    <w:p>
      <w:pPr>
        <w:spacing w:after="0"/>
        <w:ind w:left="0"/>
        <w:jc w:val="left"/>
      </w:pPr>
      <w:r>
        <w:rPr>
          <w:rFonts w:ascii="Times New Roman"/>
          <w:b/>
          <w:i w:val="false"/>
          <w:color w:val="000000"/>
        </w:rPr>
        <w:t xml:space="preserve"> 
Релейная защита, электроавтоматика, телемеханика и</w:t>
      </w:r>
      <w:r>
        <w:br/>
      </w:r>
      <w:r>
        <w:rPr>
          <w:rFonts w:ascii="Times New Roman"/>
          <w:b/>
          <w:i w:val="false"/>
          <w:color w:val="000000"/>
        </w:rPr>
        <w:t>
вторичные цепи электроустановок потребителей</w:t>
      </w:r>
    </w:p>
    <w:bookmarkEnd w:id="27"/>
    <w:bookmarkStart w:name="z888" w:id="28"/>
    <w:p>
      <w:pPr>
        <w:spacing w:after="0"/>
        <w:ind w:left="0"/>
        <w:jc w:val="both"/>
      </w:pPr>
      <w:r>
        <w:rPr>
          <w:rFonts w:ascii="Times New Roman"/>
          <w:b w:val="false"/>
          <w:i w:val="false"/>
          <w:color w:val="000000"/>
          <w:sz w:val="28"/>
        </w:rPr>
        <w:t>
      270. Силовое электрооборудование подстанций, электрических сетей и электроустановок потребителя защищается от коротких замыканий и нарушений нормальных режимов устройствами релейной защиты, автоматическими выключателями или предохранителями и оснащается устройствами электроавтоматики и телемеханики.</w:t>
      </w:r>
      <w:r>
        <w:br/>
      </w:r>
      <w:r>
        <w:rPr>
          <w:rFonts w:ascii="Times New Roman"/>
          <w:b w:val="false"/>
          <w:i w:val="false"/>
          <w:color w:val="000000"/>
          <w:sz w:val="28"/>
        </w:rPr>
        <w:t>
</w:t>
      </w:r>
      <w:r>
        <w:rPr>
          <w:rFonts w:ascii="Times New Roman"/>
          <w:b w:val="false"/>
          <w:i w:val="false"/>
          <w:color w:val="000000"/>
          <w:sz w:val="28"/>
        </w:rPr>
        <w:t>
      Устройства по принципам действия, уставкам, характеристикам и выходным воздействиям соответствуют первичным схемам и режимам работы электроустановок.</w:t>
      </w:r>
      <w:r>
        <w:br/>
      </w:r>
      <w:r>
        <w:rPr>
          <w:rFonts w:ascii="Times New Roman"/>
          <w:b w:val="false"/>
          <w:i w:val="false"/>
          <w:color w:val="000000"/>
          <w:sz w:val="28"/>
        </w:rPr>
        <w:t>
</w:t>
      </w:r>
      <w:r>
        <w:rPr>
          <w:rFonts w:ascii="Times New Roman"/>
          <w:b w:val="false"/>
          <w:i w:val="false"/>
          <w:color w:val="000000"/>
          <w:sz w:val="28"/>
        </w:rPr>
        <w:t>
      271. Техническое обслуживание, испытания и измерения устройств релейной защиты, автоматики и телемеханики (далее – релейной защиты, автоматики и телемеханики) и их вторичных цепей осуществляет персонал служб релейной защиты, автоматики и измерений потребителя. В тех случаях, когда в обслуживании отдельных видов устройств релейной защиты, автоматики и телемеханики участвуют другие службы, между ними разграничиваются зоны обслуживания и обязанности в соответствии с местными инструкциями.</w:t>
      </w:r>
      <w:r>
        <w:br/>
      </w:r>
      <w:r>
        <w:rPr>
          <w:rFonts w:ascii="Times New Roman"/>
          <w:b w:val="false"/>
          <w:i w:val="false"/>
          <w:color w:val="000000"/>
          <w:sz w:val="28"/>
        </w:rPr>
        <w:t>
</w:t>
      </w:r>
      <w:r>
        <w:rPr>
          <w:rFonts w:ascii="Times New Roman"/>
          <w:b w:val="false"/>
          <w:i w:val="false"/>
          <w:color w:val="000000"/>
          <w:sz w:val="28"/>
        </w:rPr>
        <w:t>
      Для обслуживания устройств релейной защиты, автоматики и телемеханики, установленных у потребителя, допускается привлечение специализированных организаций, имеющих лицензию на производство данного вида работ.</w:t>
      </w:r>
      <w:r>
        <w:br/>
      </w:r>
      <w:r>
        <w:rPr>
          <w:rFonts w:ascii="Times New Roman"/>
          <w:b w:val="false"/>
          <w:i w:val="false"/>
          <w:color w:val="000000"/>
          <w:sz w:val="28"/>
        </w:rPr>
        <w:t>
</w:t>
      </w:r>
      <w:r>
        <w:rPr>
          <w:rFonts w:ascii="Times New Roman"/>
          <w:b w:val="false"/>
          <w:i w:val="false"/>
          <w:color w:val="000000"/>
          <w:sz w:val="28"/>
        </w:rPr>
        <w:t>
      272. Работы в устройствах релейной защиты, автоматики и телемеханики выполняет персонал, обученный и допущенный к самостоятельному техническому обслуживанию соответствующих устройств, с соблюдением </w:t>
      </w:r>
      <w:r>
        <w:rPr>
          <w:rFonts w:ascii="Times New Roman"/>
          <w:b w:val="false"/>
          <w:i w:val="false"/>
          <w:color w:val="000000"/>
          <w:sz w:val="28"/>
        </w:rPr>
        <w:t>правил</w:t>
      </w:r>
      <w:r>
        <w:rPr>
          <w:rFonts w:ascii="Times New Roman"/>
          <w:b w:val="false"/>
          <w:i w:val="false"/>
          <w:color w:val="000000"/>
          <w:sz w:val="28"/>
        </w:rPr>
        <w:t> </w:t>
      </w:r>
      <w:r>
        <w:rPr>
          <w:rFonts w:ascii="Times New Roman"/>
          <w:b w:val="false"/>
          <w:i w:val="false"/>
          <w:color w:val="000000"/>
          <w:sz w:val="28"/>
        </w:rPr>
        <w:t>безопасности</w:t>
      </w:r>
      <w:r>
        <w:rPr>
          <w:rFonts w:ascii="Times New Roman"/>
          <w:b w:val="false"/>
          <w:i w:val="false"/>
          <w:color w:val="000000"/>
          <w:sz w:val="28"/>
        </w:rPr>
        <w:t xml:space="preserve"> труда при эксплуатации электроустановок.</w:t>
      </w:r>
      <w:r>
        <w:br/>
      </w:r>
      <w:r>
        <w:rPr>
          <w:rFonts w:ascii="Times New Roman"/>
          <w:b w:val="false"/>
          <w:i w:val="false"/>
          <w:color w:val="000000"/>
          <w:sz w:val="28"/>
        </w:rPr>
        <w:t>
</w:t>
      </w:r>
      <w:r>
        <w:rPr>
          <w:rFonts w:ascii="Times New Roman"/>
          <w:b w:val="false"/>
          <w:i w:val="false"/>
          <w:color w:val="000000"/>
          <w:sz w:val="28"/>
        </w:rPr>
        <w:t>
      273. Уставки устройств релейной защиты и автоматики линии связи потребителя с энергоснабжающей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энергоснабжающей организации, согласовываются с соответствующей службой релейной защиты и автоматики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По условиям настройки релейной защиты и с учетом возможных эксплуатационных режимов предельно допустимые нагрузки питающих элементов электрической сети согласовываются потребителем с диспетчерской службой энергоснабжающей организации и периодически пересматриваются.</w:t>
      </w:r>
      <w:r>
        <w:br/>
      </w:r>
      <w:r>
        <w:rPr>
          <w:rFonts w:ascii="Times New Roman"/>
          <w:b w:val="false"/>
          <w:i w:val="false"/>
          <w:color w:val="000000"/>
          <w:sz w:val="28"/>
        </w:rPr>
        <w:t>
</w:t>
      </w:r>
      <w:r>
        <w:rPr>
          <w:rFonts w:ascii="Times New Roman"/>
          <w:b w:val="false"/>
          <w:i w:val="false"/>
          <w:color w:val="000000"/>
          <w:sz w:val="28"/>
        </w:rPr>
        <w:t>
      При выборе уставок обеспечивается селективность действия с учетом наличия устройств автоматического включения резерва и автоматического повторного включения. Кроме того, при определении уставок по селективности учитывается работа устройств технологической автоматики и блокировки цеховых агрегатов и других механизмов.</w:t>
      </w:r>
      <w:r>
        <w:br/>
      </w:r>
      <w:r>
        <w:rPr>
          <w:rFonts w:ascii="Times New Roman"/>
          <w:b w:val="false"/>
          <w:i w:val="false"/>
          <w:color w:val="000000"/>
          <w:sz w:val="28"/>
        </w:rPr>
        <w:t>
</w:t>
      </w:r>
      <w:r>
        <w:rPr>
          <w:rFonts w:ascii="Times New Roman"/>
          <w:b w:val="false"/>
          <w:i w:val="false"/>
          <w:color w:val="000000"/>
          <w:sz w:val="28"/>
        </w:rPr>
        <w:t>
      При эксплуатации обеспечиваются условия для нормальной работы устройств релейной защиты, электроавтоматики, телемеханики и вторичных цепей (допустимые температура, влажность, вибрация, отклонение рабочих параметров от номинальных, уровень помех).</w:t>
      </w:r>
      <w:r>
        <w:br/>
      </w:r>
      <w:r>
        <w:rPr>
          <w:rFonts w:ascii="Times New Roman"/>
          <w:b w:val="false"/>
          <w:i w:val="false"/>
          <w:color w:val="000000"/>
          <w:sz w:val="28"/>
        </w:rPr>
        <w:t>
</w:t>
      </w:r>
      <w:r>
        <w:rPr>
          <w:rFonts w:ascii="Times New Roman"/>
          <w:b w:val="false"/>
          <w:i w:val="false"/>
          <w:color w:val="000000"/>
          <w:sz w:val="28"/>
        </w:rPr>
        <w:t>
      274. В цепях оперативного тока обеспечивается селективность действия аппаратов защиты (предохранителей и автоматических выключателей). Автоматические выключатели, колодки предохранителей имеют маркировку с указанием наименования присоединения и номинального тока.</w:t>
      </w:r>
      <w:r>
        <w:br/>
      </w:r>
      <w:r>
        <w:rPr>
          <w:rFonts w:ascii="Times New Roman"/>
          <w:b w:val="false"/>
          <w:i w:val="false"/>
          <w:color w:val="000000"/>
          <w:sz w:val="28"/>
        </w:rPr>
        <w:t>
</w:t>
      </w:r>
      <w:r>
        <w:rPr>
          <w:rFonts w:ascii="Times New Roman"/>
          <w:b w:val="false"/>
          <w:i w:val="false"/>
          <w:color w:val="000000"/>
          <w:sz w:val="28"/>
        </w:rPr>
        <w:t>
      275. Устройства релейной защиты, автоматики и телемеханики, находящиеся в эксплуатации, находятся в постоянно рабочем состоянии, кроме тех устройств, которые выводятся из работы в соответствии с назначением и принципом действия, режимом работы электрической сети и условиями селективности.</w:t>
      </w:r>
      <w:r>
        <w:br/>
      </w:r>
      <w:r>
        <w:rPr>
          <w:rFonts w:ascii="Times New Roman"/>
          <w:b w:val="false"/>
          <w:i w:val="false"/>
          <w:color w:val="000000"/>
          <w:sz w:val="28"/>
        </w:rPr>
        <w:t>
</w:t>
      </w:r>
      <w:r>
        <w:rPr>
          <w:rFonts w:ascii="Times New Roman"/>
          <w:b w:val="false"/>
          <w:i w:val="false"/>
          <w:color w:val="000000"/>
          <w:sz w:val="28"/>
        </w:rPr>
        <w:t>
      Плановый вывод из работы устройств релейной защиты, автоматики и телемеханики оформляется соответствующей заявкой и производится с разрешения вышестоящего оперативного персонала (по принадлежности).</w:t>
      </w:r>
      <w:r>
        <w:br/>
      </w:r>
      <w:r>
        <w:rPr>
          <w:rFonts w:ascii="Times New Roman"/>
          <w:b w:val="false"/>
          <w:i w:val="false"/>
          <w:color w:val="000000"/>
          <w:sz w:val="28"/>
        </w:rPr>
        <w:t>
</w:t>
      </w:r>
      <w:r>
        <w:rPr>
          <w:rFonts w:ascii="Times New Roman"/>
          <w:b w:val="false"/>
          <w:i w:val="false"/>
          <w:color w:val="000000"/>
          <w:sz w:val="28"/>
        </w:rPr>
        <w:t>
      В случае угрозы неправильного срабатывания устройство релейной защиты, автоматики и телемеханики выводится из работы без разрешения вышестоящего оперативного персонала, но с последующим его уведомлением, согласно местной инструкции, и оформлением заявки. При этом оставшиеся в работе устройства релейной защиты обеспечивают полноценную защиту электрооборудования и линий электропередачи от всех видов повреждений. Если такое условие не соблюдается, выполняется временная защита или присоединение отключается.</w:t>
      </w:r>
      <w:r>
        <w:br/>
      </w:r>
      <w:r>
        <w:rPr>
          <w:rFonts w:ascii="Times New Roman"/>
          <w:b w:val="false"/>
          <w:i w:val="false"/>
          <w:color w:val="000000"/>
          <w:sz w:val="28"/>
        </w:rPr>
        <w:t>
</w:t>
      </w:r>
      <w:r>
        <w:rPr>
          <w:rFonts w:ascii="Times New Roman"/>
          <w:b w:val="false"/>
          <w:i w:val="false"/>
          <w:color w:val="000000"/>
          <w:sz w:val="28"/>
        </w:rPr>
        <w:t>
      276. Устройства аварийной и предупредительной сигнализации постоянно находятся в состоянии готовности к работе и периодически опробываются.</w:t>
      </w:r>
      <w:r>
        <w:br/>
      </w:r>
      <w:r>
        <w:rPr>
          <w:rFonts w:ascii="Times New Roman"/>
          <w:b w:val="false"/>
          <w:i w:val="false"/>
          <w:color w:val="000000"/>
          <w:sz w:val="28"/>
        </w:rPr>
        <w:t>
</w:t>
      </w:r>
      <w:r>
        <w:rPr>
          <w:rFonts w:ascii="Times New Roman"/>
          <w:b w:val="false"/>
          <w:i w:val="false"/>
          <w:color w:val="000000"/>
          <w:sz w:val="28"/>
        </w:rPr>
        <w:t>
      Особое внимание необходимо обращать на наличие оперативного тока, исправность предохранителей и автоматических выключателей во вторичных цепях, а также цепей управления выключателями.</w:t>
      </w:r>
      <w:r>
        <w:br/>
      </w:r>
      <w:r>
        <w:rPr>
          <w:rFonts w:ascii="Times New Roman"/>
          <w:b w:val="false"/>
          <w:i w:val="false"/>
          <w:color w:val="000000"/>
          <w:sz w:val="28"/>
        </w:rPr>
        <w:t>
</w:t>
      </w:r>
      <w:r>
        <w:rPr>
          <w:rFonts w:ascii="Times New Roman"/>
          <w:b w:val="false"/>
          <w:i w:val="false"/>
          <w:color w:val="000000"/>
          <w:sz w:val="28"/>
        </w:rPr>
        <w:t>
      277. Вновь смонтированные устройства релейной защиты, автоматики и телемеханики и вторичные цепи подвергаются наладке и приемо-сдаточным испытаниям.</w:t>
      </w:r>
      <w:r>
        <w:br/>
      </w:r>
      <w:r>
        <w:rPr>
          <w:rFonts w:ascii="Times New Roman"/>
          <w:b w:val="false"/>
          <w:i w:val="false"/>
          <w:color w:val="000000"/>
          <w:sz w:val="28"/>
        </w:rPr>
        <w:t>
</w:t>
      </w:r>
      <w:r>
        <w:rPr>
          <w:rFonts w:ascii="Times New Roman"/>
          <w:b w:val="false"/>
          <w:i w:val="false"/>
          <w:color w:val="000000"/>
          <w:sz w:val="28"/>
        </w:rPr>
        <w:t>
      278. При проведении наладочных работ в устройствах релейной защиты, автоматики и телемеханики специализированной организацией их приемку производит персонал потребителя, осуществляющий техническое обслуживание устройств релейной защиты, автоматики и телемеханики.</w:t>
      </w:r>
      <w:r>
        <w:br/>
      </w:r>
      <w:r>
        <w:rPr>
          <w:rFonts w:ascii="Times New Roman"/>
          <w:b w:val="false"/>
          <w:i w:val="false"/>
          <w:color w:val="000000"/>
          <w:sz w:val="28"/>
        </w:rPr>
        <w:t>
</w:t>
      </w:r>
      <w:r>
        <w:rPr>
          <w:rFonts w:ascii="Times New Roman"/>
          <w:b w:val="false"/>
          <w:i w:val="false"/>
          <w:color w:val="000000"/>
          <w:sz w:val="28"/>
        </w:rPr>
        <w:t>
      При отсутствии у потребителя такого персонала их принимает персонал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Разрешение на ввод в эксплуатацию вновь смонтированных устройств оформляется записью в журнале релейной защиты, автоматики и телемеханики за подписями представителя данного потребителя (вышестоящей организации) и ответственного исполнителя наладочной организации.</w:t>
      </w:r>
      <w:r>
        <w:br/>
      </w:r>
      <w:r>
        <w:rPr>
          <w:rFonts w:ascii="Times New Roman"/>
          <w:b w:val="false"/>
          <w:i w:val="false"/>
          <w:color w:val="000000"/>
          <w:sz w:val="28"/>
        </w:rPr>
        <w:t>
</w:t>
      </w:r>
      <w:r>
        <w:rPr>
          <w:rFonts w:ascii="Times New Roman"/>
          <w:b w:val="false"/>
          <w:i w:val="false"/>
          <w:color w:val="000000"/>
          <w:sz w:val="28"/>
        </w:rPr>
        <w:t>
      279. При приемке в эксплуатацию устройств релейной защиты, автоматики и телемеханики потребителю выдается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проектные материалы, скорректированные при монтаже и наладке (чертежи и схемы, пояснительные записки, кабельный журнал), – монтажной и наладочной организациями;</w:t>
      </w:r>
      <w:r>
        <w:br/>
      </w:r>
      <w:r>
        <w:rPr>
          <w:rFonts w:ascii="Times New Roman"/>
          <w:b w:val="false"/>
          <w:i w:val="false"/>
          <w:color w:val="000000"/>
          <w:sz w:val="28"/>
        </w:rPr>
        <w:t>
</w:t>
      </w:r>
      <w:r>
        <w:rPr>
          <w:rFonts w:ascii="Times New Roman"/>
          <w:b w:val="false"/>
          <w:i w:val="false"/>
          <w:color w:val="000000"/>
          <w:sz w:val="28"/>
        </w:rPr>
        <w:t>
      2) заводские материалы (техническое описание и инструкция по эксплуатации, паспорта электрооборудования и аппаратов) – монтажной организацией;</w:t>
      </w:r>
      <w:r>
        <w:br/>
      </w:r>
      <w:r>
        <w:rPr>
          <w:rFonts w:ascii="Times New Roman"/>
          <w:b w:val="false"/>
          <w:i w:val="false"/>
          <w:color w:val="000000"/>
          <w:sz w:val="28"/>
        </w:rPr>
        <w:t>
</w:t>
      </w:r>
      <w:r>
        <w:rPr>
          <w:rFonts w:ascii="Times New Roman"/>
          <w:b w:val="false"/>
          <w:i w:val="false"/>
          <w:color w:val="000000"/>
          <w:sz w:val="28"/>
        </w:rPr>
        <w:t>
      3) протоколы наладки и испытаний – наладочной организацией или службой потребителя.</w:t>
      </w:r>
      <w:r>
        <w:br/>
      </w:r>
      <w:r>
        <w:rPr>
          <w:rFonts w:ascii="Times New Roman"/>
          <w:b w:val="false"/>
          <w:i w:val="false"/>
          <w:color w:val="000000"/>
          <w:sz w:val="28"/>
        </w:rPr>
        <w:t>
</w:t>
      </w:r>
      <w:r>
        <w:rPr>
          <w:rFonts w:ascii="Times New Roman"/>
          <w:b w:val="false"/>
          <w:i w:val="false"/>
          <w:color w:val="000000"/>
          <w:sz w:val="28"/>
        </w:rPr>
        <w:t>
      Если у потребителя устанавливаются программируемые микропроцессорные устройства релейной защиты и автоматики, ему предоставляются дополнительные материалы и услуги:</w:t>
      </w:r>
      <w:r>
        <w:br/>
      </w:r>
      <w:r>
        <w:rPr>
          <w:rFonts w:ascii="Times New Roman"/>
          <w:b w:val="false"/>
          <w:i w:val="false"/>
          <w:color w:val="000000"/>
          <w:sz w:val="28"/>
        </w:rPr>
        <w:t>
</w:t>
      </w:r>
      <w:r>
        <w:rPr>
          <w:rFonts w:ascii="Times New Roman"/>
          <w:b w:val="false"/>
          <w:i w:val="false"/>
          <w:color w:val="000000"/>
          <w:sz w:val="28"/>
        </w:rPr>
        <w:t>
      1) протоколы испытаний завода-изготовителя поставляемых устройств и оборудования релейной защиты, автоматики и телемеханики;</w:t>
      </w:r>
      <w:r>
        <w:br/>
      </w:r>
      <w:r>
        <w:rPr>
          <w:rFonts w:ascii="Times New Roman"/>
          <w:b w:val="false"/>
          <w:i w:val="false"/>
          <w:color w:val="000000"/>
          <w:sz w:val="28"/>
        </w:rPr>
        <w:t>
</w:t>
      </w:r>
      <w:r>
        <w:rPr>
          <w:rFonts w:ascii="Times New Roman"/>
          <w:b w:val="false"/>
          <w:i w:val="false"/>
          <w:color w:val="000000"/>
          <w:sz w:val="28"/>
        </w:rPr>
        <w:t>
      2) инструкции для пользователя программным обеспечением;</w:t>
      </w:r>
      <w:r>
        <w:br/>
      </w:r>
      <w:r>
        <w:rPr>
          <w:rFonts w:ascii="Times New Roman"/>
          <w:b w:val="false"/>
          <w:i w:val="false"/>
          <w:color w:val="000000"/>
          <w:sz w:val="28"/>
        </w:rPr>
        <w:t>
</w:t>
      </w:r>
      <w:r>
        <w:rPr>
          <w:rFonts w:ascii="Times New Roman"/>
          <w:b w:val="false"/>
          <w:i w:val="false"/>
          <w:color w:val="000000"/>
          <w:sz w:val="28"/>
        </w:rPr>
        <w:t>
      3) программное обеспечение для осуществления функций конфигурирования и управления устройствами релейной защиты, автоматики и телемеханики и силовым оборудованием ячейки, включая графические и другие необходимые редакторы.</w:t>
      </w:r>
      <w:r>
        <w:br/>
      </w:r>
      <w:r>
        <w:rPr>
          <w:rFonts w:ascii="Times New Roman"/>
          <w:b w:val="false"/>
          <w:i w:val="false"/>
          <w:color w:val="000000"/>
          <w:sz w:val="28"/>
        </w:rPr>
        <w:t>
</w:t>
      </w:r>
      <w:r>
        <w:rPr>
          <w:rFonts w:ascii="Times New Roman"/>
          <w:b w:val="false"/>
          <w:i w:val="false"/>
          <w:color w:val="000000"/>
          <w:sz w:val="28"/>
        </w:rPr>
        <w:t>
      В необходимых случаях проводится специализированное обучение персонала эксплуатирующей организации методикам технического и эксплуатационного обслуживания микропроцессорных защит.</w:t>
      </w:r>
      <w:r>
        <w:br/>
      </w:r>
      <w:r>
        <w:rPr>
          <w:rFonts w:ascii="Times New Roman"/>
          <w:b w:val="false"/>
          <w:i w:val="false"/>
          <w:color w:val="000000"/>
          <w:sz w:val="28"/>
        </w:rPr>
        <w:t>
</w:t>
      </w:r>
      <w:r>
        <w:rPr>
          <w:rFonts w:ascii="Times New Roman"/>
          <w:b w:val="false"/>
          <w:i w:val="false"/>
          <w:color w:val="000000"/>
          <w:sz w:val="28"/>
        </w:rPr>
        <w:t>
      280. На каждое устройство релейной защиты, автоматики и телемеханики, находящееся в эксплуатации, у потребителя хранится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паспорт-протокол;</w:t>
      </w:r>
      <w:r>
        <w:br/>
      </w:r>
      <w:r>
        <w:rPr>
          <w:rFonts w:ascii="Times New Roman"/>
          <w:b w:val="false"/>
          <w:i w:val="false"/>
          <w:color w:val="000000"/>
          <w:sz w:val="28"/>
        </w:rPr>
        <w:t>
</w:t>
      </w:r>
      <w:r>
        <w:rPr>
          <w:rFonts w:ascii="Times New Roman"/>
          <w:b w:val="false"/>
          <w:i w:val="false"/>
          <w:color w:val="000000"/>
          <w:sz w:val="28"/>
        </w:rPr>
        <w:t>
      2) методические указания или инструкция по техническому обслуживанию, технические данные и параметры устройств в виде карт или таблиц уставок (или характеристик), инструкции по оперативному обслуживанию;</w:t>
      </w:r>
      <w:r>
        <w:br/>
      </w:r>
      <w:r>
        <w:rPr>
          <w:rFonts w:ascii="Times New Roman"/>
          <w:b w:val="false"/>
          <w:i w:val="false"/>
          <w:color w:val="000000"/>
          <w:sz w:val="28"/>
        </w:rPr>
        <w:t>
</w:t>
      </w:r>
      <w:r>
        <w:rPr>
          <w:rFonts w:ascii="Times New Roman"/>
          <w:b w:val="false"/>
          <w:i w:val="false"/>
          <w:color w:val="000000"/>
          <w:sz w:val="28"/>
        </w:rPr>
        <w:t>
      3) принципиальные, монтажные или принципиально-монтажные схемы;</w:t>
      </w:r>
      <w:r>
        <w:br/>
      </w:r>
      <w:r>
        <w:rPr>
          <w:rFonts w:ascii="Times New Roman"/>
          <w:b w:val="false"/>
          <w:i w:val="false"/>
          <w:color w:val="000000"/>
          <w:sz w:val="28"/>
        </w:rPr>
        <w:t>
</w:t>
      </w:r>
      <w:r>
        <w:rPr>
          <w:rFonts w:ascii="Times New Roman"/>
          <w:b w:val="false"/>
          <w:i w:val="false"/>
          <w:color w:val="000000"/>
          <w:sz w:val="28"/>
        </w:rPr>
        <w:t>
      4) рабочие программы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r>
        <w:br/>
      </w:r>
      <w:r>
        <w:rPr>
          <w:rFonts w:ascii="Times New Roman"/>
          <w:b w:val="false"/>
          <w:i w:val="false"/>
          <w:color w:val="000000"/>
          <w:sz w:val="28"/>
        </w:rPr>
        <w:t>
</w:t>
      </w:r>
      <w:r>
        <w:rPr>
          <w:rFonts w:ascii="Times New Roman"/>
          <w:b w:val="false"/>
          <w:i w:val="false"/>
          <w:color w:val="000000"/>
          <w:sz w:val="28"/>
        </w:rPr>
        <w:t>
      Результаты периодических проверок при техническом обслуживании устройства вносятся в паспорт-протокол.</w:t>
      </w:r>
      <w:r>
        <w:br/>
      </w:r>
      <w:r>
        <w:rPr>
          <w:rFonts w:ascii="Times New Roman"/>
          <w:b w:val="false"/>
          <w:i w:val="false"/>
          <w:color w:val="000000"/>
          <w:sz w:val="28"/>
        </w:rPr>
        <w:t>
</w:t>
      </w:r>
      <w:r>
        <w:rPr>
          <w:rFonts w:ascii="Times New Roman"/>
          <w:b w:val="false"/>
          <w:i w:val="false"/>
          <w:color w:val="000000"/>
          <w:sz w:val="28"/>
        </w:rPr>
        <w:t>
      281. Реле, аппараты и вспомогательные устройства релейной защиты, автоматики и телемеханики, за исключением тех, уставки которых изменяет оперативный персонал, разрешается вскрывать только работникам, осуществляющим техническое обслуживание этих устройств.</w:t>
      </w:r>
      <w:r>
        <w:br/>
      </w:r>
      <w:r>
        <w:rPr>
          <w:rFonts w:ascii="Times New Roman"/>
          <w:b w:val="false"/>
          <w:i w:val="false"/>
          <w:color w:val="000000"/>
          <w:sz w:val="28"/>
        </w:rPr>
        <w:t>
</w:t>
      </w:r>
      <w:r>
        <w:rPr>
          <w:rFonts w:ascii="Times New Roman"/>
          <w:b w:val="false"/>
          <w:i w:val="false"/>
          <w:color w:val="000000"/>
          <w:sz w:val="28"/>
        </w:rPr>
        <w:t>
      282. На лицевой и оборотной сторонах панелей и шкафов устройств релейной защиты, автоматики и телемеханики, сигнализации, а также панелей и пультов управления наносятся надписи, указывающие их назначение в соответствии с диспетчерскими наименованиями, а на установленных на них аппаратах – надписи или маркировка согласно схемам (на фасаде и внутри панели, шкафа).</w:t>
      </w:r>
      <w:r>
        <w:br/>
      </w:r>
      <w:r>
        <w:rPr>
          <w:rFonts w:ascii="Times New Roman"/>
          <w:b w:val="false"/>
          <w:i w:val="false"/>
          <w:color w:val="000000"/>
          <w:sz w:val="28"/>
        </w:rPr>
        <w:t>
</w:t>
      </w:r>
      <w:r>
        <w:rPr>
          <w:rFonts w:ascii="Times New Roman"/>
          <w:b w:val="false"/>
          <w:i w:val="false"/>
          <w:color w:val="000000"/>
          <w:sz w:val="28"/>
        </w:rPr>
        <w:t>
      Надписи у устройств, которыми управляет оперативный персонал, указывают назначение и оперативные положения устройств.</w:t>
      </w:r>
      <w:r>
        <w:br/>
      </w:r>
      <w:r>
        <w:rPr>
          <w:rFonts w:ascii="Times New Roman"/>
          <w:b w:val="false"/>
          <w:i w:val="false"/>
          <w:color w:val="000000"/>
          <w:sz w:val="28"/>
        </w:rPr>
        <w:t>
</w:t>
      </w:r>
      <w:r>
        <w:rPr>
          <w:rFonts w:ascii="Times New Roman"/>
          <w:b w:val="false"/>
          <w:i w:val="false"/>
          <w:color w:val="000000"/>
          <w:sz w:val="28"/>
        </w:rPr>
        <w:t>
      На панели с аппаратами, относящимися к разным присоединениям или разным устройствам релейной защиты, автоматики и телемеханики одного присоединения, которые проверяются раздельно, наносятся или устанавливаются четкие разграничительные линии. Обеспечивается возможность установки ограждения при проверке отдельных устройств.</w:t>
      </w:r>
      <w:r>
        <w:br/>
      </w:r>
      <w:r>
        <w:rPr>
          <w:rFonts w:ascii="Times New Roman"/>
          <w:b w:val="false"/>
          <w:i w:val="false"/>
          <w:color w:val="000000"/>
          <w:sz w:val="28"/>
        </w:rPr>
        <w:t>
</w:t>
      </w:r>
      <w:r>
        <w:rPr>
          <w:rFonts w:ascii="Times New Roman"/>
          <w:b w:val="false"/>
          <w:i w:val="false"/>
          <w:color w:val="000000"/>
          <w:sz w:val="28"/>
        </w:rPr>
        <w:t>
      283. Провода, присоединенные к сборкам (рядам) зажимов, имеют маркировку, соответствующую схемам. На контрольных кабелях маркировка выполняется на концах, в местах разветвления и пересечения потоков кабелей с обеих сторон при проходе их через стены, потолки. Концы свободных жил кабелей изолированы.</w:t>
      </w:r>
      <w:r>
        <w:br/>
      </w:r>
      <w:r>
        <w:rPr>
          <w:rFonts w:ascii="Times New Roman"/>
          <w:b w:val="false"/>
          <w:i w:val="false"/>
          <w:color w:val="000000"/>
          <w:sz w:val="28"/>
        </w:rPr>
        <w:t>
</w:t>
      </w:r>
      <w:r>
        <w:rPr>
          <w:rFonts w:ascii="Times New Roman"/>
          <w:b w:val="false"/>
          <w:i w:val="false"/>
          <w:color w:val="000000"/>
          <w:sz w:val="28"/>
        </w:rPr>
        <w:t>
      Сопротивление изоляции электрически связанных вторичных цепей устройств релейной защиты, автоматики и телемеханики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поддерживается в пределах каждого присоединения не ниже 1 МОм, а выходных цепей телеуправления и цепей питания напряжением 220 В устройств телемеханики – не ниже 10 МОм.</w:t>
      </w:r>
      <w:r>
        <w:br/>
      </w:r>
      <w:r>
        <w:rPr>
          <w:rFonts w:ascii="Times New Roman"/>
          <w:b w:val="false"/>
          <w:i w:val="false"/>
          <w:color w:val="000000"/>
          <w:sz w:val="28"/>
        </w:rPr>
        <w:t>
</w:t>
      </w:r>
      <w:r>
        <w:rPr>
          <w:rFonts w:ascii="Times New Roman"/>
          <w:b w:val="false"/>
          <w:i w:val="false"/>
          <w:color w:val="000000"/>
          <w:sz w:val="28"/>
        </w:rPr>
        <w:t>
      Сопротивление изоляции вторичных цепей устройств релейной защиты, автоматики и телемеханики, рассчитанных на рабочее напряжение 60 В и ниже, питающихся от отдельного источника или через разделительный трансформатор, поддерживается не ниже 0,5 МОм.</w:t>
      </w:r>
      <w:r>
        <w:br/>
      </w:r>
      <w:r>
        <w:rPr>
          <w:rFonts w:ascii="Times New Roman"/>
          <w:b w:val="false"/>
          <w:i w:val="false"/>
          <w:color w:val="000000"/>
          <w:sz w:val="28"/>
        </w:rPr>
        <w:t>
</w:t>
      </w:r>
      <w:r>
        <w:rPr>
          <w:rFonts w:ascii="Times New Roman"/>
          <w:b w:val="false"/>
          <w:i w:val="false"/>
          <w:color w:val="000000"/>
          <w:sz w:val="28"/>
        </w:rPr>
        <w:t>
      Сопротивление изоляции цепей устройств релейной защиты, автоматики и телемеханики, выходных цепей телеуправления и цепей питания 220 В измеряется мегаомметром на 1000–2500 В, а цепей устройств релейной защиты и автоматики с рабочим напряжением 60 В и ниже и цепей телемеханики – мегаомметром на 500 В.</w:t>
      </w:r>
      <w:r>
        <w:br/>
      </w:r>
      <w:r>
        <w:rPr>
          <w:rFonts w:ascii="Times New Roman"/>
          <w:b w:val="false"/>
          <w:i w:val="false"/>
          <w:color w:val="000000"/>
          <w:sz w:val="28"/>
        </w:rPr>
        <w:t>
</w:t>
      </w:r>
      <w:r>
        <w:rPr>
          <w:rFonts w:ascii="Times New Roman"/>
          <w:b w:val="false"/>
          <w:i w:val="false"/>
          <w:color w:val="000000"/>
          <w:sz w:val="28"/>
        </w:rPr>
        <w:t>
      Измерение сопротивления изоляции цепей напряжением 24 В и ниже устройств на микроэлектронной базе производится в соответствии с указаниями завода-изготовителя. Если указаний нет, проверяется отсутствие замыкания этих цепей на землю омметром на напряжение до 15 В.</w:t>
      </w:r>
      <w:r>
        <w:br/>
      </w:r>
      <w:r>
        <w:rPr>
          <w:rFonts w:ascii="Times New Roman"/>
          <w:b w:val="false"/>
          <w:i w:val="false"/>
          <w:color w:val="000000"/>
          <w:sz w:val="28"/>
        </w:rPr>
        <w:t>
</w:t>
      </w:r>
      <w:r>
        <w:rPr>
          <w:rFonts w:ascii="Times New Roman"/>
          <w:b w:val="false"/>
          <w:i w:val="false"/>
          <w:color w:val="000000"/>
          <w:sz w:val="28"/>
        </w:rPr>
        <w:t>
      При проверке изоляции вторичных цепей, в том числе с полупроводниковыми и микроэлектронными элементами, принимаются предусмотренные соответствующими инструкциями меры для предотвращения повреждений этих устройств.</w:t>
      </w:r>
      <w:r>
        <w:br/>
      </w:r>
      <w:r>
        <w:rPr>
          <w:rFonts w:ascii="Times New Roman"/>
          <w:b w:val="false"/>
          <w:i w:val="false"/>
          <w:color w:val="000000"/>
          <w:sz w:val="28"/>
        </w:rPr>
        <w:t>
</w:t>
      </w:r>
      <w:r>
        <w:rPr>
          <w:rFonts w:ascii="Times New Roman"/>
          <w:b w:val="false"/>
          <w:i w:val="false"/>
          <w:color w:val="000000"/>
          <w:sz w:val="28"/>
        </w:rPr>
        <w:t>
      Цепи тока и напряжения электросчетчиков или ваттметров необходимо объединять на время проверки изоляции.</w:t>
      </w:r>
      <w:r>
        <w:br/>
      </w:r>
      <w:r>
        <w:rPr>
          <w:rFonts w:ascii="Times New Roman"/>
          <w:b w:val="false"/>
          <w:i w:val="false"/>
          <w:color w:val="000000"/>
          <w:sz w:val="28"/>
        </w:rPr>
        <w:t>
</w:t>
      </w:r>
      <w:r>
        <w:rPr>
          <w:rFonts w:ascii="Times New Roman"/>
          <w:b w:val="false"/>
          <w:i w:val="false"/>
          <w:color w:val="000000"/>
          <w:sz w:val="28"/>
        </w:rPr>
        <w:t>
      284. При новом включении и первом профилактическом испытании устройств релейной защиты, автоматики и телемеханики изоляция относительно земли электрически связанных цепей релейной защиты, автоматики и телемеханики и всех других вторичных цепей каждого присоединения, а также изоляция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испытывается напряжением 1000 В переменного тока в течение 1 минуты.</w:t>
      </w:r>
      <w:r>
        <w:br/>
      </w:r>
      <w:r>
        <w:rPr>
          <w:rFonts w:ascii="Times New Roman"/>
          <w:b w:val="false"/>
          <w:i w:val="false"/>
          <w:color w:val="000000"/>
          <w:sz w:val="28"/>
        </w:rPr>
        <w:t>
</w:t>
      </w:r>
      <w:r>
        <w:rPr>
          <w:rFonts w:ascii="Times New Roman"/>
          <w:b w:val="false"/>
          <w:i w:val="false"/>
          <w:color w:val="000000"/>
          <w:sz w:val="28"/>
        </w:rPr>
        <w:t>
      Кроме того, напряжением 1000 В переменного тока в течение 1 минуты испытывается изоляция между жилами контрольного кабеля тех цепей, где имеется повышенная вероятность замыкания с серьезными последствиями (цепи газовой защиты, цепи конденсаторов, используемых как источник оперативного тока).</w:t>
      </w:r>
      <w:r>
        <w:br/>
      </w:r>
      <w:r>
        <w:rPr>
          <w:rFonts w:ascii="Times New Roman"/>
          <w:b w:val="false"/>
          <w:i w:val="false"/>
          <w:color w:val="000000"/>
          <w:sz w:val="28"/>
        </w:rPr>
        <w:t>
</w:t>
      </w:r>
      <w:r>
        <w:rPr>
          <w:rFonts w:ascii="Times New Roman"/>
          <w:b w:val="false"/>
          <w:i w:val="false"/>
          <w:color w:val="000000"/>
          <w:sz w:val="28"/>
        </w:rPr>
        <w:t>
      В последующей эксплуатации изоляцию цепей релейной защиты, автоматики и телемеханики, за исключением цепей напряжением 60 В и ниже, допускается испытывать при профилактических испытаниях как напряжением 1000 В переменного тока в течение 1 минуты, так и выпрямленным напряжением 2500 В с использованием мегаомметра или специальной установки.</w:t>
      </w:r>
      <w:r>
        <w:br/>
      </w:r>
      <w:r>
        <w:rPr>
          <w:rFonts w:ascii="Times New Roman"/>
          <w:b w:val="false"/>
          <w:i w:val="false"/>
          <w:color w:val="000000"/>
          <w:sz w:val="28"/>
        </w:rPr>
        <w:t>
</w:t>
      </w:r>
      <w:r>
        <w:rPr>
          <w:rFonts w:ascii="Times New Roman"/>
          <w:b w:val="false"/>
          <w:i w:val="false"/>
          <w:color w:val="000000"/>
          <w:sz w:val="28"/>
        </w:rPr>
        <w:t>
      Испытания изоляции цепей релейной защиты и автоматики напряжением 60 В и ниже и цепей телемеханики производятся в процессе измерения ее сопротивления мегаомметром 500 В (смотрите </w:t>
      </w:r>
      <w:r>
        <w:rPr>
          <w:rFonts w:ascii="Times New Roman"/>
          <w:b w:val="false"/>
          <w:i w:val="false"/>
          <w:color w:val="000000"/>
          <w:sz w:val="28"/>
        </w:rPr>
        <w:t>пункт 382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285. Все случаи правильного и неправильного срабатывания устройств релейной защиты, автоматики и телемеханики, а также выявленные в процессе их оперативного и технического обслуживания дефекты (неисправности) обслуживающий персонал тщательно анализирует и учитывает. Все дефекты персонал устраняет.</w:t>
      </w:r>
      <w:r>
        <w:br/>
      </w:r>
      <w:r>
        <w:rPr>
          <w:rFonts w:ascii="Times New Roman"/>
          <w:b w:val="false"/>
          <w:i w:val="false"/>
          <w:color w:val="000000"/>
          <w:sz w:val="28"/>
        </w:rPr>
        <w:t>
</w:t>
      </w:r>
      <w:r>
        <w:rPr>
          <w:rFonts w:ascii="Times New Roman"/>
          <w:b w:val="false"/>
          <w:i w:val="false"/>
          <w:color w:val="000000"/>
          <w:sz w:val="28"/>
        </w:rPr>
        <w:t>
      286. Устройства релейной защиты, автоматики и телемеханики и вторичные цепи проходят техническое обслуживание, объем и периодичность которого определяются действующими правилами и нормативными документами.</w:t>
      </w:r>
      <w:r>
        <w:br/>
      </w:r>
      <w:r>
        <w:rPr>
          <w:rFonts w:ascii="Times New Roman"/>
          <w:b w:val="false"/>
          <w:i w:val="false"/>
          <w:color w:val="000000"/>
          <w:sz w:val="28"/>
        </w:rPr>
        <w:t>
</w:t>
      </w:r>
      <w:r>
        <w:rPr>
          <w:rFonts w:ascii="Times New Roman"/>
          <w:b w:val="false"/>
          <w:i w:val="false"/>
          <w:color w:val="000000"/>
          <w:sz w:val="28"/>
        </w:rPr>
        <w:t>
      287. При наличии быстродействующих устройств релейной защиты и автоматики и устройств резервирования при отказе выключателя – все операции по включению линий, шин и электрооборудования после их ремонта или отключения, а также операции с разъединителями и выключателями осуществляются после ввода в действие устройств релейной защиты и автоматики. При невозможности их ввода необходимо ввести ускорение на резервных защитах либо выполнить временную защиту (в том числе неселективную).</w:t>
      </w:r>
      <w:r>
        <w:br/>
      </w:r>
      <w:r>
        <w:rPr>
          <w:rFonts w:ascii="Times New Roman"/>
          <w:b w:val="false"/>
          <w:i w:val="false"/>
          <w:color w:val="000000"/>
          <w:sz w:val="28"/>
        </w:rPr>
        <w:t>
</w:t>
      </w:r>
      <w:r>
        <w:rPr>
          <w:rFonts w:ascii="Times New Roman"/>
          <w:b w:val="false"/>
          <w:i w:val="false"/>
          <w:color w:val="000000"/>
          <w:sz w:val="28"/>
        </w:rPr>
        <w:t>
      288. При работе на панелях (в шкафах) и в цепях управления, релейной защиты, электроавтоматики и телемеханики принимаются меры против ошибочного отключения оборудования. Работы выполняются только изолированным инструментом.</w:t>
      </w:r>
      <w:r>
        <w:br/>
      </w:r>
      <w:r>
        <w:rPr>
          <w:rFonts w:ascii="Times New Roman"/>
          <w:b w:val="false"/>
          <w:i w:val="false"/>
          <w:color w:val="000000"/>
          <w:sz w:val="28"/>
        </w:rPr>
        <w:t>
</w:t>
      </w:r>
      <w:r>
        <w:rPr>
          <w:rFonts w:ascii="Times New Roman"/>
          <w:b w:val="false"/>
          <w:i w:val="false"/>
          <w:color w:val="000000"/>
          <w:sz w:val="28"/>
        </w:rPr>
        <w:t>
      Выполнение этих работ без исполнительных схем, а для сложных устройств релейной защиты, автоматики и телемеханики – без программ с заданными объемами и последовательностью работ не допускается.</w:t>
      </w:r>
      <w:r>
        <w:br/>
      </w:r>
      <w:r>
        <w:rPr>
          <w:rFonts w:ascii="Times New Roman"/>
          <w:b w:val="false"/>
          <w:i w:val="false"/>
          <w:color w:val="000000"/>
          <w:sz w:val="28"/>
        </w:rPr>
        <w:t>
</w:t>
      </w:r>
      <w:r>
        <w:rPr>
          <w:rFonts w:ascii="Times New Roman"/>
          <w:b w:val="false"/>
          <w:i w:val="false"/>
          <w:color w:val="000000"/>
          <w:sz w:val="28"/>
        </w:rPr>
        <w:t>
      По окончании работ проверяются исправность и правильность присоединения цепей тока, напряжения и оперативных цепей. Оперативные цепи релейной защиты и автоматики и цепи управления проверяются путем опробования в действии.</w:t>
      </w:r>
      <w:r>
        <w:br/>
      </w:r>
      <w:r>
        <w:rPr>
          <w:rFonts w:ascii="Times New Roman"/>
          <w:b w:val="false"/>
          <w:i w:val="false"/>
          <w:color w:val="000000"/>
          <w:sz w:val="28"/>
        </w:rPr>
        <w:t>
</w:t>
      </w:r>
      <w:r>
        <w:rPr>
          <w:rFonts w:ascii="Times New Roman"/>
          <w:b w:val="false"/>
          <w:i w:val="false"/>
          <w:color w:val="000000"/>
          <w:sz w:val="28"/>
        </w:rPr>
        <w:t>
      289. Работы в устройствах релейной защиты, автоматики и телемеханики, которые вызывают их срабатывание на отключение присоединений (защищаемого или смежных), а также на другие непредусмотренные воздействия, производятся по разрешенной заявке, учитывающей эти возможности.</w:t>
      </w:r>
      <w:r>
        <w:br/>
      </w:r>
      <w:r>
        <w:rPr>
          <w:rFonts w:ascii="Times New Roman"/>
          <w:b w:val="false"/>
          <w:i w:val="false"/>
          <w:color w:val="000000"/>
          <w:sz w:val="28"/>
        </w:rPr>
        <w:t>
</w:t>
      </w:r>
      <w:r>
        <w:rPr>
          <w:rFonts w:ascii="Times New Roman"/>
          <w:b w:val="false"/>
          <w:i w:val="false"/>
          <w:color w:val="000000"/>
          <w:sz w:val="28"/>
        </w:rPr>
        <w:t>
      290. Вторичные обмотки трансформаторов тока замыкаются на реле и приборы или закорачиваются. Вторичные цепи трансформаторов тока и напряжения и вторичные обмотки фильтров присоединения высокочастотных каналов заземляются.</w:t>
      </w:r>
      <w:r>
        <w:br/>
      </w:r>
      <w:r>
        <w:rPr>
          <w:rFonts w:ascii="Times New Roman"/>
          <w:b w:val="false"/>
          <w:i w:val="false"/>
          <w:color w:val="000000"/>
          <w:sz w:val="28"/>
        </w:rPr>
        <w:t>
</w:t>
      </w:r>
      <w:r>
        <w:rPr>
          <w:rFonts w:ascii="Times New Roman"/>
          <w:b w:val="false"/>
          <w:i w:val="false"/>
          <w:color w:val="000000"/>
          <w:sz w:val="28"/>
        </w:rPr>
        <w:t>
      291. После неправильного срабатывания или отказа срабатывания устройства релейной защиты, автоматики и телемеханики проводится послеаварийная проверка для обнаружения и устранения причины дефекта.</w:t>
      </w:r>
      <w:r>
        <w:br/>
      </w:r>
      <w:r>
        <w:rPr>
          <w:rFonts w:ascii="Times New Roman"/>
          <w:b w:val="false"/>
          <w:i w:val="false"/>
          <w:color w:val="000000"/>
          <w:sz w:val="28"/>
        </w:rPr>
        <w:t>
</w:t>
      </w:r>
      <w:r>
        <w:rPr>
          <w:rFonts w:ascii="Times New Roman"/>
          <w:b w:val="false"/>
          <w:i w:val="false"/>
          <w:color w:val="000000"/>
          <w:sz w:val="28"/>
        </w:rPr>
        <w:t>
      292. После окончания планового технического обслуживания, испытаний и послеаварийных проверок устройств релейной защиты, автоматики и телемеханики составляются протоколы и делаются записи в журнале релейной защиты, электроавтоматики и телемеханики, а также в паспорте-протоколе.</w:t>
      </w:r>
      <w:r>
        <w:br/>
      </w:r>
      <w:r>
        <w:rPr>
          <w:rFonts w:ascii="Times New Roman"/>
          <w:b w:val="false"/>
          <w:i w:val="false"/>
          <w:color w:val="000000"/>
          <w:sz w:val="28"/>
        </w:rPr>
        <w:t>
</w:t>
      </w:r>
      <w:r>
        <w:rPr>
          <w:rFonts w:ascii="Times New Roman"/>
          <w:b w:val="false"/>
          <w:i w:val="false"/>
          <w:color w:val="000000"/>
          <w:sz w:val="28"/>
        </w:rPr>
        <w:t>
      293. При изменении уставок и схем релейной защиты, автоматики и телемеханики в журнале и паспорте-протоколе делаются соответствующие записи, а также вносятся исправления в принципиальные и монтажные схемы и инструкции по эксплуатации устройств.</w:t>
      </w:r>
      <w:r>
        <w:br/>
      </w:r>
      <w:r>
        <w:rPr>
          <w:rFonts w:ascii="Times New Roman"/>
          <w:b w:val="false"/>
          <w:i w:val="false"/>
          <w:color w:val="000000"/>
          <w:sz w:val="28"/>
        </w:rPr>
        <w:t>
</w:t>
      </w:r>
      <w:r>
        <w:rPr>
          <w:rFonts w:ascii="Times New Roman"/>
          <w:b w:val="false"/>
          <w:i w:val="false"/>
          <w:color w:val="000000"/>
          <w:sz w:val="28"/>
        </w:rPr>
        <w:t>
      294. Испытательные установки для проверки устройств релейной защиты, автоматики и телемеханики при выполнении технического обслуживания присоединяются к штепсельным розеткам или щиткам, установленным для этой цели в помещениях щитов управления, распределительных устройств подстанции и других местах.</w:t>
      </w:r>
      <w:r>
        <w:br/>
      </w:r>
      <w:r>
        <w:rPr>
          <w:rFonts w:ascii="Times New Roman"/>
          <w:b w:val="false"/>
          <w:i w:val="false"/>
          <w:color w:val="000000"/>
          <w:sz w:val="28"/>
        </w:rPr>
        <w:t>
</w:t>
      </w:r>
      <w:r>
        <w:rPr>
          <w:rFonts w:ascii="Times New Roman"/>
          <w:b w:val="false"/>
          <w:i w:val="false"/>
          <w:color w:val="000000"/>
          <w:sz w:val="28"/>
        </w:rPr>
        <w:t>
      295. Лицевую сторону панелей (шкафов) и пультов управления, релейной защиты, электроавтоматики и телемеханики и аппараты, установленные на них, периодически очищает от пыли специально обученный персонал.</w:t>
      </w:r>
      <w:r>
        <w:br/>
      </w:r>
      <w:r>
        <w:rPr>
          <w:rFonts w:ascii="Times New Roman"/>
          <w:b w:val="false"/>
          <w:i w:val="false"/>
          <w:color w:val="000000"/>
          <w:sz w:val="28"/>
        </w:rPr>
        <w:t>
</w:t>
      </w:r>
      <w:r>
        <w:rPr>
          <w:rFonts w:ascii="Times New Roman"/>
          <w:b w:val="false"/>
          <w:i w:val="false"/>
          <w:color w:val="000000"/>
          <w:sz w:val="28"/>
        </w:rPr>
        <w:t>
      Аппараты открытого исполнения, а также оборотную сторону этих панелей (шкафов) и пультов очищает персонал, обслуживающий устройства релейной защиты, автоматики и телемеханики.</w:t>
      </w:r>
      <w:r>
        <w:br/>
      </w:r>
      <w:r>
        <w:rPr>
          <w:rFonts w:ascii="Times New Roman"/>
          <w:b w:val="false"/>
          <w:i w:val="false"/>
          <w:color w:val="000000"/>
          <w:sz w:val="28"/>
        </w:rPr>
        <w:t>
</w:t>
      </w:r>
      <w:r>
        <w:rPr>
          <w:rFonts w:ascii="Times New Roman"/>
          <w:b w:val="false"/>
          <w:i w:val="false"/>
          <w:color w:val="000000"/>
          <w:sz w:val="28"/>
        </w:rPr>
        <w:t>
      296. Оперативный персонал осуществляет:</w:t>
      </w:r>
      <w:r>
        <w:br/>
      </w:r>
      <w:r>
        <w:rPr>
          <w:rFonts w:ascii="Times New Roman"/>
          <w:b w:val="false"/>
          <w:i w:val="false"/>
          <w:color w:val="000000"/>
          <w:sz w:val="28"/>
        </w:rPr>
        <w:t>
</w:t>
      </w:r>
      <w:r>
        <w:rPr>
          <w:rFonts w:ascii="Times New Roman"/>
          <w:b w:val="false"/>
          <w:i w:val="false"/>
          <w:color w:val="000000"/>
          <w:sz w:val="28"/>
        </w:rPr>
        <w:t>
      1) контроль правильности положения переключающих устройств на панелях (шкафах) релейной защиты, автоматики и телемеханики и управления, крышек испытательных блоков, а также исправности автоматических выключателей и предохранителей в цепях релейной защиты, автоматики и телемеханики и управления;</w:t>
      </w:r>
      <w:r>
        <w:br/>
      </w:r>
      <w:r>
        <w:rPr>
          <w:rFonts w:ascii="Times New Roman"/>
          <w:b w:val="false"/>
          <w:i w:val="false"/>
          <w:color w:val="000000"/>
          <w:sz w:val="28"/>
        </w:rPr>
        <w:t>
</w:t>
      </w:r>
      <w:r>
        <w:rPr>
          <w:rFonts w:ascii="Times New Roman"/>
          <w:b w:val="false"/>
          <w:i w:val="false"/>
          <w:color w:val="000000"/>
          <w:sz w:val="28"/>
        </w:rPr>
        <w:t>
      2) контроль состояния устройств релейной защиты, автоматики и телемеханики на базе имеющихся на панелях (шкафах) и аппаратах устройств внешней сигнализации;</w:t>
      </w:r>
      <w:r>
        <w:br/>
      </w:r>
      <w:r>
        <w:rPr>
          <w:rFonts w:ascii="Times New Roman"/>
          <w:b w:val="false"/>
          <w:i w:val="false"/>
          <w:color w:val="000000"/>
          <w:sz w:val="28"/>
        </w:rPr>
        <w:t>
</w:t>
      </w:r>
      <w:r>
        <w:rPr>
          <w:rFonts w:ascii="Times New Roman"/>
          <w:b w:val="false"/>
          <w:i w:val="false"/>
          <w:color w:val="000000"/>
          <w:sz w:val="28"/>
        </w:rPr>
        <w:t>
      3) опробование высоковольтных выключателей и других аппаратов, а также устройств автоматического повторного включения, автоматического включения резерва и фиксирующих приборов (индикаторов);</w:t>
      </w:r>
      <w:r>
        <w:br/>
      </w:r>
      <w:r>
        <w:rPr>
          <w:rFonts w:ascii="Times New Roman"/>
          <w:b w:val="false"/>
          <w:i w:val="false"/>
          <w:color w:val="000000"/>
          <w:sz w:val="28"/>
        </w:rPr>
        <w:t>
</w:t>
      </w:r>
      <w:r>
        <w:rPr>
          <w:rFonts w:ascii="Times New Roman"/>
          <w:b w:val="false"/>
          <w:i w:val="false"/>
          <w:color w:val="000000"/>
          <w:sz w:val="28"/>
        </w:rPr>
        <w:t>
      4) обмен сигналами высокочастотных защит и измерение контролируемых параметров устройств высокочастотного телеотключения, низкочастотных аппаратов каналов автоматики, высокочастотных аппаратов противоаварийной автоматики;</w:t>
      </w:r>
      <w:r>
        <w:br/>
      </w:r>
      <w:r>
        <w:rPr>
          <w:rFonts w:ascii="Times New Roman"/>
          <w:b w:val="false"/>
          <w:i w:val="false"/>
          <w:color w:val="000000"/>
          <w:sz w:val="28"/>
        </w:rPr>
        <w:t>
</w:t>
      </w:r>
      <w:r>
        <w:rPr>
          <w:rFonts w:ascii="Times New Roman"/>
          <w:b w:val="false"/>
          <w:i w:val="false"/>
          <w:color w:val="000000"/>
          <w:sz w:val="28"/>
        </w:rPr>
        <w:t>
      5) измерение тока небаланса в защите шин и напряжения небаланса в разомкнутом треугольнике трансформатора напряжения;</w:t>
      </w:r>
      <w:r>
        <w:br/>
      </w:r>
      <w:r>
        <w:rPr>
          <w:rFonts w:ascii="Times New Roman"/>
          <w:b w:val="false"/>
          <w:i w:val="false"/>
          <w:color w:val="000000"/>
          <w:sz w:val="28"/>
        </w:rPr>
        <w:t>
</w:t>
      </w:r>
      <w:r>
        <w:rPr>
          <w:rFonts w:ascii="Times New Roman"/>
          <w:b w:val="false"/>
          <w:i w:val="false"/>
          <w:color w:val="000000"/>
          <w:sz w:val="28"/>
        </w:rPr>
        <w:t>
      6) завод часов автоматических осциллографов аварийной записи и др.</w:t>
      </w:r>
      <w:r>
        <w:br/>
      </w:r>
      <w:r>
        <w:rPr>
          <w:rFonts w:ascii="Times New Roman"/>
          <w:b w:val="false"/>
          <w:i w:val="false"/>
          <w:color w:val="000000"/>
          <w:sz w:val="28"/>
        </w:rPr>
        <w:t>
</w:t>
      </w:r>
      <w:r>
        <w:rPr>
          <w:rFonts w:ascii="Times New Roman"/>
          <w:b w:val="false"/>
          <w:i w:val="false"/>
          <w:color w:val="000000"/>
          <w:sz w:val="28"/>
        </w:rPr>
        <w:t>
      Периодичность контроля и других операций, а также порядок действия персонала устанавливаются местными инструкциями.</w:t>
      </w:r>
      <w:r>
        <w:br/>
      </w:r>
      <w:r>
        <w:rPr>
          <w:rFonts w:ascii="Times New Roman"/>
          <w:b w:val="false"/>
          <w:i w:val="false"/>
          <w:color w:val="000000"/>
          <w:sz w:val="28"/>
        </w:rPr>
        <w:t>
</w:t>
      </w:r>
      <w:r>
        <w:rPr>
          <w:rFonts w:ascii="Times New Roman"/>
          <w:b w:val="false"/>
          <w:i w:val="false"/>
          <w:color w:val="000000"/>
          <w:sz w:val="28"/>
        </w:rPr>
        <w:t>
      297. Перевод телеуправляемого оборудования на автономное управление и наоборот производится только с разрешения диспетчера или ответственного за электроустановками потребителя.</w:t>
      </w:r>
      <w:r>
        <w:br/>
      </w:r>
      <w:r>
        <w:rPr>
          <w:rFonts w:ascii="Times New Roman"/>
          <w:b w:val="false"/>
          <w:i w:val="false"/>
          <w:color w:val="000000"/>
          <w:sz w:val="28"/>
        </w:rPr>
        <w:t>
</w:t>
      </w:r>
      <w:r>
        <w:rPr>
          <w:rFonts w:ascii="Times New Roman"/>
          <w:b w:val="false"/>
          <w:i w:val="false"/>
          <w:color w:val="000000"/>
          <w:sz w:val="28"/>
        </w:rPr>
        <w:t>
      Для вывода из работы выходных цепей телеуправления на подстанциях применяются общие ключи или отключающие устройства. Отключение цепей телеуправления или телесигнализации отдельных присоединений производится на разъемных зажимах либо на индивидуальных отключающих устройствах.</w:t>
      </w:r>
      <w:r>
        <w:br/>
      </w:r>
      <w:r>
        <w:rPr>
          <w:rFonts w:ascii="Times New Roman"/>
          <w:b w:val="false"/>
          <w:i w:val="false"/>
          <w:color w:val="000000"/>
          <w:sz w:val="28"/>
        </w:rPr>
        <w:t>
</w:t>
      </w:r>
      <w:r>
        <w:rPr>
          <w:rFonts w:ascii="Times New Roman"/>
          <w:b w:val="false"/>
          <w:i w:val="false"/>
          <w:color w:val="000000"/>
          <w:sz w:val="28"/>
        </w:rPr>
        <w:t>
      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разрешения диспетчера (оперативного персонала).</w:t>
      </w:r>
      <w:r>
        <w:br/>
      </w:r>
      <w:r>
        <w:rPr>
          <w:rFonts w:ascii="Times New Roman"/>
          <w:b w:val="false"/>
          <w:i w:val="false"/>
          <w:color w:val="000000"/>
          <w:sz w:val="28"/>
        </w:rPr>
        <w:t>
</w:t>
      </w:r>
      <w:r>
        <w:rPr>
          <w:rFonts w:ascii="Times New Roman"/>
          <w:b w:val="false"/>
          <w:i w:val="false"/>
          <w:color w:val="000000"/>
          <w:sz w:val="28"/>
        </w:rPr>
        <w:t>
      298. На сборках (рядах) пультов управления и панелей (шкафов) устройств релейной защиты, автоматики и телемеханики находятся в непосредственной близости зажимы,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r>
        <w:br/>
      </w:r>
      <w:r>
        <w:rPr>
          <w:rFonts w:ascii="Times New Roman"/>
          <w:b w:val="false"/>
          <w:i w:val="false"/>
          <w:color w:val="000000"/>
          <w:sz w:val="28"/>
        </w:rPr>
        <w:t>
</w:t>
      </w:r>
      <w:r>
        <w:rPr>
          <w:rFonts w:ascii="Times New Roman"/>
          <w:b w:val="false"/>
          <w:i w:val="false"/>
          <w:color w:val="000000"/>
          <w:sz w:val="28"/>
        </w:rPr>
        <w:t>
      299. При устранении повреждений контрольных кабелей с металлической оболочкой или в случае их наращивания соединение жил осуществляется с установкой герметических муфт или с помощью предназначенных для этого коробок. Ведется учет указанных муфт и коробок в специальном журнале.</w:t>
      </w:r>
      <w:r>
        <w:br/>
      </w:r>
      <w:r>
        <w:rPr>
          <w:rFonts w:ascii="Times New Roman"/>
          <w:b w:val="false"/>
          <w:i w:val="false"/>
          <w:color w:val="000000"/>
          <w:sz w:val="28"/>
        </w:rPr>
        <w:t>
</w:t>
      </w:r>
      <w:r>
        <w:rPr>
          <w:rFonts w:ascii="Times New Roman"/>
          <w:b w:val="false"/>
          <w:i w:val="false"/>
          <w:color w:val="000000"/>
          <w:sz w:val="28"/>
        </w:rPr>
        <w:t>
      Кабели с поливинилхлоридной и резиновой оболочкой соединяются с помощью эпоксидных или термоусаживаемых соединительных муфт или на переходных рядах зажимов. На каждые 50 метров одного кабеля выполняется не более одного из указанных выше соединений.</w:t>
      </w:r>
      <w:r>
        <w:br/>
      </w:r>
      <w:r>
        <w:rPr>
          <w:rFonts w:ascii="Times New Roman"/>
          <w:b w:val="false"/>
          <w:i w:val="false"/>
          <w:color w:val="000000"/>
          <w:sz w:val="28"/>
        </w:rPr>
        <w:t>
</w:t>
      </w:r>
      <w:r>
        <w:rPr>
          <w:rFonts w:ascii="Times New Roman"/>
          <w:b w:val="false"/>
          <w:i w:val="false"/>
          <w:color w:val="000000"/>
          <w:sz w:val="28"/>
        </w:rPr>
        <w:t>
      В случае применения контрольных кабелей с изоляцией, подверженной разрушению под воздействием воздуха, света и масла, на участках жил от зажимов до концевых разделок наносится дополнительное покрытие, препятствующее этому разрушению.</w:t>
      </w:r>
      <w:r>
        <w:br/>
      </w:r>
      <w:r>
        <w:rPr>
          <w:rFonts w:ascii="Times New Roman"/>
          <w:b w:val="false"/>
          <w:i w:val="false"/>
          <w:color w:val="000000"/>
          <w:sz w:val="28"/>
        </w:rPr>
        <w:t>
</w:t>
      </w:r>
      <w:r>
        <w:rPr>
          <w:rFonts w:ascii="Times New Roman"/>
          <w:b w:val="false"/>
          <w:i w:val="false"/>
          <w:color w:val="000000"/>
          <w:sz w:val="28"/>
        </w:rPr>
        <w:t>
      300.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 применяются таблицы положения указанных переключающих устройств релейной защиты, автоматики и телемеханики для используемых режимов, а также программы для сложных переключений.</w:t>
      </w:r>
      <w:r>
        <w:br/>
      </w:r>
      <w:r>
        <w:rPr>
          <w:rFonts w:ascii="Times New Roman"/>
          <w:b w:val="false"/>
          <w:i w:val="false"/>
          <w:color w:val="000000"/>
          <w:sz w:val="28"/>
        </w:rPr>
        <w:t>
</w:t>
      </w:r>
      <w:r>
        <w:rPr>
          <w:rFonts w:ascii="Times New Roman"/>
          <w:b w:val="false"/>
          <w:i w:val="false"/>
          <w:color w:val="000000"/>
          <w:sz w:val="28"/>
        </w:rPr>
        <w:t>
      Об операциях по переключениям делается запись в оперативном журнале.</w:t>
      </w:r>
      <w:r>
        <w:br/>
      </w:r>
      <w:r>
        <w:rPr>
          <w:rFonts w:ascii="Times New Roman"/>
          <w:b w:val="false"/>
          <w:i w:val="false"/>
          <w:color w:val="000000"/>
          <w:sz w:val="28"/>
        </w:rPr>
        <w:t>
</w:t>
      </w:r>
      <w:r>
        <w:rPr>
          <w:rFonts w:ascii="Times New Roman"/>
          <w:b w:val="false"/>
          <w:i w:val="false"/>
          <w:color w:val="000000"/>
          <w:sz w:val="28"/>
        </w:rPr>
        <w:t>
      301. Персонал служб организаций, осуществляющий техническое обслуживание устройств релейной защиты, автоматики и телемеханики, периодически осматривает все панели и пульты управления, панели (шкафы) релейной защиты, электроавтоматики, телемеханики, сигнализации. При этом особое внимание обращается на правильность положения переключающих устройств (контактных накладок, рубильников, ключей управления) и крышек испытательных блоков, а также на соответствие их положения схемам и режимам работы электрооборудования.</w:t>
      </w:r>
      <w:r>
        <w:br/>
      </w:r>
      <w:r>
        <w:rPr>
          <w:rFonts w:ascii="Times New Roman"/>
          <w:b w:val="false"/>
          <w:i w:val="false"/>
          <w:color w:val="000000"/>
          <w:sz w:val="28"/>
        </w:rPr>
        <w:t>
</w:t>
      </w:r>
      <w:r>
        <w:rPr>
          <w:rFonts w:ascii="Times New Roman"/>
          <w:b w:val="false"/>
          <w:i w:val="false"/>
          <w:color w:val="000000"/>
          <w:sz w:val="28"/>
        </w:rPr>
        <w:t>
      Периодичность осмотров, определяемая местной инструкцией, утверждается ответственным за электроустановками потребителя.</w:t>
      </w:r>
      <w:r>
        <w:br/>
      </w:r>
      <w:r>
        <w:rPr>
          <w:rFonts w:ascii="Times New Roman"/>
          <w:b w:val="false"/>
          <w:i w:val="false"/>
          <w:color w:val="000000"/>
          <w:sz w:val="28"/>
        </w:rPr>
        <w:t>
</w:t>
      </w:r>
      <w:r>
        <w:rPr>
          <w:rFonts w:ascii="Times New Roman"/>
          <w:b w:val="false"/>
          <w:i w:val="false"/>
          <w:color w:val="000000"/>
          <w:sz w:val="28"/>
        </w:rPr>
        <w:t>
      Оперативный персонал отвечает за правильное положение тех элементов релейной защиты, автоматики и телемеханики, с которыми ему разрешено выполнять операции независимо от периодических осмотров персоналом службы релейной защиты, автоматики и телемеханики.</w:t>
      </w:r>
      <w:r>
        <w:br/>
      </w:r>
      <w:r>
        <w:rPr>
          <w:rFonts w:ascii="Times New Roman"/>
          <w:b w:val="false"/>
          <w:i w:val="false"/>
          <w:color w:val="000000"/>
          <w:sz w:val="28"/>
        </w:rPr>
        <w:t>
</w:t>
      </w:r>
      <w:r>
        <w:rPr>
          <w:rFonts w:ascii="Times New Roman"/>
          <w:b w:val="false"/>
          <w:i w:val="false"/>
          <w:color w:val="000000"/>
          <w:sz w:val="28"/>
        </w:rPr>
        <w:t>
      302. Установленные на подстанции или в распределительных устройствах самопишущие приборы с автоматическим ускорением записи в аварийных режимах, автоматические осциллографы аварийной записи, в том числе устройства их пуска, фиксирующие приборы (индикаторы) и другие устройства,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всегда находятся в исправном, рабочем состоянии. Ввод и вывод из работы указанных устройств осуществляются по заявке.</w:t>
      </w:r>
    </w:p>
    <w:bookmarkEnd w:id="28"/>
    <w:bookmarkStart w:name="z972" w:id="29"/>
    <w:p>
      <w:pPr>
        <w:spacing w:after="0"/>
        <w:ind w:left="0"/>
        <w:jc w:val="left"/>
      </w:pPr>
      <w:r>
        <w:rPr>
          <w:rFonts w:ascii="Times New Roman"/>
          <w:b/>
          <w:i w:val="false"/>
          <w:color w:val="000000"/>
        </w:rPr>
        <w:t xml:space="preserve"> 
Заземляющие устройства</w:t>
      </w:r>
    </w:p>
    <w:bookmarkEnd w:id="29"/>
    <w:bookmarkStart w:name="z973" w:id="30"/>
    <w:p>
      <w:pPr>
        <w:spacing w:after="0"/>
        <w:ind w:left="0"/>
        <w:jc w:val="both"/>
      </w:pPr>
      <w:r>
        <w:rPr>
          <w:rFonts w:ascii="Times New Roman"/>
          <w:b w:val="false"/>
          <w:i w:val="false"/>
          <w:color w:val="000000"/>
          <w:sz w:val="28"/>
        </w:rPr>
        <w:t>
      303. Настоящая глава распространяется на все виды заземляющих устройств, системы уравнивания потенциалов (далее – заземляющие устройства).</w:t>
      </w:r>
      <w:r>
        <w:br/>
      </w:r>
      <w:r>
        <w:rPr>
          <w:rFonts w:ascii="Times New Roman"/>
          <w:b w:val="false"/>
          <w:i w:val="false"/>
          <w:color w:val="000000"/>
          <w:sz w:val="28"/>
        </w:rPr>
        <w:t>
</w:t>
      </w:r>
      <w:r>
        <w:rPr>
          <w:rFonts w:ascii="Times New Roman"/>
          <w:b w:val="false"/>
          <w:i w:val="false"/>
          <w:color w:val="000000"/>
          <w:sz w:val="28"/>
        </w:rPr>
        <w:t>
      304. При сдаче в эксплуатацию заземляющего устройства монтажной организацией предъявляется документация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305. Присоединение заземляющих проводников к заземлителю и заземляющим конструкциям выполняется сваркой, а к главному заземляющему зажиму, корпусам аппаратов, машин и опорам воздушных линий – болтовым соединением (для обеспечения возможности производства измерений).</w:t>
      </w:r>
      <w:r>
        <w:br/>
      </w:r>
      <w:r>
        <w:rPr>
          <w:rFonts w:ascii="Times New Roman"/>
          <w:b w:val="false"/>
          <w:i w:val="false"/>
          <w:color w:val="000000"/>
          <w:sz w:val="28"/>
        </w:rPr>
        <w:t>
</w:t>
      </w:r>
      <w:r>
        <w:rPr>
          <w:rFonts w:ascii="Times New Roman"/>
          <w:b w:val="false"/>
          <w:i w:val="false"/>
          <w:color w:val="000000"/>
          <w:sz w:val="28"/>
        </w:rPr>
        <w:t>
      306. Монтаж заземлителей, заземляющих проводников, присоединение заземляющих проводников к заземлителям и оборудованию выполняются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307. Каждая часть электроустановки, подлежащая заземлению или занулению, присоединяется к сети заземления или зануления с помощью отдельного проводника. Последовательное соединение заземляющими (зануляющими) проводниками нескольких элементов электроустановки не допускается.</w:t>
      </w:r>
      <w:r>
        <w:br/>
      </w:r>
      <w:r>
        <w:rPr>
          <w:rFonts w:ascii="Times New Roman"/>
          <w:b w:val="false"/>
          <w:i w:val="false"/>
          <w:color w:val="000000"/>
          <w:sz w:val="28"/>
        </w:rPr>
        <w:t>
</w:t>
      </w:r>
      <w:r>
        <w:rPr>
          <w:rFonts w:ascii="Times New Roman"/>
          <w:b w:val="false"/>
          <w:i w:val="false"/>
          <w:color w:val="000000"/>
          <w:sz w:val="28"/>
        </w:rPr>
        <w:t>
      Сечение заземляющих и нулевых защитных проводников выполняется в соответствие с </w:t>
      </w:r>
      <w:r>
        <w:rPr>
          <w:rFonts w:ascii="Times New Roman"/>
          <w:b w:val="false"/>
          <w:i w:val="false"/>
          <w:color w:val="000000"/>
          <w:sz w:val="28"/>
        </w:rPr>
        <w:t>Правилами</w:t>
      </w:r>
      <w:r>
        <w:rPr>
          <w:rFonts w:ascii="Times New Roman"/>
          <w:b w:val="false"/>
          <w:i w:val="false"/>
          <w:color w:val="000000"/>
          <w:sz w:val="28"/>
        </w:rPr>
        <w:t xml:space="preserve"> устройства электроустановок.</w:t>
      </w:r>
      <w:r>
        <w:br/>
      </w:r>
      <w:r>
        <w:rPr>
          <w:rFonts w:ascii="Times New Roman"/>
          <w:b w:val="false"/>
          <w:i w:val="false"/>
          <w:color w:val="000000"/>
          <w:sz w:val="28"/>
        </w:rPr>
        <w:t>
</w:t>
      </w:r>
      <w:r>
        <w:rPr>
          <w:rFonts w:ascii="Times New Roman"/>
          <w:b w:val="false"/>
          <w:i w:val="false"/>
          <w:color w:val="000000"/>
          <w:sz w:val="28"/>
        </w:rPr>
        <w:t>
      308. Открыто проложенные заземляющие проводники предохраняются от коррозии и окрашиваются в черный цвет.</w:t>
      </w:r>
      <w:r>
        <w:br/>
      </w:r>
      <w:r>
        <w:rPr>
          <w:rFonts w:ascii="Times New Roman"/>
          <w:b w:val="false"/>
          <w:i w:val="false"/>
          <w:color w:val="000000"/>
          <w:sz w:val="28"/>
        </w:rPr>
        <w:t>
</w:t>
      </w:r>
      <w:r>
        <w:rPr>
          <w:rFonts w:ascii="Times New Roman"/>
          <w:b w:val="false"/>
          <w:i w:val="false"/>
          <w:color w:val="000000"/>
          <w:sz w:val="28"/>
        </w:rPr>
        <w:t>
      309. Для определения технического состояния заземляющего устройства проводятся визуальные осмотры видимой части, осмотры заземляющего устройства с выборочным вскрытием грунта, измерение параметров заземляющего устройства в соответствии с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310. Визуальные осмотры видимой части заземляющего устройства производятся по графику, но не реже 1 раза в 6 месяцев, ответственным за электроустановками потребителя или работником, им уполномоченным.</w:t>
      </w:r>
      <w:r>
        <w:br/>
      </w:r>
      <w:r>
        <w:rPr>
          <w:rFonts w:ascii="Times New Roman"/>
          <w:b w:val="false"/>
          <w:i w:val="false"/>
          <w:color w:val="000000"/>
          <w:sz w:val="28"/>
        </w:rPr>
        <w:t>
</w:t>
      </w:r>
      <w:r>
        <w:rPr>
          <w:rFonts w:ascii="Times New Roman"/>
          <w:b w:val="false"/>
          <w:i w:val="false"/>
          <w:color w:val="000000"/>
          <w:sz w:val="28"/>
        </w:rPr>
        <w:t>
      При осмотре оцениваются состояние контактных соединений между защитным проводником и оборудованием, наличие антикоррозионного покрытия, отсутствие обрывов.</w:t>
      </w:r>
      <w:r>
        <w:br/>
      </w:r>
      <w:r>
        <w:rPr>
          <w:rFonts w:ascii="Times New Roman"/>
          <w:b w:val="false"/>
          <w:i w:val="false"/>
          <w:color w:val="000000"/>
          <w:sz w:val="28"/>
        </w:rPr>
        <w:t>
</w:t>
      </w:r>
      <w:r>
        <w:rPr>
          <w:rFonts w:ascii="Times New Roman"/>
          <w:b w:val="false"/>
          <w:i w:val="false"/>
          <w:color w:val="000000"/>
          <w:sz w:val="28"/>
        </w:rPr>
        <w:t>
      Результаты осмотров заносятся в паспорт заземляющего устройства.</w:t>
      </w:r>
      <w:r>
        <w:br/>
      </w:r>
      <w:r>
        <w:rPr>
          <w:rFonts w:ascii="Times New Roman"/>
          <w:b w:val="false"/>
          <w:i w:val="false"/>
          <w:color w:val="000000"/>
          <w:sz w:val="28"/>
        </w:rPr>
        <w:t>
</w:t>
      </w:r>
      <w:r>
        <w:rPr>
          <w:rFonts w:ascii="Times New Roman"/>
          <w:b w:val="false"/>
          <w:i w:val="false"/>
          <w:color w:val="000000"/>
          <w:sz w:val="28"/>
        </w:rPr>
        <w:t>
      311. Осмотры с выборочным вскрытием грунта производятся в местах, наиболее подверженных коррозии, а также вблизи мест заземления нейтралей силовых трансформаторов, присоединений разрядников и ограничителей перенапряжений в соответствии с графиком планово-предупредительных периодических ремонтов, но не реже 1 раза в 12 лет. Величина участка заземляющего устройства, подвергающегося выборочному вскрытию грунта (кроме воздушных линий в населенной местности – смотрите </w:t>
      </w:r>
      <w:r>
        <w:rPr>
          <w:rFonts w:ascii="Times New Roman"/>
          <w:b w:val="false"/>
          <w:i w:val="false"/>
          <w:color w:val="000000"/>
          <w:sz w:val="28"/>
        </w:rPr>
        <w:t>пункт 360</w:t>
      </w:r>
      <w:r>
        <w:rPr>
          <w:rFonts w:ascii="Times New Roman"/>
          <w:b w:val="false"/>
          <w:i w:val="false"/>
          <w:color w:val="000000"/>
          <w:sz w:val="28"/>
        </w:rPr>
        <w:t>), определяется решением технического руководителя потребителя.</w:t>
      </w:r>
      <w:r>
        <w:br/>
      </w:r>
      <w:r>
        <w:rPr>
          <w:rFonts w:ascii="Times New Roman"/>
          <w:b w:val="false"/>
          <w:i w:val="false"/>
          <w:color w:val="000000"/>
          <w:sz w:val="28"/>
        </w:rPr>
        <w:t>
</w:t>
      </w:r>
      <w:r>
        <w:rPr>
          <w:rFonts w:ascii="Times New Roman"/>
          <w:b w:val="false"/>
          <w:i w:val="false"/>
          <w:color w:val="000000"/>
          <w:sz w:val="28"/>
        </w:rPr>
        <w:t>
      312. Выборочное вскрытие грунта осуществляется на всех заземляющих устройствах электроустановок потребителя; для воздушных линий в населенной местности вскрытие производится выборочно у 2 % опор, имеющих заземляющие устройства.</w:t>
      </w:r>
      <w:r>
        <w:br/>
      </w:r>
      <w:r>
        <w:rPr>
          <w:rFonts w:ascii="Times New Roman"/>
          <w:b w:val="false"/>
          <w:i w:val="false"/>
          <w:color w:val="000000"/>
          <w:sz w:val="28"/>
        </w:rPr>
        <w:t>
</w:t>
      </w:r>
      <w:r>
        <w:rPr>
          <w:rFonts w:ascii="Times New Roman"/>
          <w:b w:val="false"/>
          <w:i w:val="false"/>
          <w:color w:val="000000"/>
          <w:sz w:val="28"/>
        </w:rPr>
        <w:t>
      313. В местности с высокой агрессивностью грунта по решению технического руководителя устанавливается более частая периодичность осмотра с выборочным вскрытием грунта.</w:t>
      </w:r>
      <w:r>
        <w:br/>
      </w:r>
      <w:r>
        <w:rPr>
          <w:rFonts w:ascii="Times New Roman"/>
          <w:b w:val="false"/>
          <w:i w:val="false"/>
          <w:color w:val="000000"/>
          <w:sz w:val="28"/>
        </w:rPr>
        <w:t>
</w:t>
      </w:r>
      <w:r>
        <w:rPr>
          <w:rFonts w:ascii="Times New Roman"/>
          <w:b w:val="false"/>
          <w:i w:val="false"/>
          <w:color w:val="000000"/>
          <w:sz w:val="28"/>
        </w:rPr>
        <w:t>
      При вскрытии грунта производятся инструментальная оценка состояния заземлителей и оценка степени коррозии контактных соединений. Элемент заземлителя заменяется, если разрушено более 50 % его сечения.</w:t>
      </w:r>
      <w:r>
        <w:br/>
      </w:r>
      <w:r>
        <w:rPr>
          <w:rFonts w:ascii="Times New Roman"/>
          <w:b w:val="false"/>
          <w:i w:val="false"/>
          <w:color w:val="000000"/>
          <w:sz w:val="28"/>
        </w:rPr>
        <w:t>
</w:t>
      </w:r>
      <w:r>
        <w:rPr>
          <w:rFonts w:ascii="Times New Roman"/>
          <w:b w:val="false"/>
          <w:i w:val="false"/>
          <w:color w:val="000000"/>
          <w:sz w:val="28"/>
        </w:rPr>
        <w:t>
      Результаты осмотров оформляются актами.</w:t>
      </w:r>
      <w:r>
        <w:br/>
      </w:r>
      <w:r>
        <w:rPr>
          <w:rFonts w:ascii="Times New Roman"/>
          <w:b w:val="false"/>
          <w:i w:val="false"/>
          <w:color w:val="000000"/>
          <w:sz w:val="28"/>
        </w:rPr>
        <w:t>
</w:t>
      </w:r>
      <w:r>
        <w:rPr>
          <w:rFonts w:ascii="Times New Roman"/>
          <w:b w:val="false"/>
          <w:i w:val="false"/>
          <w:color w:val="000000"/>
          <w:sz w:val="28"/>
        </w:rPr>
        <w:t>
      314. Для определения технического состояния заземляющего устройства в соответствии с нормами испытаний электрооборудования производятся:</w:t>
      </w:r>
      <w:r>
        <w:br/>
      </w:r>
      <w:r>
        <w:rPr>
          <w:rFonts w:ascii="Times New Roman"/>
          <w:b w:val="false"/>
          <w:i w:val="false"/>
          <w:color w:val="000000"/>
          <w:sz w:val="28"/>
        </w:rPr>
        <w:t>
</w:t>
      </w:r>
      <w:r>
        <w:rPr>
          <w:rFonts w:ascii="Times New Roman"/>
          <w:b w:val="false"/>
          <w:i w:val="false"/>
          <w:color w:val="000000"/>
          <w:sz w:val="28"/>
        </w:rPr>
        <w:t>
      1) измерение сопротивления заземляющего устройства;</w:t>
      </w:r>
      <w:r>
        <w:br/>
      </w:r>
      <w:r>
        <w:rPr>
          <w:rFonts w:ascii="Times New Roman"/>
          <w:b w:val="false"/>
          <w:i w:val="false"/>
          <w:color w:val="000000"/>
          <w:sz w:val="28"/>
        </w:rPr>
        <w:t>
</w:t>
      </w:r>
      <w:r>
        <w:rPr>
          <w:rFonts w:ascii="Times New Roman"/>
          <w:b w:val="false"/>
          <w:i w:val="false"/>
          <w:color w:val="000000"/>
          <w:sz w:val="28"/>
        </w:rPr>
        <w:t>
      2) измерение напряжения прикосновения (в электроустановках, заземляющее устройство которых выполнено по нормам на напряжение прикосновения), проверка наличия цепи между заземляющим устройством и заземляемыми элементами, а также соединений естественных заземлителей с заземляющим устройством;</w:t>
      </w:r>
      <w:r>
        <w:br/>
      </w:r>
      <w:r>
        <w:rPr>
          <w:rFonts w:ascii="Times New Roman"/>
          <w:b w:val="false"/>
          <w:i w:val="false"/>
          <w:color w:val="000000"/>
          <w:sz w:val="28"/>
        </w:rPr>
        <w:t>
</w:t>
      </w:r>
      <w:r>
        <w:rPr>
          <w:rFonts w:ascii="Times New Roman"/>
          <w:b w:val="false"/>
          <w:i w:val="false"/>
          <w:color w:val="000000"/>
          <w:sz w:val="28"/>
        </w:rPr>
        <w:t>
      3) измерение токов короткого замыкания электроустановки, проверка состояния пробивных предохранителей;</w:t>
      </w:r>
      <w:r>
        <w:br/>
      </w:r>
      <w:r>
        <w:rPr>
          <w:rFonts w:ascii="Times New Roman"/>
          <w:b w:val="false"/>
          <w:i w:val="false"/>
          <w:color w:val="000000"/>
          <w:sz w:val="28"/>
        </w:rPr>
        <w:t>
</w:t>
      </w:r>
      <w:r>
        <w:rPr>
          <w:rFonts w:ascii="Times New Roman"/>
          <w:b w:val="false"/>
          <w:i w:val="false"/>
          <w:color w:val="000000"/>
          <w:sz w:val="28"/>
        </w:rPr>
        <w:t>
      4) измерение удельного сопротивления грунта в районе заземляющего устройства.</w:t>
      </w:r>
      <w:r>
        <w:br/>
      </w:r>
      <w:r>
        <w:rPr>
          <w:rFonts w:ascii="Times New Roman"/>
          <w:b w:val="false"/>
          <w:i w:val="false"/>
          <w:color w:val="000000"/>
          <w:sz w:val="28"/>
        </w:rPr>
        <w:t>
</w:t>
      </w:r>
      <w:r>
        <w:rPr>
          <w:rFonts w:ascii="Times New Roman"/>
          <w:b w:val="false"/>
          <w:i w:val="false"/>
          <w:color w:val="000000"/>
          <w:sz w:val="28"/>
        </w:rPr>
        <w:t>
      Для воздушных линий электропередачи измерения производятся ежегодно у опор, имеющих разъединители, защитные промежутки, разрядники, повторное заземление нулевого провода, а также выборочно у 2 % железобетонных и металлических опор в населенной местности.</w:t>
      </w:r>
      <w:r>
        <w:br/>
      </w:r>
      <w:r>
        <w:rPr>
          <w:rFonts w:ascii="Times New Roman"/>
          <w:b w:val="false"/>
          <w:i w:val="false"/>
          <w:color w:val="000000"/>
          <w:sz w:val="28"/>
        </w:rPr>
        <w:t>
</w:t>
      </w:r>
      <w:r>
        <w:rPr>
          <w:rFonts w:ascii="Times New Roman"/>
          <w:b w:val="false"/>
          <w:i w:val="false"/>
          <w:color w:val="000000"/>
          <w:sz w:val="28"/>
        </w:rPr>
        <w:t>
      Измерения выполняются в период наибольшего высыхания грунта.</w:t>
      </w:r>
      <w:r>
        <w:br/>
      </w:r>
      <w:r>
        <w:rPr>
          <w:rFonts w:ascii="Times New Roman"/>
          <w:b w:val="false"/>
          <w:i w:val="false"/>
          <w:color w:val="000000"/>
          <w:sz w:val="28"/>
        </w:rPr>
        <w:t>
</w:t>
      </w:r>
      <w:r>
        <w:rPr>
          <w:rFonts w:ascii="Times New Roman"/>
          <w:b w:val="false"/>
          <w:i w:val="false"/>
          <w:color w:val="000000"/>
          <w:sz w:val="28"/>
        </w:rPr>
        <w:t>
      Результаты измерений оформляются протоколами.</w:t>
      </w:r>
      <w:r>
        <w:br/>
      </w:r>
      <w:r>
        <w:rPr>
          <w:rFonts w:ascii="Times New Roman"/>
          <w:b w:val="false"/>
          <w:i w:val="false"/>
          <w:color w:val="000000"/>
          <w:sz w:val="28"/>
        </w:rPr>
        <w:t>
</w:t>
      </w:r>
      <w:r>
        <w:rPr>
          <w:rFonts w:ascii="Times New Roman"/>
          <w:b w:val="false"/>
          <w:i w:val="false"/>
          <w:color w:val="000000"/>
          <w:sz w:val="28"/>
        </w:rPr>
        <w:t>
      На главных понизительных и трансформаторных подстанциях, где отсоединение заземляющих проводников от оборудования невозможно по условиям обеспечения категорийности электроснабжения, техническое состояние заземляющего устройства оценивается по результатам измерений и в соответствии с </w:t>
      </w:r>
      <w:r>
        <w:rPr>
          <w:rFonts w:ascii="Times New Roman"/>
          <w:b w:val="false"/>
          <w:i w:val="false"/>
          <w:color w:val="000000"/>
          <w:sz w:val="28"/>
        </w:rPr>
        <w:t>пунктами 341</w:t>
      </w:r>
      <w:r>
        <w:rPr>
          <w:rFonts w:ascii="Times New Roman"/>
          <w:b w:val="false"/>
          <w:i w:val="false"/>
          <w:color w:val="000000"/>
          <w:sz w:val="28"/>
        </w:rPr>
        <w:t xml:space="preserve"> – </w:t>
      </w:r>
      <w:r>
        <w:rPr>
          <w:rFonts w:ascii="Times New Roman"/>
          <w:b w:val="false"/>
          <w:i w:val="false"/>
          <w:color w:val="000000"/>
          <w:sz w:val="28"/>
        </w:rPr>
        <w:t>342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315. Измерения параметров заземляющих устройств – сопротивление заземляющего устройства, напряжение прикосновения, проверка наличия цепи между заземлителями и заземляемыми элементами – производятся также после реконструкции и ремонта заземляющих устройств, при обнаружении разрушения или перекрытия изоляторов воздушных линий электрической дугой.</w:t>
      </w:r>
      <w:r>
        <w:br/>
      </w:r>
      <w:r>
        <w:rPr>
          <w:rFonts w:ascii="Times New Roman"/>
          <w:b w:val="false"/>
          <w:i w:val="false"/>
          <w:color w:val="000000"/>
          <w:sz w:val="28"/>
        </w:rPr>
        <w:t>
</w:t>
      </w:r>
      <w:r>
        <w:rPr>
          <w:rFonts w:ascii="Times New Roman"/>
          <w:b w:val="false"/>
          <w:i w:val="false"/>
          <w:color w:val="000000"/>
          <w:sz w:val="28"/>
        </w:rPr>
        <w:t>
      При необходимости принимаются меры по доведению параметров заземляющих устройств до нормативных.</w:t>
      </w:r>
      <w:r>
        <w:br/>
      </w:r>
      <w:r>
        <w:rPr>
          <w:rFonts w:ascii="Times New Roman"/>
          <w:b w:val="false"/>
          <w:i w:val="false"/>
          <w:color w:val="000000"/>
          <w:sz w:val="28"/>
        </w:rPr>
        <w:t>
</w:t>
      </w:r>
      <w:r>
        <w:rPr>
          <w:rFonts w:ascii="Times New Roman"/>
          <w:b w:val="false"/>
          <w:i w:val="false"/>
          <w:color w:val="000000"/>
          <w:sz w:val="28"/>
        </w:rPr>
        <w:t>
      316. На каждое находящееся в эксплуатации заземляющее устройство заводится паспорт, содержащий:</w:t>
      </w:r>
      <w:r>
        <w:br/>
      </w:r>
      <w:r>
        <w:rPr>
          <w:rFonts w:ascii="Times New Roman"/>
          <w:b w:val="false"/>
          <w:i w:val="false"/>
          <w:color w:val="000000"/>
          <w:sz w:val="28"/>
        </w:rPr>
        <w:t>
</w:t>
      </w:r>
      <w:r>
        <w:rPr>
          <w:rFonts w:ascii="Times New Roman"/>
          <w:b w:val="false"/>
          <w:i w:val="false"/>
          <w:color w:val="000000"/>
          <w:sz w:val="28"/>
        </w:rPr>
        <w:t>
      1) исполнительную схему устройства с привязками к капитальным сооружениям;</w:t>
      </w:r>
      <w:r>
        <w:br/>
      </w:r>
      <w:r>
        <w:rPr>
          <w:rFonts w:ascii="Times New Roman"/>
          <w:b w:val="false"/>
          <w:i w:val="false"/>
          <w:color w:val="000000"/>
          <w:sz w:val="28"/>
        </w:rPr>
        <w:t>
</w:t>
      </w:r>
      <w:r>
        <w:rPr>
          <w:rFonts w:ascii="Times New Roman"/>
          <w:b w:val="false"/>
          <w:i w:val="false"/>
          <w:color w:val="000000"/>
          <w:sz w:val="28"/>
        </w:rPr>
        <w:t>
      2) указание о связи с надземными и подземными коммуникациями и другими заземляющими устройствами;</w:t>
      </w:r>
      <w:r>
        <w:br/>
      </w:r>
      <w:r>
        <w:rPr>
          <w:rFonts w:ascii="Times New Roman"/>
          <w:b w:val="false"/>
          <w:i w:val="false"/>
          <w:color w:val="000000"/>
          <w:sz w:val="28"/>
        </w:rPr>
        <w:t>
</w:t>
      </w:r>
      <w:r>
        <w:rPr>
          <w:rFonts w:ascii="Times New Roman"/>
          <w:b w:val="false"/>
          <w:i w:val="false"/>
          <w:color w:val="000000"/>
          <w:sz w:val="28"/>
        </w:rPr>
        <w:t>
      3) дату ввода в эксплуатацию;</w:t>
      </w:r>
      <w:r>
        <w:br/>
      </w:r>
      <w:r>
        <w:rPr>
          <w:rFonts w:ascii="Times New Roman"/>
          <w:b w:val="false"/>
          <w:i w:val="false"/>
          <w:color w:val="000000"/>
          <w:sz w:val="28"/>
        </w:rPr>
        <w:t>
</w:t>
      </w:r>
      <w:r>
        <w:rPr>
          <w:rFonts w:ascii="Times New Roman"/>
          <w:b w:val="false"/>
          <w:i w:val="false"/>
          <w:color w:val="000000"/>
          <w:sz w:val="28"/>
        </w:rPr>
        <w:t>
      4) основные параметры заземлителей (материал, профиль, линейные размеры);</w:t>
      </w:r>
      <w:r>
        <w:br/>
      </w:r>
      <w:r>
        <w:rPr>
          <w:rFonts w:ascii="Times New Roman"/>
          <w:b w:val="false"/>
          <w:i w:val="false"/>
          <w:color w:val="000000"/>
          <w:sz w:val="28"/>
        </w:rPr>
        <w:t>
</w:t>
      </w:r>
      <w:r>
        <w:rPr>
          <w:rFonts w:ascii="Times New Roman"/>
          <w:b w:val="false"/>
          <w:i w:val="false"/>
          <w:color w:val="000000"/>
          <w:sz w:val="28"/>
        </w:rPr>
        <w:t>
      5) величину сопротивления растекания тока заземляющего устройства;</w:t>
      </w:r>
      <w:r>
        <w:br/>
      </w:r>
      <w:r>
        <w:rPr>
          <w:rFonts w:ascii="Times New Roman"/>
          <w:b w:val="false"/>
          <w:i w:val="false"/>
          <w:color w:val="000000"/>
          <w:sz w:val="28"/>
        </w:rPr>
        <w:t>
</w:t>
      </w:r>
      <w:r>
        <w:rPr>
          <w:rFonts w:ascii="Times New Roman"/>
          <w:b w:val="false"/>
          <w:i w:val="false"/>
          <w:color w:val="000000"/>
          <w:sz w:val="28"/>
        </w:rPr>
        <w:t>
      6) удельное сопротивление грунта;</w:t>
      </w:r>
      <w:r>
        <w:br/>
      </w:r>
      <w:r>
        <w:rPr>
          <w:rFonts w:ascii="Times New Roman"/>
          <w:b w:val="false"/>
          <w:i w:val="false"/>
          <w:color w:val="000000"/>
          <w:sz w:val="28"/>
        </w:rPr>
        <w:t>
</w:t>
      </w:r>
      <w:r>
        <w:rPr>
          <w:rFonts w:ascii="Times New Roman"/>
          <w:b w:val="false"/>
          <w:i w:val="false"/>
          <w:color w:val="000000"/>
          <w:sz w:val="28"/>
        </w:rPr>
        <w:t>
      7) данные по напряжению прикосновения (при необходимости);</w:t>
      </w:r>
      <w:r>
        <w:br/>
      </w:r>
      <w:r>
        <w:rPr>
          <w:rFonts w:ascii="Times New Roman"/>
          <w:b w:val="false"/>
          <w:i w:val="false"/>
          <w:color w:val="000000"/>
          <w:sz w:val="28"/>
        </w:rPr>
        <w:t>
</w:t>
      </w:r>
      <w:r>
        <w:rPr>
          <w:rFonts w:ascii="Times New Roman"/>
          <w:b w:val="false"/>
          <w:i w:val="false"/>
          <w:color w:val="000000"/>
          <w:sz w:val="28"/>
        </w:rPr>
        <w:t>
      8) данные по степени коррозии искусственных заземлителей;</w:t>
      </w:r>
      <w:r>
        <w:br/>
      </w:r>
      <w:r>
        <w:rPr>
          <w:rFonts w:ascii="Times New Roman"/>
          <w:b w:val="false"/>
          <w:i w:val="false"/>
          <w:color w:val="000000"/>
          <w:sz w:val="28"/>
        </w:rPr>
        <w:t>
</w:t>
      </w:r>
      <w:r>
        <w:rPr>
          <w:rFonts w:ascii="Times New Roman"/>
          <w:b w:val="false"/>
          <w:i w:val="false"/>
          <w:color w:val="000000"/>
          <w:sz w:val="28"/>
        </w:rPr>
        <w:t>
      9) данные по сопротивлению металлосвязи оборудования с заземляющими устройствами;</w:t>
      </w:r>
      <w:r>
        <w:br/>
      </w:r>
      <w:r>
        <w:rPr>
          <w:rFonts w:ascii="Times New Roman"/>
          <w:b w:val="false"/>
          <w:i w:val="false"/>
          <w:color w:val="000000"/>
          <w:sz w:val="28"/>
        </w:rPr>
        <w:t>
</w:t>
      </w:r>
      <w:r>
        <w:rPr>
          <w:rFonts w:ascii="Times New Roman"/>
          <w:b w:val="false"/>
          <w:i w:val="false"/>
          <w:color w:val="000000"/>
          <w:sz w:val="28"/>
        </w:rPr>
        <w:t>
      10) ведомость осмотра и выявленных дефектов;</w:t>
      </w:r>
      <w:r>
        <w:br/>
      </w:r>
      <w:r>
        <w:rPr>
          <w:rFonts w:ascii="Times New Roman"/>
          <w:b w:val="false"/>
          <w:i w:val="false"/>
          <w:color w:val="000000"/>
          <w:sz w:val="28"/>
        </w:rPr>
        <w:t>
</w:t>
      </w:r>
      <w:r>
        <w:rPr>
          <w:rFonts w:ascii="Times New Roman"/>
          <w:b w:val="false"/>
          <w:i w:val="false"/>
          <w:color w:val="000000"/>
          <w:sz w:val="28"/>
        </w:rPr>
        <w:t>
      11) информацию по устранению замечаний и дефектов.</w:t>
      </w:r>
      <w:r>
        <w:br/>
      </w:r>
      <w:r>
        <w:rPr>
          <w:rFonts w:ascii="Times New Roman"/>
          <w:b w:val="false"/>
          <w:i w:val="false"/>
          <w:color w:val="000000"/>
          <w:sz w:val="28"/>
        </w:rPr>
        <w:t>
</w:t>
      </w:r>
      <w:r>
        <w:rPr>
          <w:rFonts w:ascii="Times New Roman"/>
          <w:b w:val="false"/>
          <w:i w:val="false"/>
          <w:color w:val="000000"/>
          <w:sz w:val="28"/>
        </w:rPr>
        <w:t>
      К паспорту прилагаются результаты визуальных осмотров, осмотров со вскрытием грунта, протоколы измерения параметров заземляющего устройства, данные о характере ремонта и изменениях, внесенных в конструкцию устройства.</w:t>
      </w:r>
      <w:r>
        <w:br/>
      </w:r>
      <w:r>
        <w:rPr>
          <w:rFonts w:ascii="Times New Roman"/>
          <w:b w:val="false"/>
          <w:i w:val="false"/>
          <w:color w:val="000000"/>
          <w:sz w:val="28"/>
        </w:rPr>
        <w:t>
</w:t>
      </w:r>
      <w:r>
        <w:rPr>
          <w:rFonts w:ascii="Times New Roman"/>
          <w:b w:val="false"/>
          <w:i w:val="false"/>
          <w:color w:val="000000"/>
          <w:sz w:val="28"/>
        </w:rPr>
        <w:t>
      317. Для проверки соответствия токов плавления вставок предохранителей или уставок расцепителей автоматических выключателей току короткого замыкания в электроустановках периодически, но не реже 1 раза в 2 года, проводится проверка срабатывания защиты при коротком замыкании, в том числе по результатам измерений петли фаза – нуль.</w:t>
      </w:r>
      <w:r>
        <w:br/>
      </w:r>
      <w:r>
        <w:rPr>
          <w:rFonts w:ascii="Times New Roman"/>
          <w:b w:val="false"/>
          <w:i w:val="false"/>
          <w:color w:val="000000"/>
          <w:sz w:val="28"/>
        </w:rPr>
        <w:t>
</w:t>
      </w:r>
      <w:r>
        <w:rPr>
          <w:rFonts w:ascii="Times New Roman"/>
          <w:b w:val="false"/>
          <w:i w:val="false"/>
          <w:color w:val="000000"/>
          <w:sz w:val="28"/>
        </w:rPr>
        <w:t>
      318. После каждой перестановки электрооборудования и монтажа нового (в электроустановках до 1000 В) перед его включением необходимо проверить срабатывание защиты при коротком замыкании.</w:t>
      </w:r>
      <w:r>
        <w:br/>
      </w:r>
      <w:r>
        <w:rPr>
          <w:rFonts w:ascii="Times New Roman"/>
          <w:b w:val="false"/>
          <w:i w:val="false"/>
          <w:color w:val="000000"/>
          <w:sz w:val="28"/>
        </w:rPr>
        <w:t>
</w:t>
      </w:r>
      <w:r>
        <w:rPr>
          <w:rFonts w:ascii="Times New Roman"/>
          <w:b w:val="false"/>
          <w:i w:val="false"/>
          <w:color w:val="000000"/>
          <w:sz w:val="28"/>
        </w:rPr>
        <w:t>
      319. Использование земли в качестве фазного или нулевого провода в электроустановках до 1000 В не допускается.</w:t>
      </w:r>
      <w:r>
        <w:br/>
      </w:r>
      <w:r>
        <w:rPr>
          <w:rFonts w:ascii="Times New Roman"/>
          <w:b w:val="false"/>
          <w:i w:val="false"/>
          <w:color w:val="000000"/>
          <w:sz w:val="28"/>
        </w:rPr>
        <w:t>
</w:t>
      </w:r>
      <w:r>
        <w:rPr>
          <w:rFonts w:ascii="Times New Roman"/>
          <w:b w:val="false"/>
          <w:i w:val="false"/>
          <w:color w:val="000000"/>
          <w:sz w:val="28"/>
        </w:rPr>
        <w:t>
      320. При использовании в электроустановке устройств защитного отключения осуществляется его проверка в соответствии с рекомендациями завода-изготовителя и нормами испытаний электрооборудования.</w:t>
      </w:r>
      <w:r>
        <w:br/>
      </w:r>
      <w:r>
        <w:rPr>
          <w:rFonts w:ascii="Times New Roman"/>
          <w:b w:val="false"/>
          <w:i w:val="false"/>
          <w:color w:val="000000"/>
          <w:sz w:val="28"/>
        </w:rPr>
        <w:t>
</w:t>
      </w:r>
      <w:r>
        <w:rPr>
          <w:rFonts w:ascii="Times New Roman"/>
          <w:b w:val="false"/>
          <w:i w:val="false"/>
          <w:color w:val="000000"/>
          <w:sz w:val="28"/>
        </w:rPr>
        <w:t>
      321. Сети до 1000 В с изолированной нейтралью защищаются пробивным предохранителем. Предохранитель устанавливается в нейтрали или фазе на стороне низшего напряжения трансформатора. При этом предусматривается контроль над его целостностью.</w:t>
      </w:r>
    </w:p>
    <w:bookmarkEnd w:id="30"/>
    <w:bookmarkStart w:name="z1018" w:id="31"/>
    <w:p>
      <w:pPr>
        <w:spacing w:after="0"/>
        <w:ind w:left="0"/>
        <w:jc w:val="left"/>
      </w:pPr>
      <w:r>
        <w:rPr>
          <w:rFonts w:ascii="Times New Roman"/>
          <w:b/>
          <w:i w:val="false"/>
          <w:color w:val="000000"/>
        </w:rPr>
        <w:t xml:space="preserve"> 
Защита от перенапряжений электроустановок потребителей</w:t>
      </w:r>
    </w:p>
    <w:bookmarkEnd w:id="31"/>
    <w:bookmarkStart w:name="z1019" w:id="32"/>
    <w:p>
      <w:pPr>
        <w:spacing w:after="0"/>
        <w:ind w:left="0"/>
        <w:jc w:val="both"/>
      </w:pPr>
      <w:r>
        <w:rPr>
          <w:rFonts w:ascii="Times New Roman"/>
          <w:b w:val="false"/>
          <w:i w:val="false"/>
          <w:color w:val="000000"/>
          <w:sz w:val="28"/>
        </w:rPr>
        <w:t>
      322. Электроустановки потребителей имеют защиту от грозовых и внутренних перенапряжений, выполненную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w:t>
      </w:r>
      <w:r>
        <w:br/>
      </w:r>
      <w:r>
        <w:rPr>
          <w:rFonts w:ascii="Times New Roman"/>
          <w:b w:val="false"/>
          <w:i w:val="false"/>
          <w:color w:val="000000"/>
          <w:sz w:val="28"/>
        </w:rPr>
        <w:t>
</w:t>
      </w:r>
      <w:r>
        <w:rPr>
          <w:rFonts w:ascii="Times New Roman"/>
          <w:b w:val="false"/>
          <w:i w:val="false"/>
          <w:color w:val="000000"/>
          <w:sz w:val="28"/>
        </w:rPr>
        <w:t>
      Линии электропередачи, открытые распределительные устройства, закрытые распределительные устройства, распределительные устройства и подстанции защищаются от прямых ударов молнии и волн грозовых перенапряжений, набегающих с линии электропередачи.</w:t>
      </w:r>
      <w:r>
        <w:br/>
      </w:r>
      <w:r>
        <w:rPr>
          <w:rFonts w:ascii="Times New Roman"/>
          <w:b w:val="false"/>
          <w:i w:val="false"/>
          <w:color w:val="000000"/>
          <w:sz w:val="28"/>
        </w:rPr>
        <w:t>
</w:t>
      </w:r>
      <w:r>
        <w:rPr>
          <w:rFonts w:ascii="Times New Roman"/>
          <w:b w:val="false"/>
          <w:i w:val="false"/>
          <w:color w:val="000000"/>
          <w:sz w:val="28"/>
        </w:rPr>
        <w:t>
      При приемке после монтажа устройств молниезащиты потребителю передается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технический проект молниезащиты, утвержденный в уполномоченных органах, согласованный с энергоснабжающей организацией;</w:t>
      </w:r>
      <w:r>
        <w:br/>
      </w:r>
      <w:r>
        <w:rPr>
          <w:rFonts w:ascii="Times New Roman"/>
          <w:b w:val="false"/>
          <w:i w:val="false"/>
          <w:color w:val="000000"/>
          <w:sz w:val="28"/>
        </w:rPr>
        <w:t>
</w:t>
      </w:r>
      <w:r>
        <w:rPr>
          <w:rFonts w:ascii="Times New Roman"/>
          <w:b w:val="false"/>
          <w:i w:val="false"/>
          <w:color w:val="000000"/>
          <w:sz w:val="28"/>
        </w:rPr>
        <w:t>
      2) акты испытания вентильных и нелинейных ограничителей напряжения до и после их монтажа;</w:t>
      </w:r>
      <w:r>
        <w:br/>
      </w:r>
      <w:r>
        <w:rPr>
          <w:rFonts w:ascii="Times New Roman"/>
          <w:b w:val="false"/>
          <w:i w:val="false"/>
          <w:color w:val="000000"/>
          <w:sz w:val="28"/>
        </w:rPr>
        <w:t>
</w:t>
      </w:r>
      <w:r>
        <w:rPr>
          <w:rFonts w:ascii="Times New Roman"/>
          <w:b w:val="false"/>
          <w:i w:val="false"/>
          <w:color w:val="000000"/>
          <w:sz w:val="28"/>
        </w:rPr>
        <w:t>
      3) акты на установку трубчатых разрядников;</w:t>
      </w:r>
      <w:r>
        <w:br/>
      </w:r>
      <w:r>
        <w:rPr>
          <w:rFonts w:ascii="Times New Roman"/>
          <w:b w:val="false"/>
          <w:i w:val="false"/>
          <w:color w:val="000000"/>
          <w:sz w:val="28"/>
        </w:rPr>
        <w:t>
</w:t>
      </w:r>
      <w:r>
        <w:rPr>
          <w:rFonts w:ascii="Times New Roman"/>
          <w:b w:val="false"/>
          <w:i w:val="false"/>
          <w:color w:val="000000"/>
          <w:sz w:val="28"/>
        </w:rPr>
        <w:t>
      4) протоколы измерения сопротивлений заземления разрядников и молниеотводов.</w:t>
      </w:r>
      <w:r>
        <w:br/>
      </w:r>
      <w:r>
        <w:rPr>
          <w:rFonts w:ascii="Times New Roman"/>
          <w:b w:val="false"/>
          <w:i w:val="false"/>
          <w:color w:val="000000"/>
          <w:sz w:val="28"/>
        </w:rPr>
        <w:t>
</w:t>
      </w:r>
      <w:r>
        <w:rPr>
          <w:rFonts w:ascii="Times New Roman"/>
          <w:b w:val="false"/>
          <w:i w:val="false"/>
          <w:color w:val="000000"/>
          <w:sz w:val="28"/>
        </w:rPr>
        <w:t>
      323. У потребителя хранятся следующие систематизированные данные:</w:t>
      </w:r>
      <w:r>
        <w:br/>
      </w:r>
      <w:r>
        <w:rPr>
          <w:rFonts w:ascii="Times New Roman"/>
          <w:b w:val="false"/>
          <w:i w:val="false"/>
          <w:color w:val="000000"/>
          <w:sz w:val="28"/>
        </w:rPr>
        <w:t>
</w:t>
      </w:r>
      <w:r>
        <w:rPr>
          <w:rFonts w:ascii="Times New Roman"/>
          <w:b w:val="false"/>
          <w:i w:val="false"/>
          <w:color w:val="000000"/>
          <w:sz w:val="28"/>
        </w:rPr>
        <w:t>
      1) о расстановке вентильных и трубчатых разрядников и защитных промежутках (типы разрядников, расстояния до защищаемого оборудования), а также о расстояниях от трубчатых разрядников до линейных разъединителей и вентильных разрядников;</w:t>
      </w:r>
      <w:r>
        <w:br/>
      </w:r>
      <w:r>
        <w:rPr>
          <w:rFonts w:ascii="Times New Roman"/>
          <w:b w:val="false"/>
          <w:i w:val="false"/>
          <w:color w:val="000000"/>
          <w:sz w:val="28"/>
        </w:rPr>
        <w:t>
</w:t>
      </w:r>
      <w:r>
        <w:rPr>
          <w:rFonts w:ascii="Times New Roman"/>
          <w:b w:val="false"/>
          <w:i w:val="false"/>
          <w:color w:val="000000"/>
          <w:sz w:val="28"/>
        </w:rPr>
        <w:t>
      2) о сопротивлении заземлителей опор, на которых установлены средства молниезащиты, включая тросы;</w:t>
      </w:r>
      <w:r>
        <w:br/>
      </w:r>
      <w:r>
        <w:rPr>
          <w:rFonts w:ascii="Times New Roman"/>
          <w:b w:val="false"/>
          <w:i w:val="false"/>
          <w:color w:val="000000"/>
          <w:sz w:val="28"/>
        </w:rPr>
        <w:t>
</w:t>
      </w:r>
      <w:r>
        <w:rPr>
          <w:rFonts w:ascii="Times New Roman"/>
          <w:b w:val="false"/>
          <w:i w:val="false"/>
          <w:color w:val="000000"/>
          <w:sz w:val="28"/>
        </w:rPr>
        <w:t>
      3) о сопротивлении грунта на подходах линий электропередачи к подстанциям;</w:t>
      </w:r>
      <w:r>
        <w:br/>
      </w:r>
      <w:r>
        <w:rPr>
          <w:rFonts w:ascii="Times New Roman"/>
          <w:b w:val="false"/>
          <w:i w:val="false"/>
          <w:color w:val="000000"/>
          <w:sz w:val="28"/>
        </w:rPr>
        <w:t>
</w:t>
      </w:r>
      <w:r>
        <w:rPr>
          <w:rFonts w:ascii="Times New Roman"/>
          <w:b w:val="false"/>
          <w:i w:val="false"/>
          <w:color w:val="000000"/>
          <w:sz w:val="28"/>
        </w:rPr>
        <w:t>
      4) о пересечениях линии электропередачи с другими линиями электропередачи, связи и автоблокировки, ответвлениях от воздушных линий, линейных кабельных вставках и других местах с ослабленной изоляцией.</w:t>
      </w:r>
      <w:r>
        <w:br/>
      </w:r>
      <w:r>
        <w:rPr>
          <w:rFonts w:ascii="Times New Roman"/>
          <w:b w:val="false"/>
          <w:i w:val="false"/>
          <w:color w:val="000000"/>
          <w:sz w:val="28"/>
        </w:rPr>
        <w:t>
</w:t>
      </w:r>
      <w:r>
        <w:rPr>
          <w:rFonts w:ascii="Times New Roman"/>
          <w:b w:val="false"/>
          <w:i w:val="false"/>
          <w:color w:val="000000"/>
          <w:sz w:val="28"/>
        </w:rPr>
        <w:t>
      На каждое открытое распределительное устройство составляются очертания защитных зон молниеотводов, прожекторных мачт, металлических и железобетонных конструкций, в зоны которых попадают открытые токоведущие части.</w:t>
      </w:r>
      <w:r>
        <w:br/>
      </w:r>
      <w:r>
        <w:rPr>
          <w:rFonts w:ascii="Times New Roman"/>
          <w:b w:val="false"/>
          <w:i w:val="false"/>
          <w:color w:val="000000"/>
          <w:sz w:val="28"/>
        </w:rPr>
        <w:t>
</w:t>
      </w:r>
      <w:r>
        <w:rPr>
          <w:rFonts w:ascii="Times New Roman"/>
          <w:b w:val="false"/>
          <w:i w:val="false"/>
          <w:color w:val="000000"/>
          <w:sz w:val="28"/>
        </w:rPr>
        <w:t>
      324. Подвеска проводов воздушных линий электропередачи напряжением до 1000 В (осветительных, телефонных) на конструкциях открытых распределительных устройств, отдельно стоящих стержневых молниеотводах, прожекторных мачтах, дымовых трубах и градирнях и проводка этих линий к указанным сооружениям, а также проводка этих линий к взрывоопасным помещениям не допускаются.</w:t>
      </w:r>
      <w:r>
        <w:br/>
      </w:r>
      <w:r>
        <w:rPr>
          <w:rFonts w:ascii="Times New Roman"/>
          <w:b w:val="false"/>
          <w:i w:val="false"/>
          <w:color w:val="000000"/>
          <w:sz w:val="28"/>
        </w:rPr>
        <w:t>
</w:t>
      </w:r>
      <w:r>
        <w:rPr>
          <w:rFonts w:ascii="Times New Roman"/>
          <w:b w:val="false"/>
          <w:i w:val="false"/>
          <w:color w:val="000000"/>
          <w:sz w:val="28"/>
        </w:rPr>
        <w:t>
      Указанные линии выполняются кабелями с металлической оболочкой в земле, и оболочки кабелей заземляются. Подводка линий к взрывоопасным помещениям выполняется с учетом требований действующей инструкции по устройству молниезащиты зданий и сооружений.</w:t>
      </w:r>
      <w:r>
        <w:br/>
      </w:r>
      <w:r>
        <w:rPr>
          <w:rFonts w:ascii="Times New Roman"/>
          <w:b w:val="false"/>
          <w:i w:val="false"/>
          <w:color w:val="000000"/>
          <w:sz w:val="28"/>
        </w:rPr>
        <w:t>
</w:t>
      </w:r>
      <w:r>
        <w:rPr>
          <w:rFonts w:ascii="Times New Roman"/>
          <w:b w:val="false"/>
          <w:i w:val="false"/>
          <w:color w:val="000000"/>
          <w:sz w:val="28"/>
        </w:rPr>
        <w:t>
      325. Ежегодно перед грозовым сезоном проводится проверка состояния защиты от перенапряжений распределительных устройств и линии электропередачи и обеспечивается готовность защиты от грозовых и внутренних перенапряжений.</w:t>
      </w:r>
      <w:r>
        <w:br/>
      </w:r>
      <w:r>
        <w:rPr>
          <w:rFonts w:ascii="Times New Roman"/>
          <w:b w:val="false"/>
          <w:i w:val="false"/>
          <w:color w:val="000000"/>
          <w:sz w:val="28"/>
        </w:rPr>
        <w:t>
</w:t>
      </w:r>
      <w:r>
        <w:rPr>
          <w:rFonts w:ascii="Times New Roman"/>
          <w:b w:val="false"/>
          <w:i w:val="false"/>
          <w:color w:val="000000"/>
          <w:sz w:val="28"/>
        </w:rPr>
        <w:t>
      Потребителем регистрируются случаи грозовых отключений и повреждений воздушных линий электропередачи, оборудования распределительных устройств и трансформаторной подстанции. На основании полученных данных проводится оценка надежности грозозащиты и при необходимости разрабатываются мероприятия по повышению ее надежности.</w:t>
      </w:r>
      <w:r>
        <w:br/>
      </w:r>
      <w:r>
        <w:rPr>
          <w:rFonts w:ascii="Times New Roman"/>
          <w:b w:val="false"/>
          <w:i w:val="false"/>
          <w:color w:val="000000"/>
          <w:sz w:val="28"/>
        </w:rPr>
        <w:t>
</w:t>
      </w:r>
      <w:r>
        <w:rPr>
          <w:rFonts w:ascii="Times New Roman"/>
          <w:b w:val="false"/>
          <w:i w:val="false"/>
          <w:color w:val="000000"/>
          <w:sz w:val="28"/>
        </w:rPr>
        <w:t>
      При установке в распределительных устройств нестандартных аппаратов или оборудования требуется разработка соответствующих грозозащитных мероприятий.</w:t>
      </w:r>
      <w:r>
        <w:br/>
      </w:r>
      <w:r>
        <w:rPr>
          <w:rFonts w:ascii="Times New Roman"/>
          <w:b w:val="false"/>
          <w:i w:val="false"/>
          <w:color w:val="000000"/>
          <w:sz w:val="28"/>
        </w:rPr>
        <w:t>
</w:t>
      </w:r>
      <w:r>
        <w:rPr>
          <w:rFonts w:ascii="Times New Roman"/>
          <w:b w:val="false"/>
          <w:i w:val="false"/>
          <w:color w:val="000000"/>
          <w:sz w:val="28"/>
        </w:rPr>
        <w:t>
      326. Вентильные разрядники и ограничители перенапряжений всех напряжений постоянно находятся в рабочем состоянии.</w:t>
      </w:r>
      <w:r>
        <w:br/>
      </w:r>
      <w:r>
        <w:rPr>
          <w:rFonts w:ascii="Times New Roman"/>
          <w:b w:val="false"/>
          <w:i w:val="false"/>
          <w:color w:val="000000"/>
          <w:sz w:val="28"/>
        </w:rPr>
        <w:t>
</w:t>
      </w:r>
      <w:r>
        <w:rPr>
          <w:rFonts w:ascii="Times New Roman"/>
          <w:b w:val="false"/>
          <w:i w:val="false"/>
          <w:color w:val="000000"/>
          <w:sz w:val="28"/>
        </w:rPr>
        <w:t>
      В открытых распределительных устройствах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резкими изменениями температуры и интенсивным загрязнением.</w:t>
      </w:r>
      <w:r>
        <w:br/>
      </w:r>
      <w:r>
        <w:rPr>
          <w:rFonts w:ascii="Times New Roman"/>
          <w:b w:val="false"/>
          <w:i w:val="false"/>
          <w:color w:val="000000"/>
          <w:sz w:val="28"/>
        </w:rPr>
        <w:t>
</w:t>
      </w:r>
      <w:r>
        <w:rPr>
          <w:rFonts w:ascii="Times New Roman"/>
          <w:b w:val="false"/>
          <w:i w:val="false"/>
          <w:color w:val="000000"/>
          <w:sz w:val="28"/>
        </w:rPr>
        <w:t>
      327. Профилактические испытания вентильных и трубчатых разрядников, а также ограничителей перенапряжений проводятся в соответствии с нормами испытаний электрооборудования.</w:t>
      </w:r>
      <w:r>
        <w:br/>
      </w:r>
      <w:r>
        <w:rPr>
          <w:rFonts w:ascii="Times New Roman"/>
          <w:b w:val="false"/>
          <w:i w:val="false"/>
          <w:color w:val="000000"/>
          <w:sz w:val="28"/>
        </w:rPr>
        <w:t>
</w:t>
      </w:r>
      <w:r>
        <w:rPr>
          <w:rFonts w:ascii="Times New Roman"/>
          <w:b w:val="false"/>
          <w:i w:val="false"/>
          <w:color w:val="000000"/>
          <w:sz w:val="28"/>
        </w:rPr>
        <w:t>
      328. Трубчатые разрядники и защитные промежутки осматриваются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w:t>
      </w:r>
      <w:r>
        <w:br/>
      </w:r>
      <w:r>
        <w:rPr>
          <w:rFonts w:ascii="Times New Roman"/>
          <w:b w:val="false"/>
          <w:i w:val="false"/>
          <w:color w:val="000000"/>
          <w:sz w:val="28"/>
        </w:rPr>
        <w:t>
</w:t>
      </w:r>
      <w:r>
        <w:rPr>
          <w:rFonts w:ascii="Times New Roman"/>
          <w:b w:val="false"/>
          <w:i w:val="false"/>
          <w:color w:val="000000"/>
          <w:sz w:val="28"/>
        </w:rPr>
        <w:t>
      Верховой осмотр без снятия с опор, а также дополнительные осмотры и проверки трубчатых разрядников, установленных в зонах интенсивного загрязнения, выполняются в соответствии с требованиями местных инструкций.</w:t>
      </w:r>
      <w:r>
        <w:br/>
      </w:r>
      <w:r>
        <w:rPr>
          <w:rFonts w:ascii="Times New Roman"/>
          <w:b w:val="false"/>
          <w:i w:val="false"/>
          <w:color w:val="000000"/>
          <w:sz w:val="28"/>
        </w:rPr>
        <w:t>
</w:t>
      </w:r>
      <w:r>
        <w:rPr>
          <w:rFonts w:ascii="Times New Roman"/>
          <w:b w:val="false"/>
          <w:i w:val="false"/>
          <w:color w:val="000000"/>
          <w:sz w:val="28"/>
        </w:rPr>
        <w:t>
      Ремонт трубчатых разрядников выполняется по мере необходимости в зависимости от результатов проверок и осмотров.</w:t>
      </w:r>
      <w:r>
        <w:br/>
      </w:r>
      <w:r>
        <w:rPr>
          <w:rFonts w:ascii="Times New Roman"/>
          <w:b w:val="false"/>
          <w:i w:val="false"/>
          <w:color w:val="000000"/>
          <w:sz w:val="28"/>
        </w:rPr>
        <w:t>
</w:t>
      </w:r>
      <w:r>
        <w:rPr>
          <w:rFonts w:ascii="Times New Roman"/>
          <w:b w:val="false"/>
          <w:i w:val="false"/>
          <w:color w:val="000000"/>
          <w:sz w:val="28"/>
        </w:rPr>
        <w:t>
      329. Осмотр средств защиты от перенапряжений на подстанциях проводится:</w:t>
      </w:r>
      <w:r>
        <w:br/>
      </w:r>
      <w:r>
        <w:rPr>
          <w:rFonts w:ascii="Times New Roman"/>
          <w:b w:val="false"/>
          <w:i w:val="false"/>
          <w:color w:val="000000"/>
          <w:sz w:val="28"/>
        </w:rPr>
        <w:t>
</w:t>
      </w:r>
      <w:r>
        <w:rPr>
          <w:rFonts w:ascii="Times New Roman"/>
          <w:b w:val="false"/>
          <w:i w:val="false"/>
          <w:color w:val="000000"/>
          <w:sz w:val="28"/>
        </w:rPr>
        <w:t>
      1) в установках с постоянным дежурством персонала – во время очередных обходов, а также после каждой грозы, вызвавшей работу релейной защиты на отходящих воздушных линиях;</w:t>
      </w:r>
      <w:r>
        <w:br/>
      </w:r>
      <w:r>
        <w:rPr>
          <w:rFonts w:ascii="Times New Roman"/>
          <w:b w:val="false"/>
          <w:i w:val="false"/>
          <w:color w:val="000000"/>
          <w:sz w:val="28"/>
        </w:rPr>
        <w:t>
</w:t>
      </w:r>
      <w:r>
        <w:rPr>
          <w:rFonts w:ascii="Times New Roman"/>
          <w:b w:val="false"/>
          <w:i w:val="false"/>
          <w:color w:val="000000"/>
          <w:sz w:val="28"/>
        </w:rPr>
        <w:t>
      2) в установках без постоянного дежурства персонала – при осмотрах всего оборудования.</w:t>
      </w:r>
      <w:r>
        <w:br/>
      </w:r>
      <w:r>
        <w:rPr>
          <w:rFonts w:ascii="Times New Roman"/>
          <w:b w:val="false"/>
          <w:i w:val="false"/>
          <w:color w:val="000000"/>
          <w:sz w:val="28"/>
        </w:rPr>
        <w:t>
</w:t>
      </w:r>
      <w:r>
        <w:rPr>
          <w:rFonts w:ascii="Times New Roman"/>
          <w:b w:val="false"/>
          <w:i w:val="false"/>
          <w:color w:val="000000"/>
          <w:sz w:val="28"/>
        </w:rPr>
        <w:t>
      330. На воздушных линиях электропередачи напряжением до 1000 В перед грозовым сезоном выборочно по усмотрению ответственного за электроустановками потребителя проверяется исправность заземления крюков и штырей изоляторов, установленных на железобетонных опорах, а также арматуры этих опор. При наличии нулевого провода контролируется также зануление этих элементов.</w:t>
      </w:r>
      <w:r>
        <w:br/>
      </w:r>
      <w:r>
        <w:rPr>
          <w:rFonts w:ascii="Times New Roman"/>
          <w:b w:val="false"/>
          <w:i w:val="false"/>
          <w:color w:val="000000"/>
          <w:sz w:val="28"/>
        </w:rPr>
        <w:t>
</w:t>
      </w:r>
      <w:r>
        <w:rPr>
          <w:rFonts w:ascii="Times New Roman"/>
          <w:b w:val="false"/>
          <w:i w:val="false"/>
          <w:color w:val="000000"/>
          <w:sz w:val="28"/>
        </w:rPr>
        <w:t>
      На воздушные линии электропередачи, построенных на деревянных опорах, проверяются заземление и зануление крюков и штырей изоляторов на опорах, имеющих защиту от грозовых перенапряжений, а также там, где выполнено повторное заземление нулевого провода.</w:t>
      </w:r>
      <w:r>
        <w:br/>
      </w:r>
      <w:r>
        <w:rPr>
          <w:rFonts w:ascii="Times New Roman"/>
          <w:b w:val="false"/>
          <w:i w:val="false"/>
          <w:color w:val="000000"/>
          <w:sz w:val="28"/>
        </w:rPr>
        <w:t>
</w:t>
      </w:r>
      <w:r>
        <w:rPr>
          <w:rFonts w:ascii="Times New Roman"/>
          <w:b w:val="false"/>
          <w:i w:val="false"/>
          <w:color w:val="000000"/>
          <w:sz w:val="28"/>
        </w:rPr>
        <w:t>
      331. В сетях с изолированной нейтралью или компенсацией емкостных токов допускается работа воздушных и кабельных линий электропередачи с замыканием на землю до устранения повреждения.</w:t>
      </w:r>
      <w:r>
        <w:br/>
      </w:r>
      <w:r>
        <w:rPr>
          <w:rFonts w:ascii="Times New Roman"/>
          <w:b w:val="false"/>
          <w:i w:val="false"/>
          <w:color w:val="000000"/>
          <w:sz w:val="28"/>
        </w:rPr>
        <w:t>
</w:t>
      </w:r>
      <w:r>
        <w:rPr>
          <w:rFonts w:ascii="Times New Roman"/>
          <w:b w:val="false"/>
          <w:i w:val="false"/>
          <w:color w:val="000000"/>
          <w:sz w:val="28"/>
        </w:rPr>
        <w:t>
      При этом к отысканию места повреждения на воздушную линию электропередачи, проходящего в населенной местности, где возникает опасность поражения током людей и животных, требуется устранение повреждения в кратчайший срок.</w:t>
      </w:r>
      <w:r>
        <w:br/>
      </w:r>
      <w:r>
        <w:rPr>
          <w:rFonts w:ascii="Times New Roman"/>
          <w:b w:val="false"/>
          <w:i w:val="false"/>
          <w:color w:val="000000"/>
          <w:sz w:val="28"/>
        </w:rPr>
        <w:t>
</w:t>
      </w:r>
      <w:r>
        <w:rPr>
          <w:rFonts w:ascii="Times New Roman"/>
          <w:b w:val="false"/>
          <w:i w:val="false"/>
          <w:color w:val="000000"/>
          <w:sz w:val="28"/>
        </w:rPr>
        <w:t>
      При наличии в сети в данный момент замыкания на землю отключение дугогасящих реакторов не допускается. В электрических сетях с повышенными требованиями по условиям электробезопасности людей (организаций горнорудной промышленности, торфоразработки) работа с однофазным замыканием на землю не допускается. В этих сетях все отходящие от подстанций линии электропередачи оборудуются защитами от замыканий на землю с действием на отключение.</w:t>
      </w:r>
      <w:r>
        <w:br/>
      </w:r>
      <w:r>
        <w:rPr>
          <w:rFonts w:ascii="Times New Roman"/>
          <w:b w:val="false"/>
          <w:i w:val="false"/>
          <w:color w:val="000000"/>
          <w:sz w:val="28"/>
        </w:rPr>
        <w:t>
</w:t>
      </w:r>
      <w:r>
        <w:rPr>
          <w:rFonts w:ascii="Times New Roman"/>
          <w:b w:val="false"/>
          <w:i w:val="false"/>
          <w:color w:val="000000"/>
          <w:sz w:val="28"/>
        </w:rPr>
        <w:t>
      332. В сетях генераторного напряжения, а также в сетях, к которым подключены электродвигатели высокого напряжения, при появлении однофазного замыкания в обмотке статора машина автоматически отключается от сети, если ток замыкания превышает 5 А. Если ток замыкания не превышает 5 А, допускается работа не более 2 часов, по истечении которых машину отключают. Если установлено, что место замыкания на землю находится не в обмотке статора, по усмотрению технического руководителя потребителя допускается работа вращающейся машины с замыканием в сети на землю продолжительностью до 6 часов.</w:t>
      </w:r>
      <w:r>
        <w:br/>
      </w:r>
      <w:r>
        <w:rPr>
          <w:rFonts w:ascii="Times New Roman"/>
          <w:b w:val="false"/>
          <w:i w:val="false"/>
          <w:color w:val="000000"/>
          <w:sz w:val="28"/>
        </w:rPr>
        <w:t>
</w:t>
      </w:r>
      <w:r>
        <w:rPr>
          <w:rFonts w:ascii="Times New Roman"/>
          <w:b w:val="false"/>
          <w:i w:val="false"/>
          <w:color w:val="000000"/>
          <w:sz w:val="28"/>
        </w:rPr>
        <w:t>
      333. Компенсация емкостного тока замыкания на землю дугогасящими реакторами применяется при емкостных токах, превышающих следующие значения:</w:t>
      </w:r>
      <w:r>
        <w:br/>
      </w:r>
      <w:r>
        <w:rPr>
          <w:rFonts w:ascii="Times New Roman"/>
          <w:b w:val="false"/>
          <w:i w:val="false"/>
          <w:color w:val="000000"/>
          <w:sz w:val="28"/>
        </w:rPr>
        <w:t>
</w:t>
      </w:r>
      <w:r>
        <w:rPr>
          <w:rFonts w:ascii="Times New Roman"/>
          <w:b w:val="false"/>
          <w:i w:val="false"/>
          <w:color w:val="000000"/>
          <w:sz w:val="28"/>
        </w:rPr>
        <w:t>
      номинальное напряжение сети, кВ       6 10 15–20 35 и выше</w:t>
      </w:r>
      <w:r>
        <w:br/>
      </w:r>
      <w:r>
        <w:rPr>
          <w:rFonts w:ascii="Times New Roman"/>
          <w:b w:val="false"/>
          <w:i w:val="false"/>
          <w:color w:val="000000"/>
          <w:sz w:val="28"/>
        </w:rPr>
        <w:t>
</w:t>
      </w:r>
      <w:r>
        <w:rPr>
          <w:rFonts w:ascii="Times New Roman"/>
          <w:b w:val="false"/>
          <w:i w:val="false"/>
          <w:color w:val="000000"/>
          <w:sz w:val="28"/>
        </w:rPr>
        <w:t>
      емкостный ток замыкания</w:t>
      </w:r>
      <w:r>
        <w:br/>
      </w:r>
      <w:r>
        <w:rPr>
          <w:rFonts w:ascii="Times New Roman"/>
          <w:b w:val="false"/>
          <w:i w:val="false"/>
          <w:color w:val="000000"/>
          <w:sz w:val="28"/>
        </w:rPr>
        <w:t>
</w:t>
      </w:r>
      <w:r>
        <w:rPr>
          <w:rFonts w:ascii="Times New Roman"/>
          <w:b w:val="false"/>
          <w:i w:val="false"/>
          <w:color w:val="000000"/>
          <w:sz w:val="28"/>
        </w:rPr>
        <w:t>
      334. Мощность дугогасящих реакторов выбирается по емкостному току сети с учетом ее перспективного развития.</w:t>
      </w:r>
      <w:r>
        <w:br/>
      </w:r>
      <w:r>
        <w:rPr>
          <w:rFonts w:ascii="Times New Roman"/>
          <w:b w:val="false"/>
          <w:i w:val="false"/>
          <w:color w:val="000000"/>
          <w:sz w:val="28"/>
        </w:rPr>
        <w:t>
</w:t>
      </w:r>
      <w:r>
        <w:rPr>
          <w:rFonts w:ascii="Times New Roman"/>
          <w:b w:val="false"/>
          <w:i w:val="false"/>
          <w:color w:val="000000"/>
          <w:sz w:val="28"/>
        </w:rPr>
        <w:t>
      Заземляющие дугогасящие реакторы устанавливаются на подстанциях, связанных с компенсируемой сетью не менее чем двумя линиями электропередачи. Установка реакторов на тупиковых подстанциях не допускается.</w:t>
      </w:r>
      <w:r>
        <w:br/>
      </w:r>
      <w:r>
        <w:rPr>
          <w:rFonts w:ascii="Times New Roman"/>
          <w:b w:val="false"/>
          <w:i w:val="false"/>
          <w:color w:val="000000"/>
          <w:sz w:val="28"/>
        </w:rPr>
        <w:t>
</w:t>
      </w:r>
      <w:r>
        <w:rPr>
          <w:rFonts w:ascii="Times New Roman"/>
          <w:b w:val="false"/>
          <w:i w:val="false"/>
          <w:color w:val="000000"/>
          <w:sz w:val="28"/>
        </w:rPr>
        <w:t>
      Дугогасящие реакторы подключаются к нейтралям трансформаторов через разъединители.</w:t>
      </w:r>
      <w:r>
        <w:br/>
      </w:r>
      <w:r>
        <w:rPr>
          <w:rFonts w:ascii="Times New Roman"/>
          <w:b w:val="false"/>
          <w:i w:val="false"/>
          <w:color w:val="000000"/>
          <w:sz w:val="28"/>
        </w:rPr>
        <w:t>
</w:t>
      </w:r>
      <w:r>
        <w:rPr>
          <w:rFonts w:ascii="Times New Roman"/>
          <w:b w:val="false"/>
          <w:i w:val="false"/>
          <w:color w:val="000000"/>
          <w:sz w:val="28"/>
        </w:rPr>
        <w:t>
      Для подключения дугогасящих реакторов используются трансформаторы со схемой соединения обмоток «звезда-треугольник».</w:t>
      </w:r>
      <w:r>
        <w:br/>
      </w:r>
      <w:r>
        <w:rPr>
          <w:rFonts w:ascii="Times New Roman"/>
          <w:b w:val="false"/>
          <w:i w:val="false"/>
          <w:color w:val="000000"/>
          <w:sz w:val="28"/>
        </w:rPr>
        <w:t>
</w:t>
      </w:r>
      <w:r>
        <w:rPr>
          <w:rFonts w:ascii="Times New Roman"/>
          <w:b w:val="false"/>
          <w:i w:val="false"/>
          <w:color w:val="000000"/>
          <w:sz w:val="28"/>
        </w:rPr>
        <w:t>
      Подключение дугогасящих реакторов к трансформаторам, защищенным плавкими предохранителями, не допускается.</w:t>
      </w:r>
      <w:r>
        <w:br/>
      </w:r>
      <w:r>
        <w:rPr>
          <w:rFonts w:ascii="Times New Roman"/>
          <w:b w:val="false"/>
          <w:i w:val="false"/>
          <w:color w:val="000000"/>
          <w:sz w:val="28"/>
        </w:rPr>
        <w:t>
</w:t>
      </w:r>
      <w:r>
        <w:rPr>
          <w:rFonts w:ascii="Times New Roman"/>
          <w:b w:val="false"/>
          <w:i w:val="false"/>
          <w:color w:val="000000"/>
          <w:sz w:val="28"/>
        </w:rPr>
        <w:t>
      Ввод дугогасящего реактора, предназначенный для заземления, соединяется с общим заземляющим устройством через трансформатор тока.</w:t>
      </w:r>
      <w:r>
        <w:br/>
      </w:r>
      <w:r>
        <w:rPr>
          <w:rFonts w:ascii="Times New Roman"/>
          <w:b w:val="false"/>
          <w:i w:val="false"/>
          <w:color w:val="000000"/>
          <w:sz w:val="28"/>
        </w:rPr>
        <w:t>
</w:t>
      </w:r>
      <w:r>
        <w:rPr>
          <w:rFonts w:ascii="Times New Roman"/>
          <w:b w:val="false"/>
          <w:i w:val="false"/>
          <w:color w:val="000000"/>
          <w:sz w:val="28"/>
        </w:rPr>
        <w:t>
      335. Дугогасящие реакторы имеют резонансную настройку.</w:t>
      </w:r>
      <w:r>
        <w:br/>
      </w:r>
      <w:r>
        <w:rPr>
          <w:rFonts w:ascii="Times New Roman"/>
          <w:b w:val="false"/>
          <w:i w:val="false"/>
          <w:color w:val="000000"/>
          <w:sz w:val="28"/>
        </w:rPr>
        <w:t>
</w:t>
      </w:r>
      <w:r>
        <w:rPr>
          <w:rFonts w:ascii="Times New Roman"/>
          <w:b w:val="false"/>
          <w:i w:val="false"/>
          <w:color w:val="000000"/>
          <w:sz w:val="28"/>
        </w:rPr>
        <w:t>
      Допускается настройка с перекомпенсацией, при которой реактивная составляющая тока замыкания на землю не более 5 А, а степень расстройки – не более 5 %. Если установленные в сети напряжением 6–20 кВ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напряжением 35 кВ при емкостном токе менее 15 А допускается степень расстройки не более 10 %. Применение настройки с недокомпенсацией допускается временно при условии, что аварийно возникающие несимметрии емкостей фаз сети (например, при обрыве провода) приводят к появлению напряжения смещения нейтрали, не превышающего 70 % фазного напряжения.</w:t>
      </w:r>
      <w:r>
        <w:br/>
      </w:r>
      <w:r>
        <w:rPr>
          <w:rFonts w:ascii="Times New Roman"/>
          <w:b w:val="false"/>
          <w:i w:val="false"/>
          <w:color w:val="000000"/>
          <w:sz w:val="28"/>
        </w:rPr>
        <w:t>
</w:t>
      </w:r>
      <w:r>
        <w:rPr>
          <w:rFonts w:ascii="Times New Roman"/>
          <w:b w:val="false"/>
          <w:i w:val="false"/>
          <w:color w:val="000000"/>
          <w:sz w:val="28"/>
        </w:rPr>
        <w:t>
      336. В сетях, работающих с компенсацией емкостного тока, напряжение несимметрии не выше 0,75 % фазного напряжения.</w:t>
      </w:r>
      <w:r>
        <w:br/>
      </w:r>
      <w:r>
        <w:rPr>
          <w:rFonts w:ascii="Times New Roman"/>
          <w:b w:val="false"/>
          <w:i w:val="false"/>
          <w:color w:val="000000"/>
          <w:sz w:val="28"/>
        </w:rPr>
        <w:t>
</w:t>
      </w:r>
      <w:r>
        <w:rPr>
          <w:rFonts w:ascii="Times New Roman"/>
          <w:b w:val="false"/>
          <w:i w:val="false"/>
          <w:color w:val="000000"/>
          <w:sz w:val="28"/>
        </w:rPr>
        <w:t>
      При отсутствии в сети замыкания на землю напряжение смещения нейтрали допускается не выше 15 % фазного напряжения длительно и не выше 30 % в течение 1 часа.</w:t>
      </w:r>
      <w:r>
        <w:br/>
      </w:r>
      <w:r>
        <w:rPr>
          <w:rFonts w:ascii="Times New Roman"/>
          <w:b w:val="false"/>
          <w:i w:val="false"/>
          <w:color w:val="000000"/>
          <w:sz w:val="28"/>
        </w:rPr>
        <w:t>
</w:t>
      </w:r>
      <w:r>
        <w:rPr>
          <w:rFonts w:ascii="Times New Roman"/>
          <w:b w:val="false"/>
          <w:i w:val="false"/>
          <w:color w:val="000000"/>
          <w:sz w:val="28"/>
        </w:rPr>
        <w:t>
      Снижение напряжения несимметрии и смещения нейтрали до указанных значений осуществляется выравниванием емкостей фаз сети относительно земли (изменением взаимного положения фазовых проводов, распределением конденсаторов высокочастотной связи между фазами линий).</w:t>
      </w:r>
      <w:r>
        <w:br/>
      </w:r>
      <w:r>
        <w:rPr>
          <w:rFonts w:ascii="Times New Roman"/>
          <w:b w:val="false"/>
          <w:i w:val="false"/>
          <w:color w:val="000000"/>
          <w:sz w:val="28"/>
        </w:rPr>
        <w:t>
</w:t>
      </w:r>
      <w:r>
        <w:rPr>
          <w:rFonts w:ascii="Times New Roman"/>
          <w:b w:val="false"/>
          <w:i w:val="false"/>
          <w:color w:val="000000"/>
          <w:sz w:val="28"/>
        </w:rPr>
        <w:t>
      При подключении к сети конденсаторов высокочастотной связи и конденсаторов молниезащиты вращающихся машин проверяется допустимость несимметрии емкостей фаз относительно земли.</w:t>
      </w:r>
      <w:r>
        <w:br/>
      </w:r>
      <w:r>
        <w:rPr>
          <w:rFonts w:ascii="Times New Roman"/>
          <w:b w:val="false"/>
          <w:i w:val="false"/>
          <w:color w:val="000000"/>
          <w:sz w:val="28"/>
        </w:rPr>
        <w:t>
</w:t>
      </w:r>
      <w:r>
        <w:rPr>
          <w:rFonts w:ascii="Times New Roman"/>
          <w:b w:val="false"/>
          <w:i w:val="false"/>
          <w:color w:val="000000"/>
          <w:sz w:val="28"/>
        </w:rPr>
        <w:t>
      Пофазные включения и отключения воздушных и кабельных линий электропередачи, которые приводят к напряжению смещения нейтрали, превышающему указанные значения, не допускаются.</w:t>
      </w:r>
      <w:r>
        <w:br/>
      </w:r>
      <w:r>
        <w:rPr>
          <w:rFonts w:ascii="Times New Roman"/>
          <w:b w:val="false"/>
          <w:i w:val="false"/>
          <w:color w:val="000000"/>
          <w:sz w:val="28"/>
        </w:rPr>
        <w:t>
</w:t>
      </w:r>
      <w:r>
        <w:rPr>
          <w:rFonts w:ascii="Times New Roman"/>
          <w:b w:val="false"/>
          <w:i w:val="false"/>
          <w:color w:val="000000"/>
          <w:sz w:val="28"/>
        </w:rPr>
        <w:t>
      337. В сетях напряжением 6–10 кВ применяются плавно регулируемые дугогасящие реакторы с автоматической настройкой тока компенсации.</w:t>
      </w:r>
      <w:r>
        <w:br/>
      </w:r>
      <w:r>
        <w:rPr>
          <w:rFonts w:ascii="Times New Roman"/>
          <w:b w:val="false"/>
          <w:i w:val="false"/>
          <w:color w:val="000000"/>
          <w:sz w:val="28"/>
        </w:rPr>
        <w:t>
</w:t>
      </w:r>
      <w:r>
        <w:rPr>
          <w:rFonts w:ascii="Times New Roman"/>
          <w:b w:val="false"/>
          <w:i w:val="false"/>
          <w:color w:val="000000"/>
          <w:sz w:val="28"/>
        </w:rPr>
        <w:t>
      При применении дугогасящих реакторов с ручным регулированием тока показатели настройки определяются по измерителю расстройки компенсации. Если такой прибор отсутствует, показатели настройки выбираются на основании результатов измерений тока замыкания на землю, емкостных токов, тока компенсации с учетом напряжения смещения нейтрали.</w:t>
      </w:r>
      <w:r>
        <w:br/>
      </w:r>
      <w:r>
        <w:rPr>
          <w:rFonts w:ascii="Times New Roman"/>
          <w:b w:val="false"/>
          <w:i w:val="false"/>
          <w:color w:val="000000"/>
          <w:sz w:val="28"/>
        </w:rPr>
        <w:t>
</w:t>
      </w:r>
      <w:r>
        <w:rPr>
          <w:rFonts w:ascii="Times New Roman"/>
          <w:b w:val="false"/>
          <w:i w:val="false"/>
          <w:color w:val="000000"/>
          <w:sz w:val="28"/>
        </w:rPr>
        <w:t>
      338. В установках с вакуумными выключателями предусматриваются мероприятия по защите от коммутационных перенапряжений. Отказ от защиты от перенапряжений обосновывается.</w:t>
      </w:r>
      <w:r>
        <w:br/>
      </w:r>
      <w:r>
        <w:rPr>
          <w:rFonts w:ascii="Times New Roman"/>
          <w:b w:val="false"/>
          <w:i w:val="false"/>
          <w:color w:val="000000"/>
          <w:sz w:val="28"/>
        </w:rPr>
        <w:t>
</w:t>
      </w:r>
      <w:r>
        <w:rPr>
          <w:rFonts w:ascii="Times New Roman"/>
          <w:b w:val="false"/>
          <w:i w:val="false"/>
          <w:color w:val="000000"/>
          <w:sz w:val="28"/>
        </w:rPr>
        <w:t>
      339. Потребитель, питающийся от сети, работающей с компенсацией емкостного тока, своевременно уведомляет оперативный персонал энергосистемы об изменениях в своей схеме сети для перестройки дугогасящих реакторов.</w:t>
      </w:r>
      <w:r>
        <w:br/>
      </w:r>
      <w:r>
        <w:rPr>
          <w:rFonts w:ascii="Times New Roman"/>
          <w:b w:val="false"/>
          <w:i w:val="false"/>
          <w:color w:val="000000"/>
          <w:sz w:val="28"/>
        </w:rPr>
        <w:t>
</w:t>
      </w:r>
      <w:r>
        <w:rPr>
          <w:rFonts w:ascii="Times New Roman"/>
          <w:b w:val="false"/>
          <w:i w:val="false"/>
          <w:color w:val="000000"/>
          <w:sz w:val="28"/>
        </w:rPr>
        <w:t>
      340. На подстанциях напряжением 110, 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начинаются с заземления нейтрали трансформатора, включаемого в ненагруженную систему шин с трансформаторами напряжения НКФ-110 и НКФ-220.</w:t>
      </w:r>
      <w:r>
        <w:br/>
      </w:r>
      <w:r>
        <w:rPr>
          <w:rFonts w:ascii="Times New Roman"/>
          <w:b w:val="false"/>
          <w:i w:val="false"/>
          <w:color w:val="000000"/>
          <w:sz w:val="28"/>
        </w:rPr>
        <w:t>
</w:t>
      </w:r>
      <w:r>
        <w:rPr>
          <w:rFonts w:ascii="Times New Roman"/>
          <w:b w:val="false"/>
          <w:i w:val="false"/>
          <w:color w:val="000000"/>
          <w:sz w:val="28"/>
        </w:rPr>
        <w:t>
      Перед отделением от сети ненагруженной системы шин с трансформаторами типа НКФ-110 и НКФ-220 нейтраль питающего трансформатора заземляется.</w:t>
      </w:r>
      <w:r>
        <w:br/>
      </w:r>
      <w:r>
        <w:rPr>
          <w:rFonts w:ascii="Times New Roman"/>
          <w:b w:val="false"/>
          <w:i w:val="false"/>
          <w:color w:val="000000"/>
          <w:sz w:val="28"/>
        </w:rPr>
        <w:t>
</w:t>
      </w:r>
      <w:r>
        <w:rPr>
          <w:rFonts w:ascii="Times New Roman"/>
          <w:b w:val="false"/>
          <w:i w:val="false"/>
          <w:color w:val="000000"/>
          <w:sz w:val="28"/>
        </w:rPr>
        <w:t>
      Распределительные устройства напряжением 220 кВ с электромагнитными трансформаторами напряжения и выключателями, контакты которых шунтированы конденсаторами, проверяются на возможность возникновения феррорезонансных перенапряжений при отключениях систем шин. При необходимости принимаются меры по предотвращению феррорезонансных процессов при оперативных и автоматических отключениях.</w:t>
      </w:r>
      <w:r>
        <w:br/>
      </w:r>
      <w:r>
        <w:rPr>
          <w:rFonts w:ascii="Times New Roman"/>
          <w:b w:val="false"/>
          <w:i w:val="false"/>
          <w:color w:val="000000"/>
          <w:sz w:val="28"/>
        </w:rPr>
        <w:t>
</w:t>
      </w:r>
      <w:r>
        <w:rPr>
          <w:rFonts w:ascii="Times New Roman"/>
          <w:b w:val="false"/>
          <w:i w:val="false"/>
          <w:color w:val="000000"/>
          <w:sz w:val="28"/>
        </w:rPr>
        <w:t>
      В сетях и на присоединениях напряжением 6–35 кВ в случае необходимости принимаются меры по предотвращению феррорезонансных процессов, в том числе самопроизвольных смещений нейтрали.</w:t>
      </w:r>
      <w:r>
        <w:br/>
      </w:r>
      <w:r>
        <w:rPr>
          <w:rFonts w:ascii="Times New Roman"/>
          <w:b w:val="false"/>
          <w:i w:val="false"/>
          <w:color w:val="000000"/>
          <w:sz w:val="28"/>
        </w:rPr>
        <w:t>
</w:t>
      </w:r>
      <w:r>
        <w:rPr>
          <w:rFonts w:ascii="Times New Roman"/>
          <w:b w:val="false"/>
          <w:i w:val="false"/>
          <w:color w:val="000000"/>
          <w:sz w:val="28"/>
        </w:rPr>
        <w:t>
      341. Неиспользуемые обмотки низшего (среднего) напряжения трансформаторов и автотрансформаторов соединяются в звезду или треугольник и защищены от перенапряжений.</w:t>
      </w:r>
      <w:r>
        <w:br/>
      </w:r>
      <w:r>
        <w:rPr>
          <w:rFonts w:ascii="Times New Roman"/>
          <w:b w:val="false"/>
          <w:i w:val="false"/>
          <w:color w:val="000000"/>
          <w:sz w:val="28"/>
        </w:rPr>
        <w:t>
</w:t>
      </w:r>
      <w:r>
        <w:rPr>
          <w:rFonts w:ascii="Times New Roman"/>
          <w:b w:val="false"/>
          <w:i w:val="false"/>
          <w:color w:val="000000"/>
          <w:sz w:val="28"/>
        </w:rPr>
        <w:t>
      Защита не требуется, если к обмотке низшего напряжения постоянно подключена кабельная линия электропередачи длиной менее 30 м.</w:t>
      </w:r>
      <w:r>
        <w:br/>
      </w:r>
      <w:r>
        <w:rPr>
          <w:rFonts w:ascii="Times New Roman"/>
          <w:b w:val="false"/>
          <w:i w:val="false"/>
          <w:color w:val="000000"/>
          <w:sz w:val="28"/>
        </w:rPr>
        <w:t>
</w:t>
      </w:r>
      <w:r>
        <w:rPr>
          <w:rFonts w:ascii="Times New Roman"/>
          <w:b w:val="false"/>
          <w:i w:val="false"/>
          <w:color w:val="000000"/>
          <w:sz w:val="28"/>
        </w:rPr>
        <w:t>
      В других случаях защита неиспользуемых обмоток низшего и среднего напряжения выполняется заземлением одной фазы или нейтрали либо вентильными разрядниками или ограничителями перенапряжения, присоединенными к выводу каждой фазы.</w:t>
      </w:r>
      <w:r>
        <w:br/>
      </w:r>
      <w:r>
        <w:rPr>
          <w:rFonts w:ascii="Times New Roman"/>
          <w:b w:val="false"/>
          <w:i w:val="false"/>
          <w:color w:val="000000"/>
          <w:sz w:val="28"/>
        </w:rPr>
        <w:t>
</w:t>
      </w:r>
      <w:r>
        <w:rPr>
          <w:rFonts w:ascii="Times New Roman"/>
          <w:b w:val="false"/>
          <w:i w:val="false"/>
          <w:color w:val="000000"/>
          <w:sz w:val="28"/>
        </w:rPr>
        <w:t>
      342. В сетях напряжением 110 кВ разземление нейтрали обмоток напряжением 110 кВ трансформаторов, а также логика действия релейной зашиты и автоматики осуществляются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r>
        <w:br/>
      </w:r>
      <w:r>
        <w:rPr>
          <w:rFonts w:ascii="Times New Roman"/>
          <w:b w:val="false"/>
          <w:i w:val="false"/>
          <w:color w:val="000000"/>
          <w:sz w:val="28"/>
        </w:rPr>
        <w:t>
</w:t>
      </w:r>
      <w:r>
        <w:rPr>
          <w:rFonts w:ascii="Times New Roman"/>
          <w:b w:val="false"/>
          <w:i w:val="false"/>
          <w:color w:val="000000"/>
          <w:sz w:val="28"/>
        </w:rPr>
        <w:t>
      Защита от перенапряжений нейтрали трансформатора с уровнем изоляции ниже, чем у линейных вводов, осуществляется вентильными разрядниками или ограничителями перенапряжений.</w:t>
      </w:r>
      <w:r>
        <w:br/>
      </w:r>
      <w:r>
        <w:rPr>
          <w:rFonts w:ascii="Times New Roman"/>
          <w:b w:val="false"/>
          <w:i w:val="false"/>
          <w:color w:val="000000"/>
          <w:sz w:val="28"/>
        </w:rPr>
        <w:t>
</w:t>
      </w:r>
      <w:r>
        <w:rPr>
          <w:rFonts w:ascii="Times New Roman"/>
          <w:b w:val="false"/>
          <w:i w:val="false"/>
          <w:color w:val="000000"/>
          <w:sz w:val="28"/>
        </w:rPr>
        <w:t>
      343. В сетях напряжением 110 и 220 кВ при оперативных переключениях и в аварийных режимах повышение напряжения промышленной частоты (50 Гц) на оборудовании находится в пределах номинальных значений. Указанные значения распространяются также на амплитуду напряжения, образованного наложением на синусоиду 50 Гц составляющих другой частоты.</w:t>
      </w:r>
    </w:p>
    <w:bookmarkEnd w:id="32"/>
    <w:bookmarkStart w:name="z1082" w:id="33"/>
    <w:p>
      <w:pPr>
        <w:spacing w:after="0"/>
        <w:ind w:left="0"/>
        <w:jc w:val="left"/>
      </w:pPr>
      <w:r>
        <w:rPr>
          <w:rFonts w:ascii="Times New Roman"/>
          <w:b/>
          <w:i w:val="false"/>
          <w:color w:val="000000"/>
        </w:rPr>
        <w:t xml:space="preserve"> 
Конденсаторные установки</w:t>
      </w:r>
    </w:p>
    <w:bookmarkEnd w:id="33"/>
    <w:bookmarkStart w:name="z1083" w:id="34"/>
    <w:p>
      <w:pPr>
        <w:spacing w:after="0"/>
        <w:ind w:left="0"/>
        <w:jc w:val="both"/>
      </w:pPr>
      <w:r>
        <w:rPr>
          <w:rFonts w:ascii="Times New Roman"/>
          <w:b w:val="false"/>
          <w:i w:val="false"/>
          <w:color w:val="000000"/>
          <w:sz w:val="28"/>
        </w:rPr>
        <w:t>
      344. Настоящая глава распространяется на конденсаторные установки напряжением от 0,22 кВ до 10 кВ и частотой 50 Гц, предназначенные для компенсации реактивной мощности и регулирования напряжения и присоединяемые параллельно индуктивным элементам электрической сети.</w:t>
      </w:r>
      <w:r>
        <w:br/>
      </w:r>
      <w:r>
        <w:rPr>
          <w:rFonts w:ascii="Times New Roman"/>
          <w:b w:val="false"/>
          <w:i w:val="false"/>
          <w:color w:val="000000"/>
          <w:sz w:val="28"/>
        </w:rPr>
        <w:t>
</w:t>
      </w:r>
      <w:r>
        <w:rPr>
          <w:rFonts w:ascii="Times New Roman"/>
          <w:b w:val="false"/>
          <w:i w:val="false"/>
          <w:color w:val="000000"/>
          <w:sz w:val="28"/>
        </w:rPr>
        <w:t>
      345. Управление конденсаторной установкой, регулирование режима работы батареи конденсаторов автоматическое.</w:t>
      </w:r>
      <w:r>
        <w:br/>
      </w:r>
      <w:r>
        <w:rPr>
          <w:rFonts w:ascii="Times New Roman"/>
          <w:b w:val="false"/>
          <w:i w:val="false"/>
          <w:color w:val="000000"/>
          <w:sz w:val="28"/>
        </w:rPr>
        <w:t>
</w:t>
      </w:r>
      <w:r>
        <w:rPr>
          <w:rFonts w:ascii="Times New Roman"/>
          <w:b w:val="false"/>
          <w:i w:val="false"/>
          <w:color w:val="000000"/>
          <w:sz w:val="28"/>
        </w:rPr>
        <w:t>
      Управление конденсаторной установкой, имеющей общий с индивидуальным приемником электрической энергии коммутационный аппарат, осуществляется вручную одновременно с включением или отключением приемника электрической энергии.</w:t>
      </w:r>
      <w:r>
        <w:br/>
      </w:r>
      <w:r>
        <w:rPr>
          <w:rFonts w:ascii="Times New Roman"/>
          <w:b w:val="false"/>
          <w:i w:val="false"/>
          <w:color w:val="000000"/>
          <w:sz w:val="28"/>
        </w:rPr>
        <w:t>
</w:t>
      </w:r>
      <w:r>
        <w:rPr>
          <w:rFonts w:ascii="Times New Roman"/>
          <w:b w:val="false"/>
          <w:i w:val="false"/>
          <w:color w:val="000000"/>
          <w:sz w:val="28"/>
        </w:rPr>
        <w:t>
      346. Разработка режимов работы конденсаторной установки выполняется исходя из договорных величин экономических значений реактивной энергии и мощности между энергоснабжающей организацией и потребителем. Режимы работы конденсаторной установки утверждаются техническим руководителем потребителя.</w:t>
      </w:r>
      <w:r>
        <w:br/>
      </w:r>
      <w:r>
        <w:rPr>
          <w:rFonts w:ascii="Times New Roman"/>
          <w:b w:val="false"/>
          <w:i w:val="false"/>
          <w:color w:val="000000"/>
          <w:sz w:val="28"/>
        </w:rPr>
        <w:t>
</w:t>
      </w:r>
      <w:r>
        <w:rPr>
          <w:rFonts w:ascii="Times New Roman"/>
          <w:b w:val="false"/>
          <w:i w:val="false"/>
          <w:color w:val="000000"/>
          <w:sz w:val="28"/>
        </w:rPr>
        <w:t>
      347. При напряжении равном 110 % от номинального значения, вызванного повышением напряжения в электрической сети, продолжительность работы конденсаторной установки в течение суток – не более 12 часов. При повышении напряжения свыше 110 % от номинального значения конденсаторную установку немедленно отключают.</w:t>
      </w:r>
      <w:r>
        <w:br/>
      </w:r>
      <w:r>
        <w:rPr>
          <w:rFonts w:ascii="Times New Roman"/>
          <w:b w:val="false"/>
          <w:i w:val="false"/>
          <w:color w:val="000000"/>
          <w:sz w:val="28"/>
        </w:rPr>
        <w:t>
</w:t>
      </w:r>
      <w:r>
        <w:rPr>
          <w:rFonts w:ascii="Times New Roman"/>
          <w:b w:val="false"/>
          <w:i w:val="false"/>
          <w:color w:val="000000"/>
          <w:sz w:val="28"/>
        </w:rPr>
        <w:t>
      Если напряжение на любом единичном конденсаторе (конденсаторах последовательного ряда) превышает 110 % его номинального значения, работа конденсаторной установки запрещается.</w:t>
      </w:r>
      <w:r>
        <w:br/>
      </w:r>
      <w:r>
        <w:rPr>
          <w:rFonts w:ascii="Times New Roman"/>
          <w:b w:val="false"/>
          <w:i w:val="false"/>
          <w:color w:val="000000"/>
          <w:sz w:val="28"/>
        </w:rPr>
        <w:t>
</w:t>
      </w:r>
      <w:r>
        <w:rPr>
          <w:rFonts w:ascii="Times New Roman"/>
          <w:b w:val="false"/>
          <w:i w:val="false"/>
          <w:color w:val="000000"/>
          <w:sz w:val="28"/>
        </w:rPr>
        <w:t>
      Если заводом-изготовителем в технической документации оговорены иные допустимые режимы, то необходимо руководствоваться ими.</w:t>
      </w:r>
      <w:r>
        <w:br/>
      </w:r>
      <w:r>
        <w:rPr>
          <w:rFonts w:ascii="Times New Roman"/>
          <w:b w:val="false"/>
          <w:i w:val="false"/>
          <w:color w:val="000000"/>
          <w:sz w:val="28"/>
        </w:rPr>
        <w:t>
</w:t>
      </w:r>
      <w:r>
        <w:rPr>
          <w:rFonts w:ascii="Times New Roman"/>
          <w:b w:val="false"/>
          <w:i w:val="false"/>
          <w:color w:val="000000"/>
          <w:sz w:val="28"/>
        </w:rPr>
        <w:t>
      348. Если токи в фазах различаются более чем на 10%, работа конденсаторной установки запрещается.</w:t>
      </w:r>
      <w:r>
        <w:br/>
      </w:r>
      <w:r>
        <w:rPr>
          <w:rFonts w:ascii="Times New Roman"/>
          <w:b w:val="false"/>
          <w:i w:val="false"/>
          <w:color w:val="000000"/>
          <w:sz w:val="28"/>
        </w:rPr>
        <w:t>
</w:t>
      </w:r>
      <w:r>
        <w:rPr>
          <w:rFonts w:ascii="Times New Roman"/>
          <w:b w:val="false"/>
          <w:i w:val="false"/>
          <w:color w:val="000000"/>
          <w:sz w:val="28"/>
        </w:rPr>
        <w:t>
      349. В месте расположения конденсаторов в конденсаторной установке предусматривается прибор для измерения температуры окружающего воздуха.</w:t>
      </w:r>
      <w:r>
        <w:br/>
      </w:r>
      <w:r>
        <w:rPr>
          <w:rFonts w:ascii="Times New Roman"/>
          <w:b w:val="false"/>
          <w:i w:val="false"/>
          <w:color w:val="000000"/>
          <w:sz w:val="28"/>
        </w:rPr>
        <w:t>
</w:t>
      </w:r>
      <w:r>
        <w:rPr>
          <w:rFonts w:ascii="Times New Roman"/>
          <w:b w:val="false"/>
          <w:i w:val="false"/>
          <w:color w:val="000000"/>
          <w:sz w:val="28"/>
        </w:rPr>
        <w:t>
      350. Если температура окружающего воздуха в месте установки конденсаторов ниже предельно допустимой низшей температуры конденсаторов, обозначенной на их маркировочных табличках или в документации завода-изготовителя, то включение в работу конденсаторной установки запрещается.</w:t>
      </w:r>
      <w:r>
        <w:br/>
      </w:r>
      <w:r>
        <w:rPr>
          <w:rFonts w:ascii="Times New Roman"/>
          <w:b w:val="false"/>
          <w:i w:val="false"/>
          <w:color w:val="000000"/>
          <w:sz w:val="28"/>
        </w:rPr>
        <w:t>
</w:t>
      </w:r>
      <w:r>
        <w:rPr>
          <w:rFonts w:ascii="Times New Roman"/>
          <w:b w:val="false"/>
          <w:i w:val="false"/>
          <w:color w:val="000000"/>
          <w:sz w:val="28"/>
        </w:rPr>
        <w:t>
      Включение конденсаторной установки разрешается не менее чем через 12 часов при установившейся температуре окружающего воздуха выше минимально допустимого значения, указанного в документации завода-изготовителя или маркировочной табличке.</w:t>
      </w:r>
      <w:r>
        <w:br/>
      </w:r>
      <w:r>
        <w:rPr>
          <w:rFonts w:ascii="Times New Roman"/>
          <w:b w:val="false"/>
          <w:i w:val="false"/>
          <w:color w:val="000000"/>
          <w:sz w:val="28"/>
        </w:rPr>
        <w:t>
</w:t>
      </w:r>
      <w:r>
        <w:rPr>
          <w:rFonts w:ascii="Times New Roman"/>
          <w:b w:val="false"/>
          <w:i w:val="false"/>
          <w:color w:val="000000"/>
          <w:sz w:val="28"/>
        </w:rPr>
        <w:t>
      351. Температура окружающего воздуха в месте установки конденсаторов находится не выше максимального значения, указанного на их маркировочных табличках или в документации завода-изготовителя. При превышении этой температуры усиливают вентиляцию. Если в течение 1 часа температура не снизилась, конденсаторную установку отключают.</w:t>
      </w:r>
      <w:r>
        <w:br/>
      </w:r>
      <w:r>
        <w:rPr>
          <w:rFonts w:ascii="Times New Roman"/>
          <w:b w:val="false"/>
          <w:i w:val="false"/>
          <w:color w:val="000000"/>
          <w:sz w:val="28"/>
        </w:rPr>
        <w:t>
</w:t>
      </w:r>
      <w:r>
        <w:rPr>
          <w:rFonts w:ascii="Times New Roman"/>
          <w:b w:val="false"/>
          <w:i w:val="false"/>
          <w:color w:val="000000"/>
          <w:sz w:val="28"/>
        </w:rPr>
        <w:t>
      352. Конденсаторы батареи имеют заводские номера в маркировочных табличках, закрепленных на стенке корпусов конденсаторов. Порядковые номера наносятся на поверхность корпуса.</w:t>
      </w:r>
      <w:r>
        <w:br/>
      </w:r>
      <w:r>
        <w:rPr>
          <w:rFonts w:ascii="Times New Roman"/>
          <w:b w:val="false"/>
          <w:i w:val="false"/>
          <w:color w:val="000000"/>
          <w:sz w:val="28"/>
        </w:rPr>
        <w:t>
</w:t>
      </w:r>
      <w:r>
        <w:rPr>
          <w:rFonts w:ascii="Times New Roman"/>
          <w:b w:val="false"/>
          <w:i w:val="false"/>
          <w:color w:val="000000"/>
          <w:sz w:val="28"/>
        </w:rPr>
        <w:t>
      353. Включение конденсаторной установки после ее отключения допускается не ранее чем через 1 минуту при наличии разрядного устройства, присоединяемого непосредственно (без коммутационных аппаратов и предохранителей) к конденсаторной батарее. Если в качестве разрядного устройства используются только встроенные в конденсаторы резисторы, то повторные включения конденсаторной установки допускаются не ранее чем через 1 минуту.</w:t>
      </w:r>
      <w:r>
        <w:br/>
      </w:r>
      <w:r>
        <w:rPr>
          <w:rFonts w:ascii="Times New Roman"/>
          <w:b w:val="false"/>
          <w:i w:val="false"/>
          <w:color w:val="000000"/>
          <w:sz w:val="28"/>
        </w:rPr>
        <w:t>
</w:t>
      </w:r>
      <w:r>
        <w:rPr>
          <w:rFonts w:ascii="Times New Roman"/>
          <w:b w:val="false"/>
          <w:i w:val="false"/>
          <w:color w:val="000000"/>
          <w:sz w:val="28"/>
        </w:rPr>
        <w:t>
      354. Включение конденсаторной установки, отключенной действием защитных устройств, разрешается после выяснения и устранения причины отключения.</w:t>
      </w:r>
      <w:r>
        <w:br/>
      </w:r>
      <w:r>
        <w:rPr>
          <w:rFonts w:ascii="Times New Roman"/>
          <w:b w:val="false"/>
          <w:i w:val="false"/>
          <w:color w:val="000000"/>
          <w:sz w:val="28"/>
        </w:rPr>
        <w:t>
</w:t>
      </w:r>
      <w:r>
        <w:rPr>
          <w:rFonts w:ascii="Times New Roman"/>
          <w:b w:val="false"/>
          <w:i w:val="false"/>
          <w:color w:val="000000"/>
          <w:sz w:val="28"/>
        </w:rPr>
        <w:t>
      355. Конденсаторная установка обеспечивается:</w:t>
      </w:r>
      <w:r>
        <w:br/>
      </w:r>
      <w:r>
        <w:rPr>
          <w:rFonts w:ascii="Times New Roman"/>
          <w:b w:val="false"/>
          <w:i w:val="false"/>
          <w:color w:val="000000"/>
          <w:sz w:val="28"/>
        </w:rPr>
        <w:t>
</w:t>
      </w:r>
      <w:r>
        <w:rPr>
          <w:rFonts w:ascii="Times New Roman"/>
          <w:b w:val="false"/>
          <w:i w:val="false"/>
          <w:color w:val="000000"/>
          <w:sz w:val="28"/>
        </w:rPr>
        <w:t>
      резервным запасом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r>
        <w:br/>
      </w:r>
      <w:r>
        <w:rPr>
          <w:rFonts w:ascii="Times New Roman"/>
          <w:b w:val="false"/>
          <w:i w:val="false"/>
          <w:color w:val="000000"/>
          <w:sz w:val="28"/>
        </w:rPr>
        <w:t>
</w:t>
      </w:r>
      <w:r>
        <w:rPr>
          <w:rFonts w:ascii="Times New Roman"/>
          <w:b w:val="false"/>
          <w:i w:val="false"/>
          <w:color w:val="000000"/>
          <w:sz w:val="28"/>
        </w:rPr>
        <w:t>
      специальной штангой для контрольного разряда конденсаторов;</w:t>
      </w:r>
      <w:r>
        <w:br/>
      </w:r>
      <w:r>
        <w:rPr>
          <w:rFonts w:ascii="Times New Roman"/>
          <w:b w:val="false"/>
          <w:i w:val="false"/>
          <w:color w:val="000000"/>
          <w:sz w:val="28"/>
        </w:rPr>
        <w:t>
</w:t>
      </w:r>
      <w:r>
        <w:rPr>
          <w:rFonts w:ascii="Times New Roman"/>
          <w:b w:val="false"/>
          <w:i w:val="false"/>
          <w:color w:val="000000"/>
          <w:sz w:val="28"/>
        </w:rPr>
        <w:t>
      первичными противопожарными средствами (огнетушители, ящик с песком и совок).</w:t>
      </w:r>
      <w:r>
        <w:br/>
      </w:r>
      <w:r>
        <w:rPr>
          <w:rFonts w:ascii="Times New Roman"/>
          <w:b w:val="false"/>
          <w:i w:val="false"/>
          <w:color w:val="000000"/>
          <w:sz w:val="28"/>
        </w:rPr>
        <w:t>
</w:t>
      </w:r>
      <w:r>
        <w:rPr>
          <w:rFonts w:ascii="Times New Roman"/>
          <w:b w:val="false"/>
          <w:i w:val="false"/>
          <w:color w:val="000000"/>
          <w:sz w:val="28"/>
        </w:rPr>
        <w:t>
      На внешней стороне дверей камер, а также шкафов конденсаторных батарей укрепляются или наносятся несмываемой краской знаки электробезопасности, а также выполняются надписи, указывающие диспетчерское наименование батарей.</w:t>
      </w:r>
      <w:r>
        <w:br/>
      </w:r>
      <w:r>
        <w:rPr>
          <w:rFonts w:ascii="Times New Roman"/>
          <w:b w:val="false"/>
          <w:i w:val="false"/>
          <w:color w:val="000000"/>
          <w:sz w:val="28"/>
        </w:rPr>
        <w:t>
</w:t>
      </w:r>
      <w:r>
        <w:rPr>
          <w:rFonts w:ascii="Times New Roman"/>
          <w:b w:val="false"/>
          <w:i w:val="false"/>
          <w:color w:val="000000"/>
          <w:sz w:val="28"/>
        </w:rPr>
        <w:t>
      356. При замене предохранителей конденсаторную установку отключают от сети и обеспечивают разрыв (отключением коммутационного аппарата) электрической цепи между предохранителями и конденсаторной батареей. Если условий для такого разрыва нет, то замена предохранителей производится после контрольного разряда всех конденсаторов батареи специальной штангой.</w:t>
      </w:r>
      <w:r>
        <w:br/>
      </w:r>
      <w:r>
        <w:rPr>
          <w:rFonts w:ascii="Times New Roman"/>
          <w:b w:val="false"/>
          <w:i w:val="false"/>
          <w:color w:val="000000"/>
          <w:sz w:val="28"/>
        </w:rPr>
        <w:t>
</w:t>
      </w:r>
      <w:r>
        <w:rPr>
          <w:rFonts w:ascii="Times New Roman"/>
          <w:b w:val="false"/>
          <w:i w:val="false"/>
          <w:color w:val="000000"/>
          <w:sz w:val="28"/>
        </w:rPr>
        <w:t>
      Контрольный разряд конденсаторов разрешается производить не ранее чем через 3 минуты после отключения установки, если нет других указаний заводов-изготовителей.</w:t>
      </w:r>
      <w:r>
        <w:br/>
      </w:r>
      <w:r>
        <w:rPr>
          <w:rFonts w:ascii="Times New Roman"/>
          <w:b w:val="false"/>
          <w:i w:val="false"/>
          <w:color w:val="000000"/>
          <w:sz w:val="28"/>
        </w:rPr>
        <w:t>
</w:t>
      </w:r>
      <w:r>
        <w:rPr>
          <w:rFonts w:ascii="Times New Roman"/>
          <w:b w:val="false"/>
          <w:i w:val="false"/>
          <w:color w:val="000000"/>
          <w:sz w:val="28"/>
        </w:rPr>
        <w:t>
      357. При техническом обслуживании конденсаторов, в которых в качестве пропитывающего диэлектрика используется трихлордифенил, необходимо принимать меры для предотвращения его попадания в окружающую среду. Вышедшие из строя конденсаторы с пропиткой трихлордифенилом подлежат уничтожению по специальным технологиям на специализированных для этих целей предприятиях или, при отсутствии таковых, утилизируются в соответствии с санитарными нормами.</w:t>
      </w:r>
      <w:r>
        <w:br/>
      </w:r>
      <w:r>
        <w:rPr>
          <w:rFonts w:ascii="Times New Roman"/>
          <w:b w:val="false"/>
          <w:i w:val="false"/>
          <w:color w:val="000000"/>
          <w:sz w:val="28"/>
        </w:rPr>
        <w:t>
</w:t>
      </w:r>
      <w:r>
        <w:rPr>
          <w:rFonts w:ascii="Times New Roman"/>
          <w:b w:val="false"/>
          <w:i w:val="false"/>
          <w:color w:val="000000"/>
          <w:sz w:val="28"/>
        </w:rPr>
        <w:t>
      358. Осмотр конденсаторной установки (без отключения) проводится в сроки, установленные местной производственной инструкцией, но не реже 1 раза в сутки на объектах с постоянным дежурством персонала и не реже 1 раза в месяц на объектах без постоянного дежурства.</w:t>
      </w:r>
      <w:r>
        <w:br/>
      </w:r>
      <w:r>
        <w:rPr>
          <w:rFonts w:ascii="Times New Roman"/>
          <w:b w:val="false"/>
          <w:i w:val="false"/>
          <w:color w:val="000000"/>
          <w:sz w:val="28"/>
        </w:rPr>
        <w:t>
</w:t>
      </w:r>
      <w:r>
        <w:rPr>
          <w:rFonts w:ascii="Times New Roman"/>
          <w:b w:val="false"/>
          <w:i w:val="false"/>
          <w:color w:val="000000"/>
          <w:sz w:val="28"/>
        </w:rPr>
        <w:t>
      Внеочередной осмотр конденсаторной установки проводится в случае повышения напряжения или температуры окружающего воздуха до значений, близких к наивысшим допустимым, срабатывания защитных устройств, внешних воздействий, представляющих опасности для нормальной работы установки, а также перед ее включением.</w:t>
      </w:r>
      <w:r>
        <w:br/>
      </w:r>
      <w:r>
        <w:rPr>
          <w:rFonts w:ascii="Times New Roman"/>
          <w:b w:val="false"/>
          <w:i w:val="false"/>
          <w:color w:val="000000"/>
          <w:sz w:val="28"/>
        </w:rPr>
        <w:t>
</w:t>
      </w:r>
      <w:r>
        <w:rPr>
          <w:rFonts w:ascii="Times New Roman"/>
          <w:b w:val="false"/>
          <w:i w:val="false"/>
          <w:color w:val="000000"/>
          <w:sz w:val="28"/>
        </w:rPr>
        <w:t>
      359. При осмотре конденсаторной установки необходимо проверить:</w:t>
      </w:r>
      <w:r>
        <w:br/>
      </w:r>
      <w:r>
        <w:rPr>
          <w:rFonts w:ascii="Times New Roman"/>
          <w:b w:val="false"/>
          <w:i w:val="false"/>
          <w:color w:val="000000"/>
          <w:sz w:val="28"/>
        </w:rPr>
        <w:t>
</w:t>
      </w:r>
      <w:r>
        <w:rPr>
          <w:rFonts w:ascii="Times New Roman"/>
          <w:b w:val="false"/>
          <w:i w:val="false"/>
          <w:color w:val="000000"/>
          <w:sz w:val="28"/>
        </w:rPr>
        <w:t>
      1) исправность ограждений и запоров, отсутствие посторонних предметов;</w:t>
      </w:r>
      <w:r>
        <w:br/>
      </w:r>
      <w:r>
        <w:rPr>
          <w:rFonts w:ascii="Times New Roman"/>
          <w:b w:val="false"/>
          <w:i w:val="false"/>
          <w:color w:val="000000"/>
          <w:sz w:val="28"/>
        </w:rPr>
        <w:t>
</w:t>
      </w:r>
      <w:r>
        <w:rPr>
          <w:rFonts w:ascii="Times New Roman"/>
          <w:b w:val="false"/>
          <w:i w:val="false"/>
          <w:color w:val="000000"/>
          <w:sz w:val="28"/>
        </w:rPr>
        <w:t>
      2) значения напряжения, тока, температуры окружающего воздуха, равномерность нагрузки отдельных фаз;</w:t>
      </w:r>
      <w:r>
        <w:br/>
      </w:r>
      <w:r>
        <w:rPr>
          <w:rFonts w:ascii="Times New Roman"/>
          <w:b w:val="false"/>
          <w:i w:val="false"/>
          <w:color w:val="000000"/>
          <w:sz w:val="28"/>
        </w:rPr>
        <w:t>
</w:t>
      </w:r>
      <w:r>
        <w:rPr>
          <w:rFonts w:ascii="Times New Roman"/>
          <w:b w:val="false"/>
          <w:i w:val="false"/>
          <w:color w:val="000000"/>
          <w:sz w:val="28"/>
        </w:rPr>
        <w:t>
      3) техническое состояние аппаратов, оборудования, контактных соединений, целостность и степень загрязнения изоляции;</w:t>
      </w:r>
      <w:r>
        <w:br/>
      </w:r>
      <w:r>
        <w:rPr>
          <w:rFonts w:ascii="Times New Roman"/>
          <w:b w:val="false"/>
          <w:i w:val="false"/>
          <w:color w:val="000000"/>
          <w:sz w:val="28"/>
        </w:rPr>
        <w:t>
</w:t>
      </w:r>
      <w:r>
        <w:rPr>
          <w:rFonts w:ascii="Times New Roman"/>
          <w:b w:val="false"/>
          <w:i w:val="false"/>
          <w:color w:val="000000"/>
          <w:sz w:val="28"/>
        </w:rPr>
        <w:t>
      4) отсутствие капельной течи пропитывающей жидкости и недопустимого вздутия стенок корпусов конденсаторов;</w:t>
      </w:r>
      <w:r>
        <w:br/>
      </w:r>
      <w:r>
        <w:rPr>
          <w:rFonts w:ascii="Times New Roman"/>
          <w:b w:val="false"/>
          <w:i w:val="false"/>
          <w:color w:val="000000"/>
          <w:sz w:val="28"/>
        </w:rPr>
        <w:t>
</w:t>
      </w:r>
      <w:r>
        <w:rPr>
          <w:rFonts w:ascii="Times New Roman"/>
          <w:b w:val="false"/>
          <w:i w:val="false"/>
          <w:color w:val="000000"/>
          <w:sz w:val="28"/>
        </w:rPr>
        <w:t>
      5) наличие и состояние средств пожаротушения.</w:t>
      </w:r>
      <w:r>
        <w:br/>
      </w:r>
      <w:r>
        <w:rPr>
          <w:rFonts w:ascii="Times New Roman"/>
          <w:b w:val="false"/>
          <w:i w:val="false"/>
          <w:color w:val="000000"/>
          <w:sz w:val="28"/>
        </w:rPr>
        <w:t>
</w:t>
      </w:r>
      <w:r>
        <w:rPr>
          <w:rFonts w:ascii="Times New Roman"/>
          <w:b w:val="false"/>
          <w:i w:val="false"/>
          <w:color w:val="000000"/>
          <w:sz w:val="28"/>
        </w:rPr>
        <w:t>
      О результатах осмотра в оперативной документации делается соответствующая запись.</w:t>
      </w:r>
      <w:r>
        <w:br/>
      </w:r>
      <w:r>
        <w:rPr>
          <w:rFonts w:ascii="Times New Roman"/>
          <w:b w:val="false"/>
          <w:i w:val="false"/>
          <w:color w:val="000000"/>
          <w:sz w:val="28"/>
        </w:rPr>
        <w:t>
</w:t>
      </w:r>
      <w:r>
        <w:rPr>
          <w:rFonts w:ascii="Times New Roman"/>
          <w:b w:val="false"/>
          <w:i w:val="false"/>
          <w:color w:val="000000"/>
          <w:sz w:val="28"/>
        </w:rPr>
        <w:t>
      360. Потребитель обеспечивает периодичность капитальных и текущих ремонтов, объем проверок и испытаний электрооборудования и устройств конденсаторной установки.</w:t>
      </w:r>
    </w:p>
    <w:bookmarkEnd w:id="34"/>
    <w:bookmarkStart w:name="z1116" w:id="35"/>
    <w:p>
      <w:pPr>
        <w:spacing w:after="0"/>
        <w:ind w:left="0"/>
        <w:jc w:val="left"/>
      </w:pPr>
      <w:r>
        <w:rPr>
          <w:rFonts w:ascii="Times New Roman"/>
          <w:b/>
          <w:i w:val="false"/>
          <w:color w:val="000000"/>
        </w:rPr>
        <w:t xml:space="preserve"> 
Аккумуляторные установки</w:t>
      </w:r>
    </w:p>
    <w:bookmarkEnd w:id="35"/>
    <w:bookmarkStart w:name="z1117" w:id="36"/>
    <w:p>
      <w:pPr>
        <w:spacing w:after="0"/>
        <w:ind w:left="0"/>
        <w:jc w:val="both"/>
      </w:pPr>
      <w:r>
        <w:rPr>
          <w:rFonts w:ascii="Times New Roman"/>
          <w:b w:val="false"/>
          <w:i w:val="false"/>
          <w:color w:val="000000"/>
          <w:sz w:val="28"/>
        </w:rPr>
        <w:t>
      361. Аккумуляторное помещение оборудуется запорным устройством (замком).</w:t>
      </w:r>
      <w:r>
        <w:br/>
      </w:r>
      <w:r>
        <w:rPr>
          <w:rFonts w:ascii="Times New Roman"/>
          <w:b w:val="false"/>
          <w:i w:val="false"/>
          <w:color w:val="000000"/>
          <w:sz w:val="28"/>
        </w:rPr>
        <w:t>
</w:t>
      </w:r>
      <w:r>
        <w:rPr>
          <w:rFonts w:ascii="Times New Roman"/>
          <w:b w:val="false"/>
          <w:i w:val="false"/>
          <w:color w:val="000000"/>
          <w:sz w:val="28"/>
        </w:rPr>
        <w:t>
      362. Не допускаются курение в аккумуляторном помещении, вход в него с огнем, пользование электронагревательными приборами, аппаратами и инструментами, которые дают искру, за исключением работ, указанных в </w:t>
      </w:r>
      <w:r>
        <w:rPr>
          <w:rFonts w:ascii="Times New Roman"/>
          <w:b w:val="false"/>
          <w:i w:val="false"/>
          <w:color w:val="000000"/>
          <w:sz w:val="28"/>
        </w:rPr>
        <w:t>пункте 415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363. В аккумуляторных помещениях, имеющих приточно-вытяжную вентиляцию, последняя включается перед началом заряда и отключается после удаления газа не ранее чем через 1,5 часа после окончания заряда.</w:t>
      </w:r>
      <w:r>
        <w:br/>
      </w:r>
      <w:r>
        <w:rPr>
          <w:rFonts w:ascii="Times New Roman"/>
          <w:b w:val="false"/>
          <w:i w:val="false"/>
          <w:color w:val="000000"/>
          <w:sz w:val="28"/>
        </w:rPr>
        <w:t>
</w:t>
      </w:r>
      <w:r>
        <w:rPr>
          <w:rFonts w:ascii="Times New Roman"/>
          <w:b w:val="false"/>
          <w:i w:val="false"/>
          <w:color w:val="000000"/>
          <w:sz w:val="28"/>
        </w:rPr>
        <w:t>
      364. В каждом аккумуляторном помещении имеются:</w:t>
      </w:r>
      <w:r>
        <w:br/>
      </w:r>
      <w:r>
        <w:rPr>
          <w:rFonts w:ascii="Times New Roman"/>
          <w:b w:val="false"/>
          <w:i w:val="false"/>
          <w:color w:val="000000"/>
          <w:sz w:val="28"/>
        </w:rPr>
        <w:t>
</w:t>
      </w:r>
      <w:r>
        <w:rPr>
          <w:rFonts w:ascii="Times New Roman"/>
          <w:b w:val="false"/>
          <w:i w:val="false"/>
          <w:color w:val="000000"/>
          <w:sz w:val="28"/>
        </w:rPr>
        <w:t>
      1) стеклянная или фарфоровая (полиэтиленовая) кружка с носиком (или кувшин) емкостью 1,5–2 л для составления электролита и доливки его в сосуды;</w:t>
      </w:r>
      <w:r>
        <w:br/>
      </w:r>
      <w:r>
        <w:rPr>
          <w:rFonts w:ascii="Times New Roman"/>
          <w:b w:val="false"/>
          <w:i w:val="false"/>
          <w:color w:val="000000"/>
          <w:sz w:val="28"/>
        </w:rPr>
        <w:t>
</w:t>
      </w:r>
      <w:r>
        <w:rPr>
          <w:rFonts w:ascii="Times New Roman"/>
          <w:b w:val="false"/>
          <w:i w:val="false"/>
          <w:color w:val="000000"/>
          <w:sz w:val="28"/>
        </w:rPr>
        <w:t>
      2) нейтрализующий 2,5 % раствор питьевой соды для кислотных батарей и 10 % раствор борной кислоты или уксусной эссенции (одна часть на восемь частей воды) для щелочных батарей;</w:t>
      </w:r>
      <w:r>
        <w:br/>
      </w:r>
      <w:r>
        <w:rPr>
          <w:rFonts w:ascii="Times New Roman"/>
          <w:b w:val="false"/>
          <w:i w:val="false"/>
          <w:color w:val="000000"/>
          <w:sz w:val="28"/>
        </w:rPr>
        <w:t>
</w:t>
      </w:r>
      <w:r>
        <w:rPr>
          <w:rFonts w:ascii="Times New Roman"/>
          <w:b w:val="false"/>
          <w:i w:val="false"/>
          <w:color w:val="000000"/>
          <w:sz w:val="28"/>
        </w:rPr>
        <w:t>
      3) вода для обмыва рук;</w:t>
      </w:r>
      <w:r>
        <w:br/>
      </w:r>
      <w:r>
        <w:rPr>
          <w:rFonts w:ascii="Times New Roman"/>
          <w:b w:val="false"/>
          <w:i w:val="false"/>
          <w:color w:val="000000"/>
          <w:sz w:val="28"/>
        </w:rPr>
        <w:t>
</w:t>
      </w:r>
      <w:r>
        <w:rPr>
          <w:rFonts w:ascii="Times New Roman"/>
          <w:b w:val="false"/>
          <w:i w:val="false"/>
          <w:color w:val="000000"/>
          <w:sz w:val="28"/>
        </w:rPr>
        <w:t>
      4) полотенце.</w:t>
      </w:r>
      <w:r>
        <w:br/>
      </w:r>
      <w:r>
        <w:rPr>
          <w:rFonts w:ascii="Times New Roman"/>
          <w:b w:val="false"/>
          <w:i w:val="false"/>
          <w:color w:val="000000"/>
          <w:sz w:val="28"/>
        </w:rPr>
        <w:t>
</w:t>
      </w:r>
      <w:r>
        <w:rPr>
          <w:rFonts w:ascii="Times New Roman"/>
          <w:b w:val="false"/>
          <w:i w:val="false"/>
          <w:color w:val="000000"/>
          <w:sz w:val="28"/>
        </w:rPr>
        <w:t>
      365. На всех сосудах с электролитом, дистиллированной водой и нейтрализующими растворами наносятся соответствующие надписи (наименование).</w:t>
      </w:r>
      <w:r>
        <w:br/>
      </w:r>
      <w:r>
        <w:rPr>
          <w:rFonts w:ascii="Times New Roman"/>
          <w:b w:val="false"/>
          <w:i w:val="false"/>
          <w:color w:val="000000"/>
          <w:sz w:val="28"/>
        </w:rPr>
        <w:t>
</w:t>
      </w:r>
      <w:r>
        <w:rPr>
          <w:rFonts w:ascii="Times New Roman"/>
          <w:b w:val="false"/>
          <w:i w:val="false"/>
          <w:color w:val="000000"/>
          <w:sz w:val="28"/>
        </w:rPr>
        <w:t>
      366. Кислота хранится в специальной таре (стеклянные бутыли, пластмассовые канистры), снабженной биркой с названием кислоты. Тара с кислотой или порожняя тара находятся в отдельном помещении при аккумуляторной батарее. Стеклянные бутыли необходимо устанавливать на полу в корзинах или деревянных обрешетках.</w:t>
      </w:r>
      <w:r>
        <w:br/>
      </w:r>
      <w:r>
        <w:rPr>
          <w:rFonts w:ascii="Times New Roman"/>
          <w:b w:val="false"/>
          <w:i w:val="false"/>
          <w:color w:val="000000"/>
          <w:sz w:val="28"/>
        </w:rPr>
        <w:t>
</w:t>
      </w:r>
      <w:r>
        <w:rPr>
          <w:rFonts w:ascii="Times New Roman"/>
          <w:b w:val="false"/>
          <w:i w:val="false"/>
          <w:color w:val="000000"/>
          <w:sz w:val="28"/>
        </w:rPr>
        <w:t>
      367. Все работы с кислотой, щелочью и свинцом выполняют специально обученные работники.</w:t>
      </w:r>
      <w:r>
        <w:br/>
      </w:r>
      <w:r>
        <w:rPr>
          <w:rFonts w:ascii="Times New Roman"/>
          <w:b w:val="false"/>
          <w:i w:val="false"/>
          <w:color w:val="000000"/>
          <w:sz w:val="28"/>
        </w:rPr>
        <w:t>
</w:t>
      </w:r>
      <w:r>
        <w:rPr>
          <w:rFonts w:ascii="Times New Roman"/>
          <w:b w:val="false"/>
          <w:i w:val="false"/>
          <w:color w:val="000000"/>
          <w:sz w:val="28"/>
        </w:rPr>
        <w:t>
      368. Стеклянные бутыли с кислотами и щелочами переносят двое работников. Бутыль вместе с корзиной необходимо переносить в специальном деревянном ящике с ручками или на специальных носилках с отверстием посередине и обрешеткой, в которую бутыль входит вместе с корзиной на 2/3 высоты.</w:t>
      </w:r>
      <w:r>
        <w:br/>
      </w:r>
      <w:r>
        <w:rPr>
          <w:rFonts w:ascii="Times New Roman"/>
          <w:b w:val="false"/>
          <w:i w:val="false"/>
          <w:color w:val="000000"/>
          <w:sz w:val="28"/>
        </w:rPr>
        <w:t>
</w:t>
      </w:r>
      <w:r>
        <w:rPr>
          <w:rFonts w:ascii="Times New Roman"/>
          <w:b w:val="false"/>
          <w:i w:val="false"/>
          <w:color w:val="000000"/>
          <w:sz w:val="28"/>
        </w:rPr>
        <w:t>
      369. Приготовление электролита необходимо производить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
      1) при работах с кислотой и щелочью необходимо надевать костюм (грубошерстный или хлопчатобумажный с кислотостойкой пропиткой при работе с кислотой и хлопчатобумажный – со щелочью), резиновые сапоги (под брюки) или галоши, резиновый фартук, защитные очки и резиновые перчатки; куски едкой щелочи следует дробить в специально отведенном месте, предварительно завернув их в мешковину;</w:t>
      </w:r>
      <w:r>
        <w:br/>
      </w:r>
      <w:r>
        <w:rPr>
          <w:rFonts w:ascii="Times New Roman"/>
          <w:b w:val="false"/>
          <w:i w:val="false"/>
          <w:color w:val="000000"/>
          <w:sz w:val="28"/>
        </w:rPr>
        <w:t>
</w:t>
      </w:r>
      <w:r>
        <w:rPr>
          <w:rFonts w:ascii="Times New Roman"/>
          <w:b w:val="false"/>
          <w:i w:val="false"/>
          <w:color w:val="000000"/>
          <w:sz w:val="28"/>
        </w:rPr>
        <w:t>
      2) кислоту медленно (во избежание интенсивного нагрева раствора) вливают тонкой струей из кружки в фарфоровый или другой термостойкий сосуд с дистиллированной водой. Электролит при этом все время необходимо перемешивать стеклянным стержнем или трубкой, либо мешалкой из кислотостойкой пластмассы;</w:t>
      </w:r>
      <w:r>
        <w:br/>
      </w:r>
      <w:r>
        <w:rPr>
          <w:rFonts w:ascii="Times New Roman"/>
          <w:b w:val="false"/>
          <w:i w:val="false"/>
          <w:color w:val="000000"/>
          <w:sz w:val="28"/>
        </w:rPr>
        <w:t>
</w:t>
      </w:r>
      <w:r>
        <w:rPr>
          <w:rFonts w:ascii="Times New Roman"/>
          <w:b w:val="false"/>
          <w:i w:val="false"/>
          <w:color w:val="000000"/>
          <w:sz w:val="28"/>
        </w:rPr>
        <w:t>
      3) не допускается приготовлять электролит, вливая воду в кислоту, в готовый электролит доливать воду разрешается;</w:t>
      </w:r>
      <w:r>
        <w:br/>
      </w:r>
      <w:r>
        <w:rPr>
          <w:rFonts w:ascii="Times New Roman"/>
          <w:b w:val="false"/>
          <w:i w:val="false"/>
          <w:color w:val="000000"/>
          <w:sz w:val="28"/>
        </w:rPr>
        <w:t>
</w:t>
      </w:r>
      <w:r>
        <w:rPr>
          <w:rFonts w:ascii="Times New Roman"/>
          <w:b w:val="false"/>
          <w:i w:val="false"/>
          <w:color w:val="000000"/>
          <w:sz w:val="28"/>
        </w:rPr>
        <w:t>
      4) пролитую на пол кислоту необходимо немедленно засыпать опилками, тщательно перемешать и затем произвести уборку.</w:t>
      </w:r>
      <w:r>
        <w:br/>
      </w:r>
      <w:r>
        <w:rPr>
          <w:rFonts w:ascii="Times New Roman"/>
          <w:b w:val="false"/>
          <w:i w:val="false"/>
          <w:color w:val="000000"/>
          <w:sz w:val="28"/>
        </w:rPr>
        <w:t>
</w:t>
      </w:r>
      <w:r>
        <w:rPr>
          <w:rFonts w:ascii="Times New Roman"/>
          <w:b w:val="false"/>
          <w:i w:val="false"/>
          <w:color w:val="000000"/>
          <w:sz w:val="28"/>
        </w:rPr>
        <w:t>
      370. Работы по пайке пластин, сварке ошиновки или труб отопления в аккумуляторном помещении допускаются при следующих условиях:</w:t>
      </w:r>
      <w:r>
        <w:br/>
      </w:r>
      <w:r>
        <w:rPr>
          <w:rFonts w:ascii="Times New Roman"/>
          <w:b w:val="false"/>
          <w:i w:val="false"/>
          <w:color w:val="000000"/>
          <w:sz w:val="28"/>
        </w:rPr>
        <w:t>
</w:t>
      </w:r>
      <w:r>
        <w:rPr>
          <w:rFonts w:ascii="Times New Roman"/>
          <w:b w:val="false"/>
          <w:i w:val="false"/>
          <w:color w:val="000000"/>
          <w:sz w:val="28"/>
        </w:rPr>
        <w:t>
      1) пайка или сварка разрешается не ранее чем через 2 часа после окончания заряда;</w:t>
      </w:r>
      <w:r>
        <w:br/>
      </w:r>
      <w:r>
        <w:rPr>
          <w:rFonts w:ascii="Times New Roman"/>
          <w:b w:val="false"/>
          <w:i w:val="false"/>
          <w:color w:val="000000"/>
          <w:sz w:val="28"/>
        </w:rPr>
        <w:t>
</w:t>
      </w:r>
      <w:r>
        <w:rPr>
          <w:rFonts w:ascii="Times New Roman"/>
          <w:b w:val="false"/>
          <w:i w:val="false"/>
          <w:color w:val="000000"/>
          <w:sz w:val="28"/>
        </w:rPr>
        <w:t>
      2) батареи, работающие по методу постоянного подзаряда, за 2 часа до начала работ приводятся в режим разряда;</w:t>
      </w:r>
      <w:r>
        <w:br/>
      </w:r>
      <w:r>
        <w:rPr>
          <w:rFonts w:ascii="Times New Roman"/>
          <w:b w:val="false"/>
          <w:i w:val="false"/>
          <w:color w:val="000000"/>
          <w:sz w:val="28"/>
        </w:rPr>
        <w:t>
</w:t>
      </w:r>
      <w:r>
        <w:rPr>
          <w:rFonts w:ascii="Times New Roman"/>
          <w:b w:val="false"/>
          <w:i w:val="false"/>
          <w:color w:val="000000"/>
          <w:sz w:val="28"/>
        </w:rPr>
        <w:t>
      3) до начала работ помещение вентилируют в течение 1 часа;</w:t>
      </w:r>
      <w:r>
        <w:br/>
      </w:r>
      <w:r>
        <w:rPr>
          <w:rFonts w:ascii="Times New Roman"/>
          <w:b w:val="false"/>
          <w:i w:val="false"/>
          <w:color w:val="000000"/>
          <w:sz w:val="28"/>
        </w:rPr>
        <w:t>
</w:t>
      </w:r>
      <w:r>
        <w:rPr>
          <w:rFonts w:ascii="Times New Roman"/>
          <w:b w:val="false"/>
          <w:i w:val="false"/>
          <w:color w:val="000000"/>
          <w:sz w:val="28"/>
        </w:rPr>
        <w:t>
      4) во время пайки или сварки выполняется непрерывная вентиляция помещения;</w:t>
      </w:r>
      <w:r>
        <w:br/>
      </w:r>
      <w:r>
        <w:rPr>
          <w:rFonts w:ascii="Times New Roman"/>
          <w:b w:val="false"/>
          <w:i w:val="false"/>
          <w:color w:val="000000"/>
          <w:sz w:val="28"/>
        </w:rPr>
        <w:t>
</w:t>
      </w:r>
      <w:r>
        <w:rPr>
          <w:rFonts w:ascii="Times New Roman"/>
          <w:b w:val="false"/>
          <w:i w:val="false"/>
          <w:color w:val="000000"/>
          <w:sz w:val="28"/>
        </w:rPr>
        <w:t>
      5) место пайки ограждается от остальной батареи негорючими щитами;</w:t>
      </w:r>
      <w:r>
        <w:br/>
      </w:r>
      <w:r>
        <w:rPr>
          <w:rFonts w:ascii="Times New Roman"/>
          <w:b w:val="false"/>
          <w:i w:val="false"/>
          <w:color w:val="000000"/>
          <w:sz w:val="28"/>
        </w:rPr>
        <w:t>
</w:t>
      </w:r>
      <w:r>
        <w:rPr>
          <w:rFonts w:ascii="Times New Roman"/>
          <w:b w:val="false"/>
          <w:i w:val="false"/>
          <w:color w:val="000000"/>
          <w:sz w:val="28"/>
        </w:rPr>
        <w:t>
      6) во избежание отравления свинцом и его соединениями принимаются специальные меры предосторожности и определен режим рабочего дня в соответствии с инструкциями по эксплуатации и ремонту аккумуляторных батарей.</w:t>
      </w:r>
      <w:r>
        <w:br/>
      </w:r>
      <w:r>
        <w:rPr>
          <w:rFonts w:ascii="Times New Roman"/>
          <w:b w:val="false"/>
          <w:i w:val="false"/>
          <w:color w:val="000000"/>
          <w:sz w:val="28"/>
        </w:rPr>
        <w:t>
</w:t>
      </w:r>
      <w:r>
        <w:rPr>
          <w:rFonts w:ascii="Times New Roman"/>
          <w:b w:val="false"/>
          <w:i w:val="false"/>
          <w:color w:val="000000"/>
          <w:sz w:val="28"/>
        </w:rPr>
        <w:t>
      Работы выполняются по наряду.</w:t>
      </w:r>
      <w:r>
        <w:br/>
      </w:r>
      <w:r>
        <w:rPr>
          <w:rFonts w:ascii="Times New Roman"/>
          <w:b w:val="false"/>
          <w:i w:val="false"/>
          <w:color w:val="000000"/>
          <w:sz w:val="28"/>
        </w:rPr>
        <w:t>
</w:t>
      </w:r>
      <w:r>
        <w:rPr>
          <w:rFonts w:ascii="Times New Roman"/>
          <w:b w:val="false"/>
          <w:i w:val="false"/>
          <w:color w:val="000000"/>
          <w:sz w:val="28"/>
        </w:rPr>
        <w:t>
      371. При производстве работ на аккумуляторной батарее для предохранения персонала от поражения электрическим током необходимо соблюдать следующие условия:</w:t>
      </w:r>
      <w:r>
        <w:br/>
      </w:r>
      <w:r>
        <w:rPr>
          <w:rFonts w:ascii="Times New Roman"/>
          <w:b w:val="false"/>
          <w:i w:val="false"/>
          <w:color w:val="000000"/>
          <w:sz w:val="28"/>
        </w:rPr>
        <w:t>
</w:t>
      </w:r>
      <w:r>
        <w:rPr>
          <w:rFonts w:ascii="Times New Roman"/>
          <w:b w:val="false"/>
          <w:i w:val="false"/>
          <w:color w:val="000000"/>
          <w:sz w:val="28"/>
        </w:rPr>
        <w:t>
      1) резку соединительных полос ножовкой, установку перемычек, шунтирование элемента сопротивлением необходимо производить в защитных очках и фартуке при отключенной нагрузке;</w:t>
      </w:r>
      <w:r>
        <w:br/>
      </w:r>
      <w:r>
        <w:rPr>
          <w:rFonts w:ascii="Times New Roman"/>
          <w:b w:val="false"/>
          <w:i w:val="false"/>
          <w:color w:val="000000"/>
          <w:sz w:val="28"/>
        </w:rPr>
        <w:t>
</w:t>
      </w:r>
      <w:r>
        <w:rPr>
          <w:rFonts w:ascii="Times New Roman"/>
          <w:b w:val="false"/>
          <w:i w:val="false"/>
          <w:color w:val="000000"/>
          <w:sz w:val="28"/>
        </w:rPr>
        <w:t>
      2) вырезку пластин, измерение напряжения элементов и измерение удельного веса электролита производить в резиновых перчатках, ботах или галошах;</w:t>
      </w:r>
      <w:r>
        <w:br/>
      </w:r>
      <w:r>
        <w:rPr>
          <w:rFonts w:ascii="Times New Roman"/>
          <w:b w:val="false"/>
          <w:i w:val="false"/>
          <w:color w:val="000000"/>
          <w:sz w:val="28"/>
        </w:rPr>
        <w:t>
</w:t>
      </w:r>
      <w:r>
        <w:rPr>
          <w:rFonts w:ascii="Times New Roman"/>
          <w:b w:val="false"/>
          <w:i w:val="false"/>
          <w:color w:val="000000"/>
          <w:sz w:val="28"/>
        </w:rPr>
        <w:t>
      3) ощупывание ушек и хвостов пластин производить голой рукой, вторая рука все время в резиновой перчатке;</w:t>
      </w:r>
      <w:r>
        <w:br/>
      </w:r>
      <w:r>
        <w:rPr>
          <w:rFonts w:ascii="Times New Roman"/>
          <w:b w:val="false"/>
          <w:i w:val="false"/>
          <w:color w:val="000000"/>
          <w:sz w:val="28"/>
        </w:rPr>
        <w:t>
</w:t>
      </w:r>
      <w:r>
        <w:rPr>
          <w:rFonts w:ascii="Times New Roman"/>
          <w:b w:val="false"/>
          <w:i w:val="false"/>
          <w:color w:val="000000"/>
          <w:sz w:val="28"/>
        </w:rPr>
        <w:t>
      4) при работах на ошиновке, особенно близко к выводам, на обеих руках резиновые перчатки, а инструмент имеет изолированные ручки. Работа производится в очках. Работа с лестницы производится вдвоем.</w:t>
      </w:r>
      <w:r>
        <w:br/>
      </w:r>
      <w:r>
        <w:rPr>
          <w:rFonts w:ascii="Times New Roman"/>
          <w:b w:val="false"/>
          <w:i w:val="false"/>
          <w:color w:val="000000"/>
          <w:sz w:val="28"/>
        </w:rPr>
        <w:t>
</w:t>
      </w:r>
      <w:r>
        <w:rPr>
          <w:rFonts w:ascii="Times New Roman"/>
          <w:b w:val="false"/>
          <w:i w:val="false"/>
          <w:color w:val="000000"/>
          <w:sz w:val="28"/>
        </w:rPr>
        <w:t>
      372. Обслуживание аккумуляторных батарей и зарядных устройств выполняется специально обученным персоналом, имеющим группу III.</w:t>
      </w:r>
    </w:p>
    <w:bookmarkEnd w:id="36"/>
    <w:bookmarkStart w:name="z1148" w:id="37"/>
    <w:p>
      <w:pPr>
        <w:spacing w:after="0"/>
        <w:ind w:left="0"/>
        <w:jc w:val="left"/>
      </w:pPr>
      <w:r>
        <w:rPr>
          <w:rFonts w:ascii="Times New Roman"/>
          <w:b/>
          <w:i w:val="false"/>
          <w:color w:val="000000"/>
        </w:rPr>
        <w:t xml:space="preserve"> 
Средства контроля, измерения и учета</w:t>
      </w:r>
    </w:p>
    <w:bookmarkEnd w:id="37"/>
    <w:bookmarkStart w:name="z1149" w:id="38"/>
    <w:p>
      <w:pPr>
        <w:spacing w:after="0"/>
        <w:ind w:left="0"/>
        <w:jc w:val="both"/>
      </w:pPr>
      <w:r>
        <w:rPr>
          <w:rFonts w:ascii="Times New Roman"/>
          <w:b w:val="false"/>
          <w:i w:val="false"/>
          <w:color w:val="000000"/>
          <w:sz w:val="28"/>
        </w:rPr>
        <w:t>
      373. Настоящая глава распространяется на системы контроля технологических параметров оборудования, средства измерений режимов его работы (стационарные и переносные), а также на средства учета электрической энергии (счетчики активной и реактивной энергии).</w:t>
      </w:r>
      <w:r>
        <w:br/>
      </w:r>
      <w:r>
        <w:rPr>
          <w:rFonts w:ascii="Times New Roman"/>
          <w:b w:val="false"/>
          <w:i w:val="false"/>
          <w:color w:val="000000"/>
          <w:sz w:val="28"/>
        </w:rPr>
        <w:t>
</w:t>
      </w:r>
      <w:r>
        <w:rPr>
          <w:rFonts w:ascii="Times New Roman"/>
          <w:b w:val="false"/>
          <w:i w:val="false"/>
          <w:color w:val="000000"/>
          <w:sz w:val="28"/>
        </w:rPr>
        <w:t>
      Объем оснащенности электроустановок системами контроля, техническими средствами измерений и учета электрической энергии соответствует требованиям нормативно-технической документации и обеспечивает: контроль за техническим состоянием оборудования и режимами его работы; учет выработанной, отпущенной и потребленной энергии; соблюдение безопасных условий труда и санитарных норм и правил; контроль за охраной окружающей среды.</w:t>
      </w:r>
      <w:r>
        <w:br/>
      </w:r>
      <w:r>
        <w:rPr>
          <w:rFonts w:ascii="Times New Roman"/>
          <w:b w:val="false"/>
          <w:i w:val="false"/>
          <w:color w:val="000000"/>
          <w:sz w:val="28"/>
        </w:rPr>
        <w:t>
</w:t>
      </w:r>
      <w:r>
        <w:rPr>
          <w:rFonts w:ascii="Times New Roman"/>
          <w:b w:val="false"/>
          <w:i w:val="false"/>
          <w:color w:val="000000"/>
          <w:sz w:val="28"/>
        </w:rPr>
        <w:t>
      374. Системы контроля технологических параметров оборудования, режимов его работы, учета электрической энергии и информационно-измерительные системы оснащаются средствами измерений и техническими средствами, отвечающими установленным требованиям, включая метрологическое обеспечение, организованное на основе правил и норм, предусматривающих единство и требуемую точность измерений.</w:t>
      </w:r>
      <w:r>
        <w:br/>
      </w:r>
      <w:r>
        <w:rPr>
          <w:rFonts w:ascii="Times New Roman"/>
          <w:b w:val="false"/>
          <w:i w:val="false"/>
          <w:color w:val="000000"/>
          <w:sz w:val="28"/>
        </w:rPr>
        <w:t>
</w:t>
      </w:r>
      <w:r>
        <w:rPr>
          <w:rFonts w:ascii="Times New Roman"/>
          <w:b w:val="false"/>
          <w:i w:val="false"/>
          <w:color w:val="000000"/>
          <w:sz w:val="28"/>
        </w:rPr>
        <w:t>
      375. Установка и эксплуатация средств измерений и учета электрической энергии осуществляются в соответствии с </w:t>
      </w:r>
      <w:r>
        <w:rPr>
          <w:rFonts w:ascii="Times New Roman"/>
          <w:b w:val="false"/>
          <w:i w:val="false"/>
          <w:color w:val="000000"/>
          <w:sz w:val="28"/>
        </w:rPr>
        <w:t>требованиями</w:t>
      </w:r>
      <w:r>
        <w:rPr>
          <w:rFonts w:ascii="Times New Roman"/>
          <w:b w:val="false"/>
          <w:i w:val="false"/>
          <w:color w:val="000000"/>
          <w:sz w:val="28"/>
        </w:rPr>
        <w:t>, </w:t>
      </w:r>
      <w:r>
        <w:rPr>
          <w:rFonts w:ascii="Times New Roman"/>
          <w:b w:val="false"/>
          <w:i w:val="false"/>
          <w:color w:val="000000"/>
          <w:sz w:val="28"/>
        </w:rPr>
        <w:t>установленными</w:t>
      </w:r>
      <w:r>
        <w:rPr>
          <w:rFonts w:ascii="Times New Roman"/>
          <w:b w:val="false"/>
          <w:i w:val="false"/>
          <w:color w:val="000000"/>
          <w:sz w:val="28"/>
        </w:rPr>
        <w:t xml:space="preserve"> законодательством Республики Казахстан в области электроэнергетики и инструкций заводов-изготовителей.</w:t>
      </w:r>
      <w:r>
        <w:br/>
      </w:r>
      <w:r>
        <w:rPr>
          <w:rFonts w:ascii="Times New Roman"/>
          <w:b w:val="false"/>
          <w:i w:val="false"/>
          <w:color w:val="000000"/>
          <w:sz w:val="28"/>
        </w:rPr>
        <w:t>
</w:t>
      </w:r>
      <w:r>
        <w:rPr>
          <w:rFonts w:ascii="Times New Roman"/>
          <w:b w:val="false"/>
          <w:i w:val="false"/>
          <w:color w:val="000000"/>
          <w:sz w:val="28"/>
        </w:rPr>
        <w:t>
      376. Для периодического осмотра и профилактического обслуживания средств измерений и учета электрической энергии, надзора за их состоянием, проверки, ремонта и испытания этих средств у потребителя в соответствии с государственными стандартами при необходимости создаются метрологическая служба или иная структура по обеспечению единства измерений, аккредитованная в Госстандарте РК.</w:t>
      </w:r>
      <w:r>
        <w:br/>
      </w:r>
      <w:r>
        <w:rPr>
          <w:rFonts w:ascii="Times New Roman"/>
          <w:b w:val="false"/>
          <w:i w:val="false"/>
          <w:color w:val="000000"/>
          <w:sz w:val="28"/>
        </w:rPr>
        <w:t>
</w:t>
      </w:r>
      <w:r>
        <w:rPr>
          <w:rFonts w:ascii="Times New Roman"/>
          <w:b w:val="false"/>
          <w:i w:val="false"/>
          <w:color w:val="000000"/>
          <w:sz w:val="28"/>
        </w:rPr>
        <w:t>
      377. В состав такой службы входят аттестованные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поверочные лаборатории, оснащенные поверочным и ремонтным оборудованием и образцовыми средствами измерений (эталоны 2-го разряда), в соответствии с требованиями, установленными законодательством Республики Казахстан в области электроэнергетики. Персонал лабораторий имеет свидетельства на право выполнения работ, выданные уполномоченными органами Госстандарта РК.</w:t>
      </w:r>
      <w:r>
        <w:br/>
      </w:r>
      <w:r>
        <w:rPr>
          <w:rFonts w:ascii="Times New Roman"/>
          <w:b w:val="false"/>
          <w:i w:val="false"/>
          <w:color w:val="000000"/>
          <w:sz w:val="28"/>
        </w:rPr>
        <w:t>
</w:t>
      </w:r>
      <w:r>
        <w:rPr>
          <w:rFonts w:ascii="Times New Roman"/>
          <w:b w:val="false"/>
          <w:i w:val="false"/>
          <w:color w:val="000000"/>
          <w:sz w:val="28"/>
        </w:rPr>
        <w:t>
      378. Все средства измерений и учета электрической энергии, а также информационно-измерительные системы поверяются и имеют свидетельство о поверке или клеймо поверителя. На время ремонта средств измерений или учета при работающем технологическом энергооборудовании вместо них устанавливаются резервные средства. При замене приборов учета оформляется акт замены прибора учета.</w:t>
      </w:r>
      <w:r>
        <w:br/>
      </w:r>
      <w:r>
        <w:rPr>
          <w:rFonts w:ascii="Times New Roman"/>
          <w:b w:val="false"/>
          <w:i w:val="false"/>
          <w:color w:val="000000"/>
          <w:sz w:val="28"/>
        </w:rPr>
        <w:t>
</w:t>
      </w:r>
      <w:r>
        <w:rPr>
          <w:rFonts w:ascii="Times New Roman"/>
          <w:b w:val="false"/>
          <w:i w:val="false"/>
          <w:color w:val="000000"/>
          <w:sz w:val="28"/>
        </w:rPr>
        <w:t>
      379. Система коммерческого учета электрической мощности и энергии организуется в соответствии с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 До ввода в промышленную эксплуатацию основного оборудования потребителя информационно-измерительные системы метрологически аттестовываются, а в процессе эксплуатации они подвергаются периодической проверке.</w:t>
      </w:r>
      <w:r>
        <w:br/>
      </w:r>
      <w:r>
        <w:rPr>
          <w:rFonts w:ascii="Times New Roman"/>
          <w:b w:val="false"/>
          <w:i w:val="false"/>
          <w:color w:val="000000"/>
          <w:sz w:val="28"/>
        </w:rPr>
        <w:t>
</w:t>
      </w:r>
      <w:r>
        <w:rPr>
          <w:rFonts w:ascii="Times New Roman"/>
          <w:b w:val="false"/>
          <w:i w:val="false"/>
          <w:color w:val="000000"/>
          <w:sz w:val="28"/>
        </w:rPr>
        <w:t>
      380. Использование в качестве расчетных информационно-измерительных систем, не прошедших метрологическую аттестацию, не допускается.</w:t>
      </w:r>
      <w:r>
        <w:br/>
      </w:r>
      <w:r>
        <w:rPr>
          <w:rFonts w:ascii="Times New Roman"/>
          <w:b w:val="false"/>
          <w:i w:val="false"/>
          <w:color w:val="000000"/>
          <w:sz w:val="28"/>
        </w:rPr>
        <w:t>
</w:t>
      </w:r>
      <w:r>
        <w:rPr>
          <w:rFonts w:ascii="Times New Roman"/>
          <w:b w:val="false"/>
          <w:i w:val="false"/>
          <w:color w:val="000000"/>
          <w:sz w:val="28"/>
        </w:rPr>
        <w:t>
      381. Рабочие средства измерения, применяемые для контроля за технологическими параметрами, по которым не нормируется точность измерения, переводятся в разряд индикаторов. На средствах измерения, переведенных в разряд индикаторов, устанавливается отличительный знак «И». Перечень таких средств измерений утверждается руководителем потребителя.</w:t>
      </w:r>
      <w:r>
        <w:br/>
      </w:r>
      <w:r>
        <w:rPr>
          <w:rFonts w:ascii="Times New Roman"/>
          <w:b w:val="false"/>
          <w:i w:val="false"/>
          <w:color w:val="000000"/>
          <w:sz w:val="28"/>
        </w:rPr>
        <w:t>
</w:t>
      </w:r>
      <w:r>
        <w:rPr>
          <w:rFonts w:ascii="Times New Roman"/>
          <w:b w:val="false"/>
          <w:i w:val="false"/>
          <w:color w:val="000000"/>
          <w:sz w:val="28"/>
        </w:rPr>
        <w:t>
      382. Сроки проверки встроенных в энергооборудование средств электрических измерений (трансформаторов тока и напряжения, шунтов, электропреобразователей) соответствуют межремонтным интервалам работы оборудования, на котором они установлены. В объемы ремонтов оборудования включаются демонтаж, проверка и установка этих средств измерений.</w:t>
      </w:r>
      <w:r>
        <w:br/>
      </w:r>
      <w:r>
        <w:rPr>
          <w:rFonts w:ascii="Times New Roman"/>
          <w:b w:val="false"/>
          <w:i w:val="false"/>
          <w:color w:val="000000"/>
          <w:sz w:val="28"/>
        </w:rPr>
        <w:t>
</w:t>
      </w:r>
      <w:r>
        <w:rPr>
          <w:rFonts w:ascii="Times New Roman"/>
          <w:b w:val="false"/>
          <w:i w:val="false"/>
          <w:color w:val="000000"/>
          <w:sz w:val="28"/>
        </w:rPr>
        <w:t>
      383. На средства измерений и учета электрической энергии составляются паспорта (или журналы), в которых делаются отметки обо всех ремонтах, калибровках и проверках. На каждый измерительный комплекс учета электроэнергии оформляется паспорт-протокол.</w:t>
      </w:r>
      <w:r>
        <w:br/>
      </w:r>
      <w:r>
        <w:rPr>
          <w:rFonts w:ascii="Times New Roman"/>
          <w:b w:val="false"/>
          <w:i w:val="false"/>
          <w:color w:val="000000"/>
          <w:sz w:val="28"/>
        </w:rPr>
        <w:t>
</w:t>
      </w:r>
      <w:r>
        <w:rPr>
          <w:rFonts w:ascii="Times New Roman"/>
          <w:b w:val="false"/>
          <w:i w:val="false"/>
          <w:color w:val="000000"/>
          <w:sz w:val="28"/>
        </w:rPr>
        <w:t>
      Периодичность и объем калибровки расчетных счетчиков устанавливаются местной инструкцией.</w:t>
      </w:r>
      <w:r>
        <w:br/>
      </w:r>
      <w:r>
        <w:rPr>
          <w:rFonts w:ascii="Times New Roman"/>
          <w:b w:val="false"/>
          <w:i w:val="false"/>
          <w:color w:val="000000"/>
          <w:sz w:val="28"/>
        </w:rPr>
        <w:t>
</w:t>
      </w:r>
      <w:r>
        <w:rPr>
          <w:rFonts w:ascii="Times New Roman"/>
          <w:b w:val="false"/>
          <w:i w:val="false"/>
          <w:color w:val="000000"/>
          <w:sz w:val="28"/>
        </w:rPr>
        <w:t>
      Калибровка расчетного счетчика на месте его эксплуатации, если это предусмотрено местной инструкцией, проводится без нарушения поверительного клейма аттестованным представителем энергоснабжающей организации в присутствии работника, ответственного за учет электроэнергии на энергообъекте. Калибровка не заменяет проверку, предусмотренную нормативно-техническими документами. Результаты калибровки оформляются актом.</w:t>
      </w:r>
      <w:r>
        <w:br/>
      </w:r>
      <w:r>
        <w:rPr>
          <w:rFonts w:ascii="Times New Roman"/>
          <w:b w:val="false"/>
          <w:i w:val="false"/>
          <w:color w:val="000000"/>
          <w:sz w:val="28"/>
        </w:rPr>
        <w:t>
</w:t>
      </w:r>
      <w:r>
        <w:rPr>
          <w:rFonts w:ascii="Times New Roman"/>
          <w:b w:val="false"/>
          <w:i w:val="false"/>
          <w:color w:val="000000"/>
          <w:sz w:val="28"/>
        </w:rPr>
        <w:t>
      384. На стационарные средства измерений, по которым контролируется режим работы электрооборудования и линий электропередачи, наносится отметка, соответствующая номинальному значению измеряемой величины. Приборы, имеющие электропитание от внешнего источника, оснащаются устройством сигнализации наличия напряжения.</w:t>
      </w:r>
      <w:r>
        <w:br/>
      </w:r>
      <w:r>
        <w:rPr>
          <w:rFonts w:ascii="Times New Roman"/>
          <w:b w:val="false"/>
          <w:i w:val="false"/>
          <w:color w:val="000000"/>
          <w:sz w:val="28"/>
        </w:rPr>
        <w:t>
</w:t>
      </w:r>
      <w:r>
        <w:rPr>
          <w:rFonts w:ascii="Times New Roman"/>
          <w:b w:val="false"/>
          <w:i w:val="false"/>
          <w:color w:val="000000"/>
          <w:sz w:val="28"/>
        </w:rPr>
        <w:t>
      385. На каждом средстве учета электрической энергии (счетчике) выполняется надпись, указывающая наименование присоединения, на котором производится учет электроэнергии. Допускается выполнять надпись на панели рядом со счетчиком, если при этом однозначно определяется принадлежность надписей к каждому счетчику.</w:t>
      </w:r>
      <w:r>
        <w:br/>
      </w:r>
      <w:r>
        <w:rPr>
          <w:rFonts w:ascii="Times New Roman"/>
          <w:b w:val="false"/>
          <w:i w:val="false"/>
          <w:color w:val="000000"/>
          <w:sz w:val="28"/>
        </w:rPr>
        <w:t>
</w:t>
      </w:r>
      <w:r>
        <w:rPr>
          <w:rFonts w:ascii="Times New Roman"/>
          <w:b w:val="false"/>
          <w:i w:val="false"/>
          <w:color w:val="000000"/>
          <w:sz w:val="28"/>
        </w:rPr>
        <w:t>
      386. Наблюдение за работой средств измерений и учета электрической энергии, в том числе регистрирующих приборов и приборов с автоматическим ускорением записи в аварийных режимах, на электрических подстанциях (в распределительных устройствах) ведет оперативный или оперативно-ремонтный персонал подразделений, определенный решением ответственного за электроустановки.</w:t>
      </w:r>
      <w:r>
        <w:br/>
      </w:r>
      <w:r>
        <w:rPr>
          <w:rFonts w:ascii="Times New Roman"/>
          <w:b w:val="false"/>
          <w:i w:val="false"/>
          <w:color w:val="000000"/>
          <w:sz w:val="28"/>
        </w:rPr>
        <w:t>
</w:t>
      </w:r>
      <w:r>
        <w:rPr>
          <w:rFonts w:ascii="Times New Roman"/>
          <w:b w:val="false"/>
          <w:i w:val="false"/>
          <w:color w:val="000000"/>
          <w:sz w:val="28"/>
        </w:rPr>
        <w:t>
      387. За сохранность и чистоту внешних элементов средств измерений и учета электрической энергии отвечает персонал, обслуживающий оборудование, на котором они установлены. Обо всех нарушениях в работе средств измерений и учета электрической энергии персонал незамедлительно сообщает подразделению, выполняющему функции метрологической службы потребителя. Вскрытие средств электрических измерений, не связанное с работами по обеспечению нормальной записи регистрирующими приборами, разрешается только персоналу подразделения, выполняющему функции метрологической службы потребителя, а средств измерений для расчета с поставщиками или потребителями – персоналу подразделения совместно с их представителями.</w:t>
      </w:r>
      <w:r>
        <w:br/>
      </w:r>
      <w:r>
        <w:rPr>
          <w:rFonts w:ascii="Times New Roman"/>
          <w:b w:val="false"/>
          <w:i w:val="false"/>
          <w:color w:val="000000"/>
          <w:sz w:val="28"/>
        </w:rPr>
        <w:t>
</w:t>
      </w:r>
      <w:r>
        <w:rPr>
          <w:rFonts w:ascii="Times New Roman"/>
          <w:b w:val="false"/>
          <w:i w:val="false"/>
          <w:color w:val="000000"/>
          <w:sz w:val="28"/>
        </w:rPr>
        <w:t>
      388. Установку и замену измерительных трансформаторов тока и напряжения, к вторичным цепям которых подключены расчетные счетчики, выполняет персонал эксплуатирующего их потребителя с разрешения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Замену и проверку расчетных счетчиков, по которым производится расчет между энергоснабжающими организациями и потребителями, осуществляет собственник приборов учета по согласованию с энергоснабжающей организацией. При этом время безучетного потребления электроэнергии и средняя потребляемая мощность фиксируются двусторонним актом.</w:t>
      </w:r>
      <w:r>
        <w:br/>
      </w:r>
      <w:r>
        <w:rPr>
          <w:rFonts w:ascii="Times New Roman"/>
          <w:b w:val="false"/>
          <w:i w:val="false"/>
          <w:color w:val="000000"/>
          <w:sz w:val="28"/>
        </w:rPr>
        <w:t>
</w:t>
      </w:r>
      <w:r>
        <w:rPr>
          <w:rFonts w:ascii="Times New Roman"/>
          <w:b w:val="false"/>
          <w:i w:val="false"/>
          <w:color w:val="000000"/>
          <w:sz w:val="28"/>
        </w:rPr>
        <w:t>
      Обо всех дефектах или случаях отказов в работе расчетных счетчиков электрической энергии потребитель обязан немедленно поставить в известность энергоснабжающую организацию.</w:t>
      </w:r>
      <w:r>
        <w:br/>
      </w:r>
      <w:r>
        <w:rPr>
          <w:rFonts w:ascii="Times New Roman"/>
          <w:b w:val="false"/>
          <w:i w:val="false"/>
          <w:color w:val="000000"/>
          <w:sz w:val="28"/>
        </w:rPr>
        <w:t>
</w:t>
      </w:r>
      <w:r>
        <w:rPr>
          <w:rFonts w:ascii="Times New Roman"/>
          <w:b w:val="false"/>
          <w:i w:val="false"/>
          <w:color w:val="000000"/>
          <w:sz w:val="28"/>
        </w:rPr>
        <w:t>
      Персонал энергообъекта отвечает за сохранность расчетного счетчика, его пломб и за соответствие цепей учета электроэнергии установленным требованиям.</w:t>
      </w:r>
      <w:r>
        <w:br/>
      </w:r>
      <w:r>
        <w:rPr>
          <w:rFonts w:ascii="Times New Roman"/>
          <w:b w:val="false"/>
          <w:i w:val="false"/>
          <w:color w:val="000000"/>
          <w:sz w:val="28"/>
        </w:rPr>
        <w:t>
</w:t>
      </w:r>
      <w:r>
        <w:rPr>
          <w:rFonts w:ascii="Times New Roman"/>
          <w:b w:val="false"/>
          <w:i w:val="false"/>
          <w:color w:val="000000"/>
          <w:sz w:val="28"/>
        </w:rPr>
        <w:t>
      Нарушение пломбы на расчетном счетчике, если это не вызвано действием непреодолимой силы, лишает законной силы учет электроэнергии, осуществляемый данным расчетным счетчиком.</w:t>
      </w:r>
      <w:r>
        <w:br/>
      </w:r>
      <w:r>
        <w:rPr>
          <w:rFonts w:ascii="Times New Roman"/>
          <w:b w:val="false"/>
          <w:i w:val="false"/>
          <w:color w:val="000000"/>
          <w:sz w:val="28"/>
        </w:rPr>
        <w:t>
</w:t>
      </w:r>
      <w:r>
        <w:rPr>
          <w:rFonts w:ascii="Times New Roman"/>
          <w:b w:val="false"/>
          <w:i w:val="false"/>
          <w:color w:val="000000"/>
          <w:sz w:val="28"/>
        </w:rPr>
        <w:t>
      389. Энергоснабжающая организация пломбирует:</w:t>
      </w:r>
      <w:r>
        <w:br/>
      </w:r>
      <w:r>
        <w:rPr>
          <w:rFonts w:ascii="Times New Roman"/>
          <w:b w:val="false"/>
          <w:i w:val="false"/>
          <w:color w:val="000000"/>
          <w:sz w:val="28"/>
        </w:rPr>
        <w:t>
</w:t>
      </w:r>
      <w:r>
        <w:rPr>
          <w:rFonts w:ascii="Times New Roman"/>
          <w:b w:val="false"/>
          <w:i w:val="false"/>
          <w:color w:val="000000"/>
          <w:sz w:val="28"/>
        </w:rPr>
        <w:t>
      1) клеммники трансформаторов тока;</w:t>
      </w:r>
      <w:r>
        <w:br/>
      </w:r>
      <w:r>
        <w:rPr>
          <w:rFonts w:ascii="Times New Roman"/>
          <w:b w:val="false"/>
          <w:i w:val="false"/>
          <w:color w:val="000000"/>
          <w:sz w:val="28"/>
        </w:rPr>
        <w:t>
</w:t>
      </w:r>
      <w:r>
        <w:rPr>
          <w:rFonts w:ascii="Times New Roman"/>
          <w:b w:val="false"/>
          <w:i w:val="false"/>
          <w:color w:val="000000"/>
          <w:sz w:val="28"/>
        </w:rPr>
        <w:t>
      2) крышки переходных коробок, где имеются цепи к электросчетчикам;</w:t>
      </w:r>
      <w:r>
        <w:br/>
      </w:r>
      <w:r>
        <w:rPr>
          <w:rFonts w:ascii="Times New Roman"/>
          <w:b w:val="false"/>
          <w:i w:val="false"/>
          <w:color w:val="000000"/>
          <w:sz w:val="28"/>
        </w:rPr>
        <w:t>
</w:t>
      </w:r>
      <w:r>
        <w:rPr>
          <w:rFonts w:ascii="Times New Roman"/>
          <w:b w:val="false"/>
          <w:i w:val="false"/>
          <w:color w:val="000000"/>
          <w:sz w:val="28"/>
        </w:rPr>
        <w:t>
      3) токовые цепи расчетных счетчиков в случаях, когда к трансформаторам тока совместно со счетчиками присоединены электроизмерительные приборы и устройства защиты;</w:t>
      </w:r>
      <w:r>
        <w:br/>
      </w:r>
      <w:r>
        <w:rPr>
          <w:rFonts w:ascii="Times New Roman"/>
          <w:b w:val="false"/>
          <w:i w:val="false"/>
          <w:color w:val="000000"/>
          <w:sz w:val="28"/>
        </w:rPr>
        <w:t>
</w:t>
      </w:r>
      <w:r>
        <w:rPr>
          <w:rFonts w:ascii="Times New Roman"/>
          <w:b w:val="false"/>
          <w:i w:val="false"/>
          <w:color w:val="000000"/>
          <w:sz w:val="28"/>
        </w:rPr>
        <w:t>
      4) испытательные коробки с зажимами для шунтирования вторичных обмоток трансформаторов тока и места соединения цепей напряжения при отключении расчетных счетчиков для их замены или проверки;</w:t>
      </w:r>
      <w:r>
        <w:br/>
      </w:r>
      <w:r>
        <w:rPr>
          <w:rFonts w:ascii="Times New Roman"/>
          <w:b w:val="false"/>
          <w:i w:val="false"/>
          <w:color w:val="000000"/>
          <w:sz w:val="28"/>
        </w:rPr>
        <w:t>
</w:t>
      </w:r>
      <w:r>
        <w:rPr>
          <w:rFonts w:ascii="Times New Roman"/>
          <w:b w:val="false"/>
          <w:i w:val="false"/>
          <w:color w:val="000000"/>
          <w:sz w:val="28"/>
        </w:rPr>
        <w:t>
      5) решетки и дверцы камер, где установлены трансформаторы тока;</w:t>
      </w:r>
      <w:r>
        <w:br/>
      </w:r>
      <w:r>
        <w:rPr>
          <w:rFonts w:ascii="Times New Roman"/>
          <w:b w:val="false"/>
          <w:i w:val="false"/>
          <w:color w:val="000000"/>
          <w:sz w:val="28"/>
        </w:rPr>
        <w:t>
</w:t>
      </w:r>
      <w:r>
        <w:rPr>
          <w:rFonts w:ascii="Times New Roman"/>
          <w:b w:val="false"/>
          <w:i w:val="false"/>
          <w:color w:val="000000"/>
          <w:sz w:val="28"/>
        </w:rPr>
        <w:t>
      6) решетки и дверцы камер, где установлены предохранители на стороне высокого и низкого напряжения, к которым присоединены расчетные счетчики;</w:t>
      </w:r>
      <w:r>
        <w:br/>
      </w:r>
      <w:r>
        <w:rPr>
          <w:rFonts w:ascii="Times New Roman"/>
          <w:b w:val="false"/>
          <w:i w:val="false"/>
          <w:color w:val="000000"/>
          <w:sz w:val="28"/>
        </w:rPr>
        <w:t>
</w:t>
      </w:r>
      <w:r>
        <w:rPr>
          <w:rFonts w:ascii="Times New Roman"/>
          <w:b w:val="false"/>
          <w:i w:val="false"/>
          <w:color w:val="000000"/>
          <w:sz w:val="28"/>
        </w:rPr>
        <w:t>
      7) приспособления на рукоятках приводов разъединителей трансформаторов напряжения, к которым присоединены расчетные счетчики.</w:t>
      </w:r>
      <w:r>
        <w:br/>
      </w:r>
      <w:r>
        <w:rPr>
          <w:rFonts w:ascii="Times New Roman"/>
          <w:b w:val="false"/>
          <w:i w:val="false"/>
          <w:color w:val="000000"/>
          <w:sz w:val="28"/>
        </w:rPr>
        <w:t>
</w:t>
      </w:r>
      <w:r>
        <w:rPr>
          <w:rFonts w:ascii="Times New Roman"/>
          <w:b w:val="false"/>
          <w:i w:val="false"/>
          <w:color w:val="000000"/>
          <w:sz w:val="28"/>
        </w:rPr>
        <w:t>
      390. Во вторичных цепях трансформаторов напряжения, к которым присоединены расчетные счетчики, установка предохранителя без контроля над их целостностью с действием на сигнал не допускается.</w:t>
      </w:r>
      <w:r>
        <w:br/>
      </w:r>
      <w:r>
        <w:rPr>
          <w:rFonts w:ascii="Times New Roman"/>
          <w:b w:val="false"/>
          <w:i w:val="false"/>
          <w:color w:val="000000"/>
          <w:sz w:val="28"/>
        </w:rPr>
        <w:t>
</w:t>
      </w:r>
      <w:r>
        <w:rPr>
          <w:rFonts w:ascii="Times New Roman"/>
          <w:b w:val="false"/>
          <w:i w:val="false"/>
          <w:color w:val="000000"/>
          <w:sz w:val="28"/>
        </w:rPr>
        <w:t>
      Поверенные расчетные счетчики имеют на креплении кожухов пломбы организации, производившей поверку, а на крышке колодки зажимов счетчика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val="false"/>
          <w:i w:val="false"/>
          <w:color w:val="000000"/>
          <w:sz w:val="28"/>
        </w:rPr>
        <w:t>
 пломбу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Для защиты от несанкционированного доступа к электроизмерительным приборам, коммутационным аппаратам и разъемным соединениям электрических цепей в цепях учета производится их маркирование специальными знаками визуального контроля в соответствии с требованиями, установленными законодательством Республики Казахстан в области электроэнергетики.</w:t>
      </w:r>
    </w:p>
    <w:bookmarkEnd w:id="38"/>
    <w:bookmarkStart w:name="z1185" w:id="39"/>
    <w:p>
      <w:pPr>
        <w:spacing w:after="0"/>
        <w:ind w:left="0"/>
        <w:jc w:val="left"/>
      </w:pPr>
      <w:r>
        <w:rPr>
          <w:rFonts w:ascii="Times New Roman"/>
          <w:b/>
          <w:i w:val="false"/>
          <w:color w:val="000000"/>
        </w:rPr>
        <w:t xml:space="preserve"> 
Электрическое освещение</w:t>
      </w:r>
    </w:p>
    <w:bookmarkEnd w:id="39"/>
    <w:bookmarkStart w:name="z1186" w:id="40"/>
    <w:p>
      <w:pPr>
        <w:spacing w:after="0"/>
        <w:ind w:left="0"/>
        <w:jc w:val="both"/>
      </w:pPr>
      <w:r>
        <w:rPr>
          <w:rFonts w:ascii="Times New Roman"/>
          <w:b w:val="false"/>
          <w:i w:val="false"/>
          <w:color w:val="000000"/>
          <w:sz w:val="28"/>
        </w:rPr>
        <w:t>
      391. Требования Правил, изложенные в настоящей главе, распространяются на устройства электрического освещения промышленных предприятий, помещений и сооружений, жилых и общественных зданий, открытых пространств и улиц, а также на рекламное освещение.</w:t>
      </w:r>
      <w:r>
        <w:br/>
      </w:r>
      <w:r>
        <w:rPr>
          <w:rFonts w:ascii="Times New Roman"/>
          <w:b w:val="false"/>
          <w:i w:val="false"/>
          <w:color w:val="000000"/>
          <w:sz w:val="28"/>
        </w:rPr>
        <w:t>
</w:t>
      </w:r>
      <w:r>
        <w:rPr>
          <w:rFonts w:ascii="Times New Roman"/>
          <w:b w:val="false"/>
          <w:i w:val="false"/>
          <w:color w:val="000000"/>
          <w:sz w:val="28"/>
        </w:rPr>
        <w:t>
      392. Рабочее и аварийное освещение во всех помещениях, на рабочих местах, открытых пространствах и улицах обеспечивает освещенность согласно требованиям </w:t>
      </w:r>
      <w:r>
        <w:rPr>
          <w:rFonts w:ascii="Times New Roman"/>
          <w:b w:val="false"/>
          <w:i w:val="false"/>
          <w:color w:val="000000"/>
          <w:sz w:val="28"/>
        </w:rPr>
        <w:t>санитарных норм</w:t>
      </w:r>
      <w:r>
        <w:rPr>
          <w:rFonts w:ascii="Times New Roman"/>
          <w:b w:val="false"/>
          <w:i w:val="false"/>
          <w:color w:val="000000"/>
          <w:sz w:val="28"/>
        </w:rPr>
        <w:t xml:space="preserve"> и норм проектирования промышленных предприятий.</w:t>
      </w:r>
      <w:r>
        <w:br/>
      </w:r>
      <w:r>
        <w:rPr>
          <w:rFonts w:ascii="Times New Roman"/>
          <w:b w:val="false"/>
          <w:i w:val="false"/>
          <w:color w:val="000000"/>
          <w:sz w:val="28"/>
        </w:rPr>
        <w:t>
</w:t>
      </w:r>
      <w:r>
        <w:rPr>
          <w:rFonts w:ascii="Times New Roman"/>
          <w:b w:val="false"/>
          <w:i w:val="false"/>
          <w:color w:val="000000"/>
          <w:sz w:val="28"/>
        </w:rPr>
        <w:t>
      Рекламное освещение, снабженное устройствами программного управления, удовлетворяет также требованиям действующих норм на допустимые индустриальные радиопомехи.</w:t>
      </w:r>
      <w:r>
        <w:br/>
      </w:r>
      <w:r>
        <w:rPr>
          <w:rFonts w:ascii="Times New Roman"/>
          <w:b w:val="false"/>
          <w:i w:val="false"/>
          <w:color w:val="000000"/>
          <w:sz w:val="28"/>
        </w:rPr>
        <w:t>
</w:t>
      </w:r>
      <w:r>
        <w:rPr>
          <w:rFonts w:ascii="Times New Roman"/>
          <w:b w:val="false"/>
          <w:i w:val="false"/>
          <w:color w:val="000000"/>
          <w:sz w:val="28"/>
        </w:rPr>
        <w:t>
      393. Светильники аварийного освещения отличаются от светильников рабочего освещения знаками или окраской.</w:t>
      </w:r>
      <w:r>
        <w:br/>
      </w:r>
      <w:r>
        <w:rPr>
          <w:rFonts w:ascii="Times New Roman"/>
          <w:b w:val="false"/>
          <w:i w:val="false"/>
          <w:color w:val="000000"/>
          <w:sz w:val="28"/>
        </w:rPr>
        <w:t>
</w:t>
      </w:r>
      <w:r>
        <w:rPr>
          <w:rFonts w:ascii="Times New Roman"/>
          <w:b w:val="false"/>
          <w:i w:val="false"/>
          <w:color w:val="000000"/>
          <w:sz w:val="28"/>
        </w:rPr>
        <w:t>
      Светоограждение дымовых труб и других высоких сооружений соответствует правилам маркировки и светоограждения высотных препятствий.</w:t>
      </w:r>
      <w:r>
        <w:br/>
      </w:r>
      <w:r>
        <w:rPr>
          <w:rFonts w:ascii="Times New Roman"/>
          <w:b w:val="false"/>
          <w:i w:val="false"/>
          <w:color w:val="000000"/>
          <w:sz w:val="28"/>
        </w:rPr>
        <w:t>
</w:t>
      </w:r>
      <w:r>
        <w:rPr>
          <w:rFonts w:ascii="Times New Roman"/>
          <w:b w:val="false"/>
          <w:i w:val="false"/>
          <w:color w:val="000000"/>
          <w:sz w:val="28"/>
        </w:rPr>
        <w:t>
      394. Питание светильников аварийного и рабочего освещения в нормальном режиме осуществляется от общего источника. При отключении общего источника сеть аварийного освещения автоматически переключается на независимый источник питания (аккумуляторную батарею).</w:t>
      </w:r>
      <w:r>
        <w:br/>
      </w:r>
      <w:r>
        <w:rPr>
          <w:rFonts w:ascii="Times New Roman"/>
          <w:b w:val="false"/>
          <w:i w:val="false"/>
          <w:color w:val="000000"/>
          <w:sz w:val="28"/>
        </w:rPr>
        <w:t>
</w:t>
      </w:r>
      <w:r>
        <w:rPr>
          <w:rFonts w:ascii="Times New Roman"/>
          <w:b w:val="false"/>
          <w:i w:val="false"/>
          <w:color w:val="000000"/>
          <w:sz w:val="28"/>
        </w:rPr>
        <w:t>
      Питание сети аварийного освещения по схемам, отличным от проектных, запрещается.</w:t>
      </w:r>
      <w:r>
        <w:br/>
      </w:r>
      <w:r>
        <w:rPr>
          <w:rFonts w:ascii="Times New Roman"/>
          <w:b w:val="false"/>
          <w:i w:val="false"/>
          <w:color w:val="000000"/>
          <w:sz w:val="28"/>
        </w:rPr>
        <w:t>
</w:t>
      </w:r>
      <w:r>
        <w:rPr>
          <w:rFonts w:ascii="Times New Roman"/>
          <w:b w:val="false"/>
          <w:i w:val="false"/>
          <w:color w:val="000000"/>
          <w:sz w:val="28"/>
        </w:rPr>
        <w:t>
      Присоединение к сети аварийного и рабочего освещения любых других видов нагрузок, не относящихся к этому освещению, запрещается.</w:t>
      </w:r>
      <w:r>
        <w:br/>
      </w:r>
      <w:r>
        <w:rPr>
          <w:rFonts w:ascii="Times New Roman"/>
          <w:b w:val="false"/>
          <w:i w:val="false"/>
          <w:color w:val="000000"/>
          <w:sz w:val="28"/>
        </w:rPr>
        <w:t>
</w:t>
      </w:r>
      <w:r>
        <w:rPr>
          <w:rFonts w:ascii="Times New Roman"/>
          <w:b w:val="false"/>
          <w:i w:val="false"/>
          <w:color w:val="000000"/>
          <w:sz w:val="28"/>
        </w:rPr>
        <w:t>
      Сеть аварийного освещения выполняется без штепсельных розеток.</w:t>
      </w:r>
      <w:r>
        <w:br/>
      </w:r>
      <w:r>
        <w:rPr>
          <w:rFonts w:ascii="Times New Roman"/>
          <w:b w:val="false"/>
          <w:i w:val="false"/>
          <w:color w:val="000000"/>
          <w:sz w:val="28"/>
        </w:rPr>
        <w:t>
</w:t>
      </w:r>
      <w:r>
        <w:rPr>
          <w:rFonts w:ascii="Times New Roman"/>
          <w:b w:val="false"/>
          <w:i w:val="false"/>
          <w:color w:val="000000"/>
          <w:sz w:val="28"/>
        </w:rPr>
        <w:t>
      395. На лицевой стороне щитов и сборок сети освещения имеются надписи (маркировка) с указанием наименования, номера, соответствующего электрической схеме и диспетчерскому наименованию.</w:t>
      </w:r>
      <w:r>
        <w:br/>
      </w:r>
      <w:r>
        <w:rPr>
          <w:rFonts w:ascii="Times New Roman"/>
          <w:b w:val="false"/>
          <w:i w:val="false"/>
          <w:color w:val="000000"/>
          <w:sz w:val="28"/>
        </w:rPr>
        <w:t>
</w:t>
      </w:r>
      <w:r>
        <w:rPr>
          <w:rFonts w:ascii="Times New Roman"/>
          <w:b w:val="false"/>
          <w:i w:val="false"/>
          <w:color w:val="000000"/>
          <w:sz w:val="28"/>
        </w:rPr>
        <w:t>
      396. На внутренней стороне (например, на дверцах) выполняется однолинейная схема с указанием значений тока плавкой вставки или номинального тока автоматических выключателей и наименований электроприемников, получающих через них питание. Наименования электроприемников (светильников) излагаются так, чтобы работники безошибочно производили включения и отключения электроприемников согласно схеме.</w:t>
      </w:r>
      <w:r>
        <w:br/>
      </w:r>
      <w:r>
        <w:rPr>
          <w:rFonts w:ascii="Times New Roman"/>
          <w:b w:val="false"/>
          <w:i w:val="false"/>
          <w:color w:val="000000"/>
          <w:sz w:val="28"/>
        </w:rPr>
        <w:t>
</w:t>
      </w:r>
      <w:r>
        <w:rPr>
          <w:rFonts w:ascii="Times New Roman"/>
          <w:b w:val="false"/>
          <w:i w:val="false"/>
          <w:color w:val="000000"/>
          <w:sz w:val="28"/>
        </w:rPr>
        <w:t>
      397. Автоматические выключатели обеспечивают селективность отключения потребителей, получающих от них питание.</w:t>
      </w:r>
      <w:r>
        <w:br/>
      </w:r>
      <w:r>
        <w:rPr>
          <w:rFonts w:ascii="Times New Roman"/>
          <w:b w:val="false"/>
          <w:i w:val="false"/>
          <w:color w:val="000000"/>
          <w:sz w:val="28"/>
        </w:rPr>
        <w:t>
</w:t>
      </w:r>
      <w:r>
        <w:rPr>
          <w:rFonts w:ascii="Times New Roman"/>
          <w:b w:val="false"/>
          <w:i w:val="false"/>
          <w:color w:val="000000"/>
          <w:sz w:val="28"/>
        </w:rPr>
        <w:t>
      398. Установка предохранителей, автоматических и неавтоматических однополюсных выключателей в нулевые рабочие проводники (N) и в PEN-проводники запрещается.</w:t>
      </w:r>
      <w:r>
        <w:br/>
      </w:r>
      <w:r>
        <w:rPr>
          <w:rFonts w:ascii="Times New Roman"/>
          <w:b w:val="false"/>
          <w:i w:val="false"/>
          <w:color w:val="000000"/>
          <w:sz w:val="28"/>
        </w:rPr>
        <w:t>
</w:t>
      </w:r>
      <w:r>
        <w:rPr>
          <w:rFonts w:ascii="Times New Roman"/>
          <w:b w:val="false"/>
          <w:i w:val="false"/>
          <w:color w:val="000000"/>
          <w:sz w:val="28"/>
        </w:rPr>
        <w:t>
      399. Для питания переносных (ручных) светильников в помещениях с повышенной опасностью и особо опасных помещениях применяется напряжение не выше 42 В, а при повышенной опасности поражения электрическим током и в наружных установках – не выше 12 В.</w:t>
      </w:r>
      <w:r>
        <w:br/>
      </w:r>
      <w:r>
        <w:rPr>
          <w:rFonts w:ascii="Times New Roman"/>
          <w:b w:val="false"/>
          <w:i w:val="false"/>
          <w:color w:val="000000"/>
          <w:sz w:val="28"/>
        </w:rPr>
        <w:t>
</w:t>
      </w:r>
      <w:r>
        <w:rPr>
          <w:rFonts w:ascii="Times New Roman"/>
          <w:b w:val="false"/>
          <w:i w:val="false"/>
          <w:color w:val="000000"/>
          <w:sz w:val="28"/>
        </w:rPr>
        <w:t>
      Вилки приборов на напряжение 12 – 42 В не входят в розетки на напряжение 127 и 220 В. На всех штепсельных розетках имеются надписи с указанием номинального напряжения.</w:t>
      </w:r>
      <w:r>
        <w:br/>
      </w:r>
      <w:r>
        <w:rPr>
          <w:rFonts w:ascii="Times New Roman"/>
          <w:b w:val="false"/>
          <w:i w:val="false"/>
          <w:color w:val="000000"/>
          <w:sz w:val="28"/>
        </w:rPr>
        <w:t>
</w:t>
      </w:r>
      <w:r>
        <w:rPr>
          <w:rFonts w:ascii="Times New Roman"/>
          <w:b w:val="false"/>
          <w:i w:val="false"/>
          <w:color w:val="000000"/>
          <w:sz w:val="28"/>
        </w:rPr>
        <w:t>
      Использование автотрансформаторов для питания светильников сети 12 – 42 В запрещается. Питание светильников до 42 В производится от безопасных разделяющих трансформаторов или от автономных источников тока.</w:t>
      </w:r>
      <w:r>
        <w:br/>
      </w:r>
      <w:r>
        <w:rPr>
          <w:rFonts w:ascii="Times New Roman"/>
          <w:b w:val="false"/>
          <w:i w:val="false"/>
          <w:color w:val="000000"/>
          <w:sz w:val="28"/>
        </w:rPr>
        <w:t>
</w:t>
      </w:r>
      <w:r>
        <w:rPr>
          <w:rFonts w:ascii="Times New Roman"/>
          <w:b w:val="false"/>
          <w:i w:val="false"/>
          <w:color w:val="000000"/>
          <w:sz w:val="28"/>
        </w:rPr>
        <w:t>
      Применение для переносного освещения люминесцентных ламп и дуговых ртутных ламп, не укрепленных на жестких опорах, запрещается.</w:t>
      </w:r>
      <w:r>
        <w:br/>
      </w:r>
      <w:r>
        <w:rPr>
          <w:rFonts w:ascii="Times New Roman"/>
          <w:b w:val="false"/>
          <w:i w:val="false"/>
          <w:color w:val="000000"/>
          <w:sz w:val="28"/>
        </w:rPr>
        <w:t>
</w:t>
      </w:r>
      <w:r>
        <w:rPr>
          <w:rFonts w:ascii="Times New Roman"/>
          <w:b w:val="false"/>
          <w:i w:val="false"/>
          <w:color w:val="000000"/>
          <w:sz w:val="28"/>
        </w:rPr>
        <w:t>
      400. Установка в светильники сети рабочего и аварийного освещения ламп, мощность или цветность излучения которых не соответствуют проектной, а также снятие рассеивателей, экранирующих и защитных решеток светильников не допускаются.</w:t>
      </w:r>
      <w:r>
        <w:br/>
      </w:r>
      <w:r>
        <w:rPr>
          <w:rFonts w:ascii="Times New Roman"/>
          <w:b w:val="false"/>
          <w:i w:val="false"/>
          <w:color w:val="000000"/>
          <w:sz w:val="28"/>
        </w:rPr>
        <w:t>
</w:t>
      </w:r>
      <w:r>
        <w:rPr>
          <w:rFonts w:ascii="Times New Roman"/>
          <w:b w:val="false"/>
          <w:i w:val="false"/>
          <w:color w:val="000000"/>
          <w:sz w:val="28"/>
        </w:rPr>
        <w:t>
      401. Питание сетей внутреннего, наружного, а также охранного освещения предприятий, сооружений, жилых и общественных зданий, открытых пространств и улиц предусматривается по отдельным линиям.</w:t>
      </w:r>
      <w:r>
        <w:br/>
      </w:r>
      <w:r>
        <w:rPr>
          <w:rFonts w:ascii="Times New Roman"/>
          <w:b w:val="false"/>
          <w:i w:val="false"/>
          <w:color w:val="000000"/>
          <w:sz w:val="28"/>
        </w:rPr>
        <w:t>
</w:t>
      </w:r>
      <w:r>
        <w:rPr>
          <w:rFonts w:ascii="Times New Roman"/>
          <w:b w:val="false"/>
          <w:i w:val="false"/>
          <w:color w:val="000000"/>
          <w:sz w:val="28"/>
        </w:rPr>
        <w:t>
      Управление сетью наружного освещения, кроме сети освещения удаленных объектов, а также сетью охранного освещения осуществляется централизованно из помещения щита управления энергохозяйством данного предприятия или иного специального помещения.</w:t>
      </w:r>
      <w:r>
        <w:br/>
      </w:r>
      <w:r>
        <w:rPr>
          <w:rFonts w:ascii="Times New Roman"/>
          <w:b w:val="false"/>
          <w:i w:val="false"/>
          <w:color w:val="000000"/>
          <w:sz w:val="28"/>
        </w:rPr>
        <w:t>
</w:t>
      </w:r>
      <w:r>
        <w:rPr>
          <w:rFonts w:ascii="Times New Roman"/>
          <w:b w:val="false"/>
          <w:i w:val="false"/>
          <w:color w:val="000000"/>
          <w:sz w:val="28"/>
        </w:rPr>
        <w:t>
      402. Сеть освещения получает питание от источников (стабилизаторов или отдельных трансформаторов), обеспечивающих возможность поддержания напряжения в необходимых пределах.</w:t>
      </w:r>
      <w:r>
        <w:br/>
      </w:r>
      <w:r>
        <w:rPr>
          <w:rFonts w:ascii="Times New Roman"/>
          <w:b w:val="false"/>
          <w:i w:val="false"/>
          <w:color w:val="000000"/>
          <w:sz w:val="28"/>
        </w:rPr>
        <w:t>
</w:t>
      </w:r>
      <w:r>
        <w:rPr>
          <w:rFonts w:ascii="Times New Roman"/>
          <w:b w:val="false"/>
          <w:i w:val="false"/>
          <w:color w:val="000000"/>
          <w:sz w:val="28"/>
        </w:rPr>
        <w:t>
      Напряжение на лампах не выше номинального. Понижение напряжения у наиболее удаленных ламп сети внутреннего рабочего освещения, а также прожекторных установок не более 5 % номинального напряжения; у наиболее удаленных ламп сети наружного и аварийного освещения и в сети 12–42 В – не более 10 %.</w:t>
      </w:r>
      <w:r>
        <w:br/>
      </w:r>
      <w:r>
        <w:rPr>
          <w:rFonts w:ascii="Times New Roman"/>
          <w:b w:val="false"/>
          <w:i w:val="false"/>
          <w:color w:val="000000"/>
          <w:sz w:val="28"/>
        </w:rPr>
        <w:t>
</w:t>
      </w:r>
      <w:r>
        <w:rPr>
          <w:rFonts w:ascii="Times New Roman"/>
          <w:b w:val="false"/>
          <w:i w:val="false"/>
          <w:color w:val="000000"/>
          <w:sz w:val="28"/>
        </w:rPr>
        <w:t>
      403. В коридорах электрических подстанций и распределительных устройств, имеющих два выхода, и проходных туннелях освещение выполняется с двусторонним управлением.</w:t>
      </w:r>
      <w:r>
        <w:br/>
      </w:r>
      <w:r>
        <w:rPr>
          <w:rFonts w:ascii="Times New Roman"/>
          <w:b w:val="false"/>
          <w:i w:val="false"/>
          <w:color w:val="000000"/>
          <w:sz w:val="28"/>
        </w:rPr>
        <w:t>
</w:t>
      </w:r>
      <w:r>
        <w:rPr>
          <w:rFonts w:ascii="Times New Roman"/>
          <w:b w:val="false"/>
          <w:i w:val="false"/>
          <w:color w:val="000000"/>
          <w:sz w:val="28"/>
        </w:rPr>
        <w:t>
      404. У оперативного персонала, обслуживающего сети электрического освещения, имеются схемы этой сети, запас калиброванных плавких вставок, светильников и ламп всех напряжений данной сети освещения.</w:t>
      </w:r>
      <w:r>
        <w:br/>
      </w:r>
      <w:r>
        <w:rPr>
          <w:rFonts w:ascii="Times New Roman"/>
          <w:b w:val="false"/>
          <w:i w:val="false"/>
          <w:color w:val="000000"/>
          <w:sz w:val="28"/>
        </w:rPr>
        <w:t>
</w:t>
      </w:r>
      <w:r>
        <w:rPr>
          <w:rFonts w:ascii="Times New Roman"/>
          <w:b w:val="false"/>
          <w:i w:val="false"/>
          <w:color w:val="000000"/>
          <w:sz w:val="28"/>
        </w:rPr>
        <w:t>
      Оперативный и оперативно-ремонтный персонал потребителя или объекта даже при наличии аварийного освещения снабжается переносными электрическими фонарями с автономным питанием.</w:t>
      </w:r>
      <w:r>
        <w:br/>
      </w:r>
      <w:r>
        <w:rPr>
          <w:rFonts w:ascii="Times New Roman"/>
          <w:b w:val="false"/>
          <w:i w:val="false"/>
          <w:color w:val="000000"/>
          <w:sz w:val="28"/>
        </w:rPr>
        <w:t>
</w:t>
      </w:r>
      <w:r>
        <w:rPr>
          <w:rFonts w:ascii="Times New Roman"/>
          <w:b w:val="false"/>
          <w:i w:val="false"/>
          <w:color w:val="000000"/>
          <w:sz w:val="28"/>
        </w:rPr>
        <w:t>
      405. Очистку светильников, осмотр и ремонт сети электрического освещения выполняет по графику оперативный, оперативно-ремонтный либо специально обученный персонал.</w:t>
      </w:r>
      <w:r>
        <w:br/>
      </w:r>
      <w:r>
        <w:rPr>
          <w:rFonts w:ascii="Times New Roman"/>
          <w:b w:val="false"/>
          <w:i w:val="false"/>
          <w:color w:val="000000"/>
          <w:sz w:val="28"/>
        </w:rPr>
        <w:t>
</w:t>
      </w:r>
      <w:r>
        <w:rPr>
          <w:rFonts w:ascii="Times New Roman"/>
          <w:b w:val="false"/>
          <w:i w:val="false"/>
          <w:color w:val="000000"/>
          <w:sz w:val="28"/>
        </w:rPr>
        <w:t>
      Периодичность работ по очистке светильников и проверке технического состояния осветительных установок потребителя (наличие и целость стекол, решеток и сеток, исправность уплотнений светильников специального назначения) устанавливается ответственным за электроустановки с учетом местных условий. На участках, подверженных усиленному загрязнению, очистка светильников выполняется по особому графику.</w:t>
      </w:r>
      <w:r>
        <w:br/>
      </w:r>
      <w:r>
        <w:rPr>
          <w:rFonts w:ascii="Times New Roman"/>
          <w:b w:val="false"/>
          <w:i w:val="false"/>
          <w:color w:val="000000"/>
          <w:sz w:val="28"/>
        </w:rPr>
        <w:t>
</w:t>
      </w:r>
      <w:r>
        <w:rPr>
          <w:rFonts w:ascii="Times New Roman"/>
          <w:b w:val="false"/>
          <w:i w:val="false"/>
          <w:color w:val="000000"/>
          <w:sz w:val="28"/>
        </w:rPr>
        <w:t>
      406. Смена перегоревших ламп производится групповым или индивидуальным способом, который устанавливается конкретно для каждого потребителя в зависимости от доступности ламп и мощности осветительной установки. При групповом способе сроки очередной чистки арматуры приурочиваются к срокам групповой замены ламп.</w:t>
      </w:r>
      <w:r>
        <w:br/>
      </w:r>
      <w:r>
        <w:rPr>
          <w:rFonts w:ascii="Times New Roman"/>
          <w:b w:val="false"/>
          <w:i w:val="false"/>
          <w:color w:val="000000"/>
          <w:sz w:val="28"/>
        </w:rPr>
        <w:t>
</w:t>
      </w:r>
      <w:r>
        <w:rPr>
          <w:rFonts w:ascii="Times New Roman"/>
          <w:b w:val="false"/>
          <w:i w:val="false"/>
          <w:color w:val="000000"/>
          <w:sz w:val="28"/>
        </w:rPr>
        <w:t>
      407. При высоте подвеса светильников до 5 м допускается их обслуживание с приставных лестниц и стремянок. В случае расположения светильников на большей высоте разрешается их обслуживание с мостовых кранов, стационарных мостиков и передвижных устройств при соблюдении мер безопасности, установленных </w:t>
      </w:r>
      <w:r>
        <w:rPr>
          <w:rFonts w:ascii="Times New Roman"/>
          <w:b w:val="false"/>
          <w:i w:val="false"/>
          <w:color w:val="000000"/>
          <w:sz w:val="28"/>
        </w:rPr>
        <w:t>Правилами</w:t>
      </w:r>
      <w:r>
        <w:rPr>
          <w:rFonts w:ascii="Times New Roman"/>
          <w:b w:val="false"/>
          <w:i w:val="false"/>
          <w:color w:val="000000"/>
          <w:sz w:val="28"/>
        </w:rPr>
        <w:t xml:space="preserve"> безопасности при эксплуатации электроустановок и местными инструкциями.</w:t>
      </w:r>
      <w:r>
        <w:br/>
      </w:r>
      <w:r>
        <w:rPr>
          <w:rFonts w:ascii="Times New Roman"/>
          <w:b w:val="false"/>
          <w:i w:val="false"/>
          <w:color w:val="000000"/>
          <w:sz w:val="28"/>
        </w:rPr>
        <w:t>
</w:t>
      </w:r>
      <w:r>
        <w:rPr>
          <w:rFonts w:ascii="Times New Roman"/>
          <w:b w:val="false"/>
          <w:i w:val="false"/>
          <w:color w:val="000000"/>
          <w:sz w:val="28"/>
        </w:rPr>
        <w:t>
      408. В помещениях с повышенной опасностью и особо опасных при высоте установки светильников над полом или площадкой обслуживания менее 2,5 м применяются светильники класса защиты II или III, за исключением цепей, защищенных дифференциальными автоматическими выключателями.</w:t>
      </w:r>
      <w:r>
        <w:br/>
      </w:r>
      <w:r>
        <w:rPr>
          <w:rFonts w:ascii="Times New Roman"/>
          <w:b w:val="false"/>
          <w:i w:val="false"/>
          <w:color w:val="000000"/>
          <w:sz w:val="28"/>
        </w:rPr>
        <w:t>
</w:t>
      </w:r>
      <w:r>
        <w:rPr>
          <w:rFonts w:ascii="Times New Roman"/>
          <w:b w:val="false"/>
          <w:i w:val="false"/>
          <w:color w:val="000000"/>
          <w:sz w:val="28"/>
        </w:rPr>
        <w:t>
      409. В установках освещения фонтанов и бассейнов номинальное напряжение питания погружаемых в воду осветительных приборов более 12 В.</w:t>
      </w:r>
      <w:r>
        <w:br/>
      </w:r>
      <w:r>
        <w:rPr>
          <w:rFonts w:ascii="Times New Roman"/>
          <w:b w:val="false"/>
          <w:i w:val="false"/>
          <w:color w:val="000000"/>
          <w:sz w:val="28"/>
        </w:rPr>
        <w:t>
</w:t>
      </w:r>
      <w:r>
        <w:rPr>
          <w:rFonts w:ascii="Times New Roman"/>
          <w:b w:val="false"/>
          <w:i w:val="false"/>
          <w:color w:val="000000"/>
          <w:sz w:val="28"/>
        </w:rPr>
        <w:t>
      Заземление металлических корпусов светильников освещения с лампами накаливания и люминесцентными лампами выполняется присоединением РЕ-проводника к заземляющему винту корпуса светильника.</w:t>
      </w:r>
      <w:r>
        <w:br/>
      </w:r>
      <w:r>
        <w:rPr>
          <w:rFonts w:ascii="Times New Roman"/>
          <w:b w:val="false"/>
          <w:i w:val="false"/>
          <w:color w:val="000000"/>
          <w:sz w:val="28"/>
        </w:rPr>
        <w:t>
</w:t>
      </w:r>
      <w:r>
        <w:rPr>
          <w:rFonts w:ascii="Times New Roman"/>
          <w:b w:val="false"/>
          <w:i w:val="false"/>
          <w:color w:val="000000"/>
          <w:sz w:val="28"/>
        </w:rPr>
        <w:t>
      При выполнении заземления осветительных приборов наружного освещения также выполняется подключение железобетонных и металлических опор к РЕ- и PEN-проводникам.</w:t>
      </w:r>
      <w:r>
        <w:br/>
      </w:r>
      <w:r>
        <w:rPr>
          <w:rFonts w:ascii="Times New Roman"/>
          <w:b w:val="false"/>
          <w:i w:val="false"/>
          <w:color w:val="000000"/>
          <w:sz w:val="28"/>
        </w:rPr>
        <w:t>
</w:t>
      </w:r>
      <w:r>
        <w:rPr>
          <w:rFonts w:ascii="Times New Roman"/>
          <w:b w:val="false"/>
          <w:i w:val="false"/>
          <w:color w:val="000000"/>
          <w:sz w:val="28"/>
        </w:rPr>
        <w:t>
      Заземление корпуса светильника ответвлением от нулевого рабочего проводника запрещается.</w:t>
      </w:r>
      <w:r>
        <w:br/>
      </w:r>
      <w:r>
        <w:rPr>
          <w:rFonts w:ascii="Times New Roman"/>
          <w:b w:val="false"/>
          <w:i w:val="false"/>
          <w:color w:val="000000"/>
          <w:sz w:val="28"/>
        </w:rPr>
        <w:t>
</w:t>
      </w:r>
      <w:r>
        <w:rPr>
          <w:rFonts w:ascii="Times New Roman"/>
          <w:b w:val="false"/>
          <w:i w:val="false"/>
          <w:color w:val="000000"/>
          <w:sz w:val="28"/>
        </w:rPr>
        <w:t>
      410. Вышедшие из строя люминесцентные лампы, дуговые ртутные лампы и другие источники, содержащие ртуть, хранятся упакованными в специальном помещении. Их необходимо периодически вывозить для уничтожения и дезактивации в отведенные для этого места.</w:t>
      </w:r>
      <w:r>
        <w:br/>
      </w:r>
      <w:r>
        <w:rPr>
          <w:rFonts w:ascii="Times New Roman"/>
          <w:b w:val="false"/>
          <w:i w:val="false"/>
          <w:color w:val="000000"/>
          <w:sz w:val="28"/>
        </w:rPr>
        <w:t>
</w:t>
      </w:r>
      <w:r>
        <w:rPr>
          <w:rFonts w:ascii="Times New Roman"/>
          <w:b w:val="false"/>
          <w:i w:val="false"/>
          <w:color w:val="000000"/>
          <w:sz w:val="28"/>
        </w:rPr>
        <w:t>
      411. Осмотр и проверка сети освещения проводятся в следующие сроки:</w:t>
      </w:r>
      <w:r>
        <w:br/>
      </w:r>
      <w:r>
        <w:rPr>
          <w:rFonts w:ascii="Times New Roman"/>
          <w:b w:val="false"/>
          <w:i w:val="false"/>
          <w:color w:val="000000"/>
          <w:sz w:val="28"/>
        </w:rPr>
        <w:t>
</w:t>
      </w:r>
      <w:r>
        <w:rPr>
          <w:rFonts w:ascii="Times New Roman"/>
          <w:b w:val="false"/>
          <w:i w:val="false"/>
          <w:color w:val="000000"/>
          <w:sz w:val="28"/>
        </w:rPr>
        <w:t>
      1) проверка исправности аварийного освещения при отключении рабочего освещения – 2 раза в год;</w:t>
      </w:r>
      <w:r>
        <w:br/>
      </w:r>
      <w:r>
        <w:rPr>
          <w:rFonts w:ascii="Times New Roman"/>
          <w:b w:val="false"/>
          <w:i w:val="false"/>
          <w:color w:val="000000"/>
          <w:sz w:val="28"/>
        </w:rPr>
        <w:t>
</w:t>
      </w:r>
      <w:r>
        <w:rPr>
          <w:rFonts w:ascii="Times New Roman"/>
          <w:b w:val="false"/>
          <w:i w:val="false"/>
          <w:color w:val="000000"/>
          <w:sz w:val="28"/>
        </w:rPr>
        <w:t>
      2) проверка действия автомата аварийного освещения – не реже 1 раза в месяц в дневное время;</w:t>
      </w:r>
      <w:r>
        <w:br/>
      </w:r>
      <w:r>
        <w:rPr>
          <w:rFonts w:ascii="Times New Roman"/>
          <w:b w:val="false"/>
          <w:i w:val="false"/>
          <w:color w:val="000000"/>
          <w:sz w:val="28"/>
        </w:rPr>
        <w:t>
</w:t>
      </w:r>
      <w:r>
        <w:rPr>
          <w:rFonts w:ascii="Times New Roman"/>
          <w:b w:val="false"/>
          <w:i w:val="false"/>
          <w:color w:val="000000"/>
          <w:sz w:val="28"/>
        </w:rPr>
        <w:t>
      3) измерение освещенности рабочих мест – при вводе сети в эксплуатацию и в дальнейшем по мере необходимости, а также при изменении технологического процесса или перестановке оборудования;</w:t>
      </w:r>
      <w:r>
        <w:br/>
      </w:r>
      <w:r>
        <w:rPr>
          <w:rFonts w:ascii="Times New Roman"/>
          <w:b w:val="false"/>
          <w:i w:val="false"/>
          <w:color w:val="000000"/>
          <w:sz w:val="28"/>
        </w:rPr>
        <w:t>
</w:t>
      </w:r>
      <w:r>
        <w:rPr>
          <w:rFonts w:ascii="Times New Roman"/>
          <w:b w:val="false"/>
          <w:i w:val="false"/>
          <w:color w:val="000000"/>
          <w:sz w:val="28"/>
        </w:rPr>
        <w:t>
      4) испытание изоляции стационарных трансформаторов 12–42 В – 1 раз в год, переносных трансформаторов и светильников 12–42 В – 2 раза в год.</w:t>
      </w:r>
      <w:r>
        <w:br/>
      </w:r>
      <w:r>
        <w:rPr>
          <w:rFonts w:ascii="Times New Roman"/>
          <w:b w:val="false"/>
          <w:i w:val="false"/>
          <w:color w:val="000000"/>
          <w:sz w:val="28"/>
        </w:rPr>
        <w:t>
</w:t>
      </w:r>
      <w:r>
        <w:rPr>
          <w:rFonts w:ascii="Times New Roman"/>
          <w:b w:val="false"/>
          <w:i w:val="false"/>
          <w:color w:val="000000"/>
          <w:sz w:val="28"/>
        </w:rPr>
        <w:t>
      Обнаруженные при проверке и осмотре дефекты устраняются в кратчайший срок.</w:t>
      </w:r>
      <w:r>
        <w:br/>
      </w:r>
      <w:r>
        <w:rPr>
          <w:rFonts w:ascii="Times New Roman"/>
          <w:b w:val="false"/>
          <w:i w:val="false"/>
          <w:color w:val="000000"/>
          <w:sz w:val="28"/>
        </w:rPr>
        <w:t>
</w:t>
      </w:r>
      <w:r>
        <w:rPr>
          <w:rFonts w:ascii="Times New Roman"/>
          <w:b w:val="false"/>
          <w:i w:val="false"/>
          <w:color w:val="000000"/>
          <w:sz w:val="28"/>
        </w:rPr>
        <w:t>
      412.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проводятся при вводе сети электрического освещения в эксплуатацию, а в дальнейшем по графику, утвержденному ответственным за электроустановки, но не реже одного раза в три года. Результаты замеров оформляются актом (протоколом).</w:t>
      </w:r>
      <w:r>
        <w:br/>
      </w:r>
      <w:r>
        <w:rPr>
          <w:rFonts w:ascii="Times New Roman"/>
          <w:b w:val="false"/>
          <w:i w:val="false"/>
          <w:color w:val="000000"/>
          <w:sz w:val="28"/>
        </w:rPr>
        <w:t>
</w:t>
      </w:r>
      <w:r>
        <w:rPr>
          <w:rFonts w:ascii="Times New Roman"/>
          <w:b w:val="false"/>
          <w:i w:val="false"/>
          <w:color w:val="000000"/>
          <w:sz w:val="28"/>
        </w:rPr>
        <w:t>
      413. Техническое обслуживание и ремонт установок наружного (уличного) и рекламного освещения выполняет подготовленный электротехнический персонал.</w:t>
      </w:r>
      <w:r>
        <w:br/>
      </w:r>
      <w:r>
        <w:rPr>
          <w:rFonts w:ascii="Times New Roman"/>
          <w:b w:val="false"/>
          <w:i w:val="false"/>
          <w:color w:val="000000"/>
          <w:sz w:val="28"/>
        </w:rPr>
        <w:t>
</w:t>
      </w:r>
      <w:r>
        <w:rPr>
          <w:rFonts w:ascii="Times New Roman"/>
          <w:b w:val="false"/>
          <w:i w:val="false"/>
          <w:color w:val="000000"/>
          <w:sz w:val="28"/>
        </w:rPr>
        <w:t>
      Потребители, не имеющие такого персонала, передают функции технического обслуживания и ремонта этих установок специализированным организациям.</w:t>
      </w:r>
      <w:r>
        <w:br/>
      </w:r>
      <w:r>
        <w:rPr>
          <w:rFonts w:ascii="Times New Roman"/>
          <w:b w:val="false"/>
          <w:i w:val="false"/>
          <w:color w:val="000000"/>
          <w:sz w:val="28"/>
        </w:rPr>
        <w:t>
</w:t>
      </w:r>
      <w:r>
        <w:rPr>
          <w:rFonts w:ascii="Times New Roman"/>
          <w:b w:val="false"/>
          <w:i w:val="false"/>
          <w:color w:val="000000"/>
          <w:sz w:val="28"/>
        </w:rPr>
        <w:t>
      Периодичность планово-предупредительных ремонтов газосветных установок сети рекламного освещения устанавливается в зависимости от их категории (месторасположения, системы технического обслуживания и т.п.) и утверждается ответственным за электроустановки.</w:t>
      </w:r>
      <w:r>
        <w:br/>
      </w:r>
      <w:r>
        <w:rPr>
          <w:rFonts w:ascii="Times New Roman"/>
          <w:b w:val="false"/>
          <w:i w:val="false"/>
          <w:color w:val="000000"/>
          <w:sz w:val="28"/>
        </w:rPr>
        <w:t>
</w:t>
      </w:r>
      <w:r>
        <w:rPr>
          <w:rFonts w:ascii="Times New Roman"/>
          <w:b w:val="false"/>
          <w:i w:val="false"/>
          <w:color w:val="000000"/>
          <w:sz w:val="28"/>
        </w:rPr>
        <w:t>
      414. Включение и отключение установок наружного (уличного) и рекламного освещения осуществляются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r>
        <w:br/>
      </w:r>
      <w:r>
        <w:rPr>
          <w:rFonts w:ascii="Times New Roman"/>
          <w:b w:val="false"/>
          <w:i w:val="false"/>
          <w:color w:val="000000"/>
          <w:sz w:val="28"/>
        </w:rPr>
        <w:t>
</w:t>
      </w:r>
      <w:r>
        <w:rPr>
          <w:rFonts w:ascii="Times New Roman"/>
          <w:b w:val="false"/>
          <w:i w:val="false"/>
          <w:color w:val="000000"/>
          <w:sz w:val="28"/>
        </w:rPr>
        <w:t>
      415. Обо всех неисправностях в работе установок рекламного освещения и повреждениях (мигание, частичные разряды и т.п.) оперативный или оперативно-ремонтный персонал потребителя обязан немедленно информировать персонал, осуществляющий техническое обслуживание и ремонт таких установок.</w:t>
      </w:r>
      <w:r>
        <w:br/>
      </w:r>
      <w:r>
        <w:rPr>
          <w:rFonts w:ascii="Times New Roman"/>
          <w:b w:val="false"/>
          <w:i w:val="false"/>
          <w:color w:val="000000"/>
          <w:sz w:val="28"/>
        </w:rPr>
        <w:t>
</w:t>
      </w:r>
      <w:r>
        <w:rPr>
          <w:rFonts w:ascii="Times New Roman"/>
          <w:b w:val="false"/>
          <w:i w:val="false"/>
          <w:color w:val="000000"/>
          <w:sz w:val="28"/>
        </w:rPr>
        <w:t>
      Работа установок рекламного освещения при видимых повреждениях запрещается.</w:t>
      </w:r>
      <w:r>
        <w:br/>
      </w:r>
      <w:r>
        <w:rPr>
          <w:rFonts w:ascii="Times New Roman"/>
          <w:b w:val="false"/>
          <w:i w:val="false"/>
          <w:color w:val="000000"/>
          <w:sz w:val="28"/>
        </w:rPr>
        <w:t>
</w:t>
      </w:r>
      <w:r>
        <w:rPr>
          <w:rFonts w:ascii="Times New Roman"/>
          <w:b w:val="false"/>
          <w:i w:val="false"/>
          <w:color w:val="000000"/>
          <w:sz w:val="28"/>
        </w:rPr>
        <w:t>
      416. При централизованной автоматической системе управления установками уличного и рекламного освещения обеспечивается круглосуточное дежурство персонала, имеющего в своем распоряжении транспортные средства и телефонную связь.</w:t>
      </w:r>
      <w:r>
        <w:br/>
      </w:r>
      <w:r>
        <w:rPr>
          <w:rFonts w:ascii="Times New Roman"/>
          <w:b w:val="false"/>
          <w:i w:val="false"/>
          <w:color w:val="000000"/>
          <w:sz w:val="28"/>
        </w:rPr>
        <w:t>
</w:t>
      </w:r>
      <w:r>
        <w:rPr>
          <w:rFonts w:ascii="Times New Roman"/>
          <w:b w:val="false"/>
          <w:i w:val="false"/>
          <w:color w:val="000000"/>
          <w:sz w:val="28"/>
        </w:rPr>
        <w:t>
      417. Работы на установках рекламного освещения, а также чистка светильников уличного освещения производятся в светлое время суток.</w:t>
      </w:r>
    </w:p>
    <w:bookmarkEnd w:id="40"/>
    <w:bookmarkStart w:name="z1236" w:id="41"/>
    <w:p>
      <w:pPr>
        <w:spacing w:after="0"/>
        <w:ind w:left="0"/>
        <w:jc w:val="left"/>
      </w:pPr>
      <w:r>
        <w:rPr>
          <w:rFonts w:ascii="Times New Roman"/>
          <w:b/>
          <w:i w:val="false"/>
          <w:color w:val="000000"/>
        </w:rPr>
        <w:t xml:space="preserve"> 
Электроустановки специального назначения</w:t>
      </w:r>
    </w:p>
    <w:bookmarkEnd w:id="41"/>
    <w:bookmarkStart w:name="z1237" w:id="42"/>
    <w:p>
      <w:pPr>
        <w:spacing w:after="0"/>
        <w:ind w:left="0"/>
        <w:jc w:val="left"/>
      </w:pPr>
      <w:r>
        <w:rPr>
          <w:rFonts w:ascii="Times New Roman"/>
          <w:b/>
          <w:i w:val="false"/>
          <w:color w:val="000000"/>
        </w:rPr>
        <w:t xml:space="preserve"> 
Электросварочные установки</w:t>
      </w:r>
    </w:p>
    <w:bookmarkEnd w:id="42"/>
    <w:bookmarkStart w:name="z1238" w:id="43"/>
    <w:p>
      <w:pPr>
        <w:spacing w:after="0"/>
        <w:ind w:left="0"/>
        <w:jc w:val="both"/>
      </w:pPr>
      <w:r>
        <w:rPr>
          <w:rFonts w:ascii="Times New Roman"/>
          <w:b w:val="false"/>
          <w:i w:val="false"/>
          <w:color w:val="000000"/>
          <w:sz w:val="28"/>
        </w:rPr>
        <w:t>
      418. Настоящая глава Правил распространяется на стационарные, передвижные (переносные) установки для дуговой сварки постоянного и переменного тока.</w:t>
      </w:r>
      <w:r>
        <w:br/>
      </w:r>
      <w:r>
        <w:rPr>
          <w:rFonts w:ascii="Times New Roman"/>
          <w:b w:val="false"/>
          <w:i w:val="false"/>
          <w:color w:val="000000"/>
          <w:sz w:val="28"/>
        </w:rPr>
        <w:t>
</w:t>
      </w:r>
      <w:r>
        <w:rPr>
          <w:rFonts w:ascii="Times New Roman"/>
          <w:b w:val="false"/>
          <w:i w:val="false"/>
          <w:color w:val="000000"/>
          <w:sz w:val="28"/>
        </w:rPr>
        <w:t>
      419. Электросварочные установки, их монтаж и расположение соответствуют установленным при проведении электросварочных работ требованиям.</w:t>
      </w:r>
      <w:r>
        <w:br/>
      </w:r>
      <w:r>
        <w:rPr>
          <w:rFonts w:ascii="Times New Roman"/>
          <w:b w:val="false"/>
          <w:i w:val="false"/>
          <w:color w:val="000000"/>
          <w:sz w:val="28"/>
        </w:rPr>
        <w:t>
</w:t>
      </w:r>
      <w:r>
        <w:rPr>
          <w:rFonts w:ascii="Times New Roman"/>
          <w:b w:val="false"/>
          <w:i w:val="false"/>
          <w:color w:val="000000"/>
          <w:sz w:val="28"/>
        </w:rPr>
        <w:t>
      420. Источники сварочного тока присоединяются к распределительным электрическим сетям напряжением не выше 660 В.</w:t>
      </w:r>
      <w:r>
        <w:br/>
      </w:r>
      <w:r>
        <w:rPr>
          <w:rFonts w:ascii="Times New Roman"/>
          <w:b w:val="false"/>
          <w:i w:val="false"/>
          <w:color w:val="000000"/>
          <w:sz w:val="28"/>
        </w:rPr>
        <w:t>
</w:t>
      </w:r>
      <w:r>
        <w:rPr>
          <w:rFonts w:ascii="Times New Roman"/>
          <w:b w:val="false"/>
          <w:i w:val="false"/>
          <w:color w:val="000000"/>
          <w:sz w:val="28"/>
        </w:rPr>
        <w:t>
      421. В качестве источников сварочного тока для всех видов дуговой сварки применяются только специально для этого предназначенные и удовлетворяющие требованиям действующих стандартов сварочные трансформаторы или преобразователи (статические или двигатель-генераторные с электродвигателями либо двигателями внутреннего сгорания).</w:t>
      </w:r>
      <w:r>
        <w:br/>
      </w:r>
      <w:r>
        <w:rPr>
          <w:rFonts w:ascii="Times New Roman"/>
          <w:b w:val="false"/>
          <w:i w:val="false"/>
          <w:color w:val="000000"/>
          <w:sz w:val="28"/>
        </w:rPr>
        <w:t>
</w:t>
      </w:r>
      <w:r>
        <w:rPr>
          <w:rFonts w:ascii="Times New Roman"/>
          <w:b w:val="false"/>
          <w:i w:val="false"/>
          <w:color w:val="000000"/>
          <w:sz w:val="28"/>
        </w:rPr>
        <w:t>
      422. Первичная цепь электросварочной установки содержит коммутационный (отключающий) и защитный электрические аппараты.</w:t>
      </w:r>
      <w:r>
        <w:br/>
      </w:r>
      <w:r>
        <w:rPr>
          <w:rFonts w:ascii="Times New Roman"/>
          <w:b w:val="false"/>
          <w:i w:val="false"/>
          <w:color w:val="000000"/>
          <w:sz w:val="28"/>
        </w:rPr>
        <w:t>
</w:t>
      </w:r>
      <w:r>
        <w:rPr>
          <w:rFonts w:ascii="Times New Roman"/>
          <w:b w:val="false"/>
          <w:i w:val="false"/>
          <w:color w:val="000000"/>
          <w:sz w:val="28"/>
        </w:rPr>
        <w:t>
      423. Электросварочные установки с многопостовым источником сварочного тока имеют устройство для защиты источника от перегрузки (автоматический выключатель, предохранители), а также коммутационный и защитный электрические аппараты на каждой линии, отходящей к сварочному посту.</w:t>
      </w:r>
      <w:r>
        <w:br/>
      </w:r>
      <w:r>
        <w:rPr>
          <w:rFonts w:ascii="Times New Roman"/>
          <w:b w:val="false"/>
          <w:i w:val="false"/>
          <w:color w:val="000000"/>
          <w:sz w:val="28"/>
        </w:rPr>
        <w:t>
</w:t>
      </w:r>
      <w:r>
        <w:rPr>
          <w:rFonts w:ascii="Times New Roman"/>
          <w:b w:val="false"/>
          <w:i w:val="false"/>
          <w:color w:val="000000"/>
          <w:sz w:val="28"/>
        </w:rPr>
        <w:t>
      424. Переносная (передвижная) электросварочная установка располагается на таком расстоянии от коммутационного аппарата, чтобы длина соединяющего их гибкого кабеля была не более 15 метров.</w:t>
      </w:r>
      <w:r>
        <w:br/>
      </w:r>
      <w:r>
        <w:rPr>
          <w:rFonts w:ascii="Times New Roman"/>
          <w:b w:val="false"/>
          <w:i w:val="false"/>
          <w:color w:val="000000"/>
          <w:sz w:val="28"/>
        </w:rPr>
        <w:t>
</w:t>
      </w:r>
      <w:r>
        <w:rPr>
          <w:rFonts w:ascii="Times New Roman"/>
          <w:b w:val="false"/>
          <w:i w:val="false"/>
          <w:color w:val="000000"/>
          <w:sz w:val="28"/>
        </w:rPr>
        <w:t>
      Данное требование не относится к питанию установок по троллейной системе и к тем случаям, когда иная длина предусмотрена конструкцией в соответствии с техническими условиями на установку. Передвижные электросварочные установки на время их передвижения необходимо отсоединять от сети.</w:t>
      </w:r>
      <w:r>
        <w:br/>
      </w:r>
      <w:r>
        <w:rPr>
          <w:rFonts w:ascii="Times New Roman"/>
          <w:b w:val="false"/>
          <w:i w:val="false"/>
          <w:color w:val="000000"/>
          <w:sz w:val="28"/>
        </w:rPr>
        <w:t>
</w:t>
      </w:r>
      <w:r>
        <w:rPr>
          <w:rFonts w:ascii="Times New Roman"/>
          <w:b w:val="false"/>
          <w:i w:val="false"/>
          <w:color w:val="000000"/>
          <w:sz w:val="28"/>
        </w:rPr>
        <w:t>
      425. Все электросварочные установки с источниками переменного и постоянного тока, предназначенные для сварки в особо опасных условиях (внутри металлических емкостей, в колодцах, туннелях, на понтонах, в котлах, отсеках судов) или для работы в помещениях с повышенной опасностью, оснащаются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w:t>
      </w:r>
      <w:r>
        <w:br/>
      </w:r>
      <w:r>
        <w:rPr>
          <w:rFonts w:ascii="Times New Roman"/>
          <w:b w:val="false"/>
          <w:i w:val="false"/>
          <w:color w:val="000000"/>
          <w:sz w:val="28"/>
        </w:rPr>
        <w:t>
</w:t>
      </w:r>
      <w:r>
        <w:rPr>
          <w:rFonts w:ascii="Times New Roman"/>
          <w:b w:val="false"/>
          <w:i w:val="false"/>
          <w:color w:val="000000"/>
          <w:sz w:val="28"/>
        </w:rPr>
        <w:t>
      426. Для подвода тока от источника сварочного тока к электрододержателю установки ручной дуговой сварки используется сварочный гибкий провод с резиновой изоляцией и в резиновой оболочке. Применение проводов с изоляцией или в оболочке из полимерных материалов, распространяющих горение, запрещается. Обратный провод изолированный так же, как и прямой провод, присоединяемый к электрододержателю. В установках стационарного использования в качестве обратного провода служат гибкие и жесткие провода, а также, где это возможно, стальные или алюминиевые шины любого профиля достаточного сечения, сварочные плиты, стеллажи и свариваемая конструкция.</w:t>
      </w:r>
      <w:r>
        <w:br/>
      </w:r>
      <w:r>
        <w:rPr>
          <w:rFonts w:ascii="Times New Roman"/>
          <w:b w:val="false"/>
          <w:i w:val="false"/>
          <w:color w:val="000000"/>
          <w:sz w:val="28"/>
        </w:rPr>
        <w:t>
</w:t>
      </w:r>
      <w:r>
        <w:rPr>
          <w:rFonts w:ascii="Times New Roman"/>
          <w:b w:val="false"/>
          <w:i w:val="false"/>
          <w:color w:val="000000"/>
          <w:sz w:val="28"/>
        </w:rPr>
        <w:t>
      Соединение между собой отдельных элементов, используемых в качестве обратного провода, выполняется сваркой или с помощью болтов, струбцин, зажимов.</w:t>
      </w:r>
      <w:r>
        <w:br/>
      </w:r>
      <w:r>
        <w:rPr>
          <w:rFonts w:ascii="Times New Roman"/>
          <w:b w:val="false"/>
          <w:i w:val="false"/>
          <w:color w:val="000000"/>
          <w:sz w:val="28"/>
        </w:rPr>
        <w:t>
</w:t>
      </w:r>
      <w:r>
        <w:rPr>
          <w:rFonts w:ascii="Times New Roman"/>
          <w:b w:val="false"/>
          <w:i w:val="false"/>
          <w:color w:val="000000"/>
          <w:sz w:val="28"/>
        </w:rPr>
        <w:t>
      427. Не допускается использование в качестве обратного проводника проводников сети заземления, а также металлических строительных конструкций зданий, трубопроводов и технологического оборудования. Как исключение, допускается использование для этой цели при монтажных и ремонтных работах металлических строительных конструкций зданий (в том числе подкрановых путей) при условии, что вся цепь обратного провода находится в пределах видимости и проверяется от источника питания до места сварочных работ.</w:t>
      </w:r>
      <w:r>
        <w:br/>
      </w:r>
      <w:r>
        <w:rPr>
          <w:rFonts w:ascii="Times New Roman"/>
          <w:b w:val="false"/>
          <w:i w:val="false"/>
          <w:color w:val="000000"/>
          <w:sz w:val="28"/>
        </w:rPr>
        <w:t>
</w:t>
      </w:r>
      <w:r>
        <w:rPr>
          <w:rFonts w:ascii="Times New Roman"/>
          <w:b w:val="false"/>
          <w:i w:val="false"/>
          <w:color w:val="000000"/>
          <w:sz w:val="28"/>
        </w:rPr>
        <w:t>
      428. Схема присоединения нескольких источников сварочного тока при работе их на одну сварочную дугу исключает возможность получения между изделием и электродом напряжения, превышающего наибольшее напряжение холостого хода одного из источников сварочного тока.</w:t>
      </w:r>
      <w:r>
        <w:br/>
      </w:r>
      <w:r>
        <w:rPr>
          <w:rFonts w:ascii="Times New Roman"/>
          <w:b w:val="false"/>
          <w:i w:val="false"/>
          <w:color w:val="000000"/>
          <w:sz w:val="28"/>
        </w:rPr>
        <w:t>
</w:t>
      </w:r>
      <w:r>
        <w:rPr>
          <w:rFonts w:ascii="Times New Roman"/>
          <w:b w:val="false"/>
          <w:i w:val="false"/>
          <w:color w:val="000000"/>
          <w:sz w:val="28"/>
        </w:rPr>
        <w:t>
      429. Напряжение холостого хода источника сварочного тока установок дуговой сварки при номинальном напряжении сети не превышает для источников переменного тока при ручной и полуавтоматической дуговой сварке 80 В (действующее значение), при автоматической дуговой сварке 140 В, для источников постоянного тока (среднее значение) 100 В. В цепи сварочного тока генераторов допускаются кратковременные пики напряжения при обрыве дуги длительностью не более 0,5 с.</w:t>
      </w:r>
      <w:r>
        <w:br/>
      </w:r>
      <w:r>
        <w:rPr>
          <w:rFonts w:ascii="Times New Roman"/>
          <w:b w:val="false"/>
          <w:i w:val="false"/>
          <w:color w:val="000000"/>
          <w:sz w:val="28"/>
        </w:rPr>
        <w:t>
</w:t>
      </w:r>
      <w:r>
        <w:rPr>
          <w:rFonts w:ascii="Times New Roman"/>
          <w:b w:val="false"/>
          <w:i w:val="false"/>
          <w:color w:val="000000"/>
          <w:sz w:val="28"/>
        </w:rPr>
        <w:t>
      Применяемый для повышения устойчивости горения дуги переменного тока импульсный генератор не увеличивает напряжение холостого хода сварочного трансформатора более чем на 1 В (действующее значение).</w:t>
      </w:r>
      <w:r>
        <w:br/>
      </w:r>
      <w:r>
        <w:rPr>
          <w:rFonts w:ascii="Times New Roman"/>
          <w:b w:val="false"/>
          <w:i w:val="false"/>
          <w:color w:val="000000"/>
          <w:sz w:val="28"/>
        </w:rPr>
        <w:t>
</w:t>
      </w:r>
      <w:r>
        <w:rPr>
          <w:rFonts w:ascii="Times New Roman"/>
          <w:b w:val="false"/>
          <w:i w:val="false"/>
          <w:color w:val="000000"/>
          <w:sz w:val="28"/>
        </w:rPr>
        <w:t>
      430. Напряжение холостого хода источников сварочного тока установок плазменной обработки при номинальном напряжении сети не превышает для установок автоматической резки 500 В, для установок полуавтоматической резки или напыления – 300 В, для установок ручной резки, сварки или наплавки – 180 В.</w:t>
      </w:r>
      <w:r>
        <w:br/>
      </w:r>
      <w:r>
        <w:rPr>
          <w:rFonts w:ascii="Times New Roman"/>
          <w:b w:val="false"/>
          <w:i w:val="false"/>
          <w:color w:val="000000"/>
          <w:sz w:val="28"/>
        </w:rPr>
        <w:t>
</w:t>
      </w:r>
      <w:r>
        <w:rPr>
          <w:rFonts w:ascii="Times New Roman"/>
          <w:b w:val="false"/>
          <w:i w:val="false"/>
          <w:color w:val="000000"/>
          <w:sz w:val="28"/>
        </w:rPr>
        <w:t>
      431. В электросварочных установках для присоединения заземляющего (зануляющего) проводника имеются болт (винт, шпилька) и вокруг него контактная площадка с надписью «Земля» или условным знаком заземления. Кроме заземления нетоковедущих металлических частей оборудования предусматривается заземление одного из зажимов (выводов) вторичной цепи источника сварочного тока.</w:t>
      </w:r>
      <w:r>
        <w:br/>
      </w:r>
      <w:r>
        <w:rPr>
          <w:rFonts w:ascii="Times New Roman"/>
          <w:b w:val="false"/>
          <w:i w:val="false"/>
          <w:color w:val="000000"/>
          <w:sz w:val="28"/>
        </w:rPr>
        <w:t>
</w:t>
      </w:r>
      <w:r>
        <w:rPr>
          <w:rFonts w:ascii="Times New Roman"/>
          <w:b w:val="false"/>
          <w:i w:val="false"/>
          <w:color w:val="000000"/>
          <w:sz w:val="28"/>
        </w:rPr>
        <w:t>
      В тех случаях, когда по условиям технологического процесса заземление не выполняется, электросварочные установки снабжаются устройствами защитного отключения.</w:t>
      </w:r>
      <w:r>
        <w:br/>
      </w:r>
      <w:r>
        <w:rPr>
          <w:rFonts w:ascii="Times New Roman"/>
          <w:b w:val="false"/>
          <w:i w:val="false"/>
          <w:color w:val="000000"/>
          <w:sz w:val="28"/>
        </w:rPr>
        <w:t>
</w:t>
      </w:r>
      <w:r>
        <w:rPr>
          <w:rFonts w:ascii="Times New Roman"/>
          <w:b w:val="false"/>
          <w:i w:val="false"/>
          <w:color w:val="000000"/>
          <w:sz w:val="28"/>
        </w:rPr>
        <w:t>
      432. При проведении сварочных работ в закрытых помещениях необходимо предусматривать отсос сварочных аэрозолей непосредственно вблизи их образования. В вентиляционных устройствах помещений для электросварочных установок устанавливаются фильтры, исключающие выброс вредных веществ в окружающую среду.</w:t>
      </w:r>
      <w:r>
        <w:br/>
      </w:r>
      <w:r>
        <w:rPr>
          <w:rFonts w:ascii="Times New Roman"/>
          <w:b w:val="false"/>
          <w:i w:val="false"/>
          <w:color w:val="000000"/>
          <w:sz w:val="28"/>
        </w:rPr>
        <w:t>
</w:t>
      </w:r>
      <w:r>
        <w:rPr>
          <w:rFonts w:ascii="Times New Roman"/>
          <w:b w:val="false"/>
          <w:i w:val="false"/>
          <w:color w:val="000000"/>
          <w:sz w:val="28"/>
        </w:rPr>
        <w:t>
      433. На сварочных постах и при сварке открытой дугой и под флюсом внутри резервуаров, закрытых полостей и конструкций обеспечивается вентилирование. При невозможности вентилирования выполняется подача чистого воздуха под маску сварщика в количестве 6 – 8 м</w:t>
      </w:r>
      <w:r>
        <w:rPr>
          <w:rFonts w:ascii="Times New Roman"/>
          <w:b w:val="false"/>
          <w:i w:val="false"/>
          <w:color w:val="000000"/>
          <w:vertAlign w:val="superscript"/>
        </w:rPr>
        <w:t>3</w:t>
      </w:r>
      <w:r>
        <w:rPr>
          <w:rFonts w:ascii="Times New Roman"/>
          <w:b w:val="false"/>
          <w:i w:val="false"/>
          <w:color w:val="000000"/>
          <w:sz w:val="28"/>
        </w:rPr>
        <w:t>/ч.</w:t>
      </w:r>
      <w:r>
        <w:br/>
      </w:r>
      <w:r>
        <w:rPr>
          <w:rFonts w:ascii="Times New Roman"/>
          <w:b w:val="false"/>
          <w:i w:val="false"/>
          <w:color w:val="000000"/>
          <w:sz w:val="28"/>
        </w:rPr>
        <w:t>
</w:t>
      </w:r>
      <w:r>
        <w:rPr>
          <w:rFonts w:ascii="Times New Roman"/>
          <w:b w:val="false"/>
          <w:i w:val="false"/>
          <w:color w:val="000000"/>
          <w:sz w:val="28"/>
        </w:rPr>
        <w:t>
      434. К выполнению электросварочных работ допускаются лица, прошедшие обучение, инструктаж и проверку знаний требований безопасности, имеющие группу по электробезопасности не ниже II и соответствующие удостоверения.</w:t>
      </w:r>
      <w:r>
        <w:br/>
      </w:r>
      <w:r>
        <w:rPr>
          <w:rFonts w:ascii="Times New Roman"/>
          <w:b w:val="false"/>
          <w:i w:val="false"/>
          <w:color w:val="000000"/>
          <w:sz w:val="28"/>
        </w:rPr>
        <w:t>
</w:t>
      </w:r>
      <w:r>
        <w:rPr>
          <w:rFonts w:ascii="Times New Roman"/>
          <w:b w:val="false"/>
          <w:i w:val="false"/>
          <w:color w:val="000000"/>
          <w:sz w:val="28"/>
        </w:rPr>
        <w:t>
      Электросварщикам, прошедшим специальное обучение, присваивается в установленном порядке группа по электробезопасности III и выше с правом присоединения и отсоединения от сети передвижных электросварочных установок.</w:t>
      </w:r>
      <w:r>
        <w:br/>
      </w:r>
      <w:r>
        <w:rPr>
          <w:rFonts w:ascii="Times New Roman"/>
          <w:b w:val="false"/>
          <w:i w:val="false"/>
          <w:color w:val="000000"/>
          <w:sz w:val="28"/>
        </w:rPr>
        <w:t>
</w:t>
      </w:r>
      <w:r>
        <w:rPr>
          <w:rFonts w:ascii="Times New Roman"/>
          <w:b w:val="false"/>
          <w:i w:val="false"/>
          <w:color w:val="000000"/>
          <w:sz w:val="28"/>
        </w:rPr>
        <w:t>
      435. Переносное, передвижное электросварочное оборудование закрепляется за электросварщиком, о чем делается запись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 Не закрепленные за электросварщиками передвижные и переносные источники тока для дуговой сварки хранятся в запираемых на замок помещениях.</w:t>
      </w:r>
      <w:r>
        <w:br/>
      </w:r>
      <w:r>
        <w:rPr>
          <w:rFonts w:ascii="Times New Roman"/>
          <w:b w:val="false"/>
          <w:i w:val="false"/>
          <w:color w:val="000000"/>
          <w:sz w:val="28"/>
        </w:rPr>
        <w:t>
</w:t>
      </w:r>
      <w:r>
        <w:rPr>
          <w:rFonts w:ascii="Times New Roman"/>
          <w:b w:val="false"/>
          <w:i w:val="false"/>
          <w:color w:val="000000"/>
          <w:sz w:val="28"/>
        </w:rPr>
        <w:t>
      436. Присоединение и отсоединение от сети электросварочных установок, а также наблюдение за их исправным состоянием в процессе эксплуатации выполняет электротехнический персонал данного предприятия с группой по электробезопасности не ниже III.</w:t>
      </w:r>
      <w:r>
        <w:br/>
      </w:r>
      <w:r>
        <w:rPr>
          <w:rFonts w:ascii="Times New Roman"/>
          <w:b w:val="false"/>
          <w:i w:val="false"/>
          <w:color w:val="000000"/>
          <w:sz w:val="28"/>
        </w:rPr>
        <w:t>
</w:t>
      </w:r>
      <w:r>
        <w:rPr>
          <w:rFonts w:ascii="Times New Roman"/>
          <w:b w:val="false"/>
          <w:i w:val="false"/>
          <w:color w:val="000000"/>
          <w:sz w:val="28"/>
        </w:rPr>
        <w:t>
      437. При выполнении сварочных работ в условиях повышенной и особой опасности поражения электрическим током сварщик, кроме спецодежды, обязан дополнительно пользоваться диэлектрическими перчатками, галошами и ковриками.</w:t>
      </w:r>
      <w:r>
        <w:br/>
      </w:r>
      <w:r>
        <w:rPr>
          <w:rFonts w:ascii="Times New Roman"/>
          <w:b w:val="false"/>
          <w:i w:val="false"/>
          <w:color w:val="000000"/>
          <w:sz w:val="28"/>
        </w:rPr>
        <w:t>
</w:t>
      </w:r>
      <w:r>
        <w:rPr>
          <w:rFonts w:ascii="Times New Roman"/>
          <w:b w:val="false"/>
          <w:i w:val="false"/>
          <w:color w:val="000000"/>
          <w:sz w:val="28"/>
        </w:rPr>
        <w:t>
      При работе в замкнутых или труднодоступных пространствах необходимо также надевать защитные (полиэтиленовые, текстолитовые или винипластовые) каски; пользоваться металлическими щитками в этом случае запрещается.</w:t>
      </w:r>
      <w:r>
        <w:br/>
      </w:r>
      <w:r>
        <w:rPr>
          <w:rFonts w:ascii="Times New Roman"/>
          <w:b w:val="false"/>
          <w:i w:val="false"/>
          <w:color w:val="000000"/>
          <w:sz w:val="28"/>
        </w:rPr>
        <w:t>
</w:t>
      </w:r>
      <w:r>
        <w:rPr>
          <w:rFonts w:ascii="Times New Roman"/>
          <w:b w:val="false"/>
          <w:i w:val="false"/>
          <w:color w:val="000000"/>
          <w:sz w:val="28"/>
        </w:rPr>
        <w:t>
      438. Работы в замкнутых или труднодоступных пространствах выполняет сварщик под контролем двух наблюдающих, один из которых имеет группу по электробезопасности не ниже III. Наблюдающие находятся снаружи для контроля за безопасным проведением работ сварщиком. Сварщик имеет предохранительный пояс с канатом, конец которого находится у наблюдающего.</w:t>
      </w:r>
      <w:r>
        <w:br/>
      </w:r>
      <w:r>
        <w:rPr>
          <w:rFonts w:ascii="Times New Roman"/>
          <w:b w:val="false"/>
          <w:i w:val="false"/>
          <w:color w:val="000000"/>
          <w:sz w:val="28"/>
        </w:rPr>
        <w:t>
</w:t>
      </w:r>
      <w:r>
        <w:rPr>
          <w:rFonts w:ascii="Times New Roman"/>
          <w:b w:val="false"/>
          <w:i w:val="false"/>
          <w:color w:val="000000"/>
          <w:sz w:val="28"/>
        </w:rPr>
        <w:t>
      439. На закрытых сосудах, находящихся под давлением (котлы, баллоны, трубопроводы и т.п.), и сосудах, содержащих воспламеняющиеся или взрывоопасные вещества, производить сварочные работы запрещается. Электросварка и резка цистерн, баков, бочек, резервуаров и других емкостей из-под горючих и легковоспламеняющихся жидкостей, а также горючих и взрывоопасных газов без предварительной тщательной очистки, пропаривания этих емкостей и удаления газов вентилированием запрещаются.</w:t>
      </w:r>
      <w:r>
        <w:br/>
      </w:r>
      <w:r>
        <w:rPr>
          <w:rFonts w:ascii="Times New Roman"/>
          <w:b w:val="false"/>
          <w:i w:val="false"/>
          <w:color w:val="000000"/>
          <w:sz w:val="28"/>
        </w:rPr>
        <w:t>
</w:t>
      </w:r>
      <w:r>
        <w:rPr>
          <w:rFonts w:ascii="Times New Roman"/>
          <w:b w:val="false"/>
          <w:i w:val="false"/>
          <w:color w:val="000000"/>
          <w:sz w:val="28"/>
        </w:rPr>
        <w:t>
      Выполнение сварочных работ в указанных емкостях разрешает лицо, ответственное за безопасное проведение работ, после личной проверки емкостей.</w:t>
      </w:r>
      <w:r>
        <w:br/>
      </w:r>
      <w:r>
        <w:rPr>
          <w:rFonts w:ascii="Times New Roman"/>
          <w:b w:val="false"/>
          <w:i w:val="false"/>
          <w:color w:val="000000"/>
          <w:sz w:val="28"/>
        </w:rPr>
        <w:t>
</w:t>
      </w:r>
      <w:r>
        <w:rPr>
          <w:rFonts w:ascii="Times New Roman"/>
          <w:b w:val="false"/>
          <w:i w:val="false"/>
          <w:color w:val="000000"/>
          <w:sz w:val="28"/>
        </w:rPr>
        <w:t>
      440. Система технического обслуживания и ремонта электросварочных установок разрабатывается и осуществляется в соответствии с принятой на предприятии схемой с учетом требований настоящей главы, инструкций по эксплуатации этих установок, указаний завода-изготовителя, норм испытания электрооборудования и местных условий.</w:t>
      </w:r>
      <w:r>
        <w:br/>
      </w:r>
      <w:r>
        <w:rPr>
          <w:rFonts w:ascii="Times New Roman"/>
          <w:b w:val="false"/>
          <w:i w:val="false"/>
          <w:color w:val="000000"/>
          <w:sz w:val="28"/>
        </w:rPr>
        <w:t>
</w:t>
      </w:r>
      <w:r>
        <w:rPr>
          <w:rFonts w:ascii="Times New Roman"/>
          <w:b w:val="false"/>
          <w:i w:val="false"/>
          <w:color w:val="000000"/>
          <w:sz w:val="28"/>
        </w:rPr>
        <w:t>
      441. Проведение испытаний и измерений на электросварочных установках осуществляется в соответствии с требованиями, установленными законодательством Республики Казахстан в области электроэнергетики, а также инструкциями заводов-изготовителей. Кроме того, измерение сопротивления изоляции этих установок проводится после длительного перерыва в их работе, перестановки оборудования, но не реже 1 раза в 6 месяцев.</w:t>
      </w:r>
      <w:r>
        <w:br/>
      </w:r>
      <w:r>
        <w:rPr>
          <w:rFonts w:ascii="Times New Roman"/>
          <w:b w:val="false"/>
          <w:i w:val="false"/>
          <w:color w:val="000000"/>
          <w:sz w:val="28"/>
        </w:rPr>
        <w:t>
</w:t>
      </w:r>
      <w:r>
        <w:rPr>
          <w:rFonts w:ascii="Times New Roman"/>
          <w:b w:val="false"/>
          <w:i w:val="false"/>
          <w:color w:val="000000"/>
          <w:sz w:val="28"/>
        </w:rPr>
        <w:t>
      442. Ответственность за эксплуатацию сварочного оборудования, выполнение годового графика технического обслуживания и ремонта, безопасное ведение сварочных работ определяется должностными положениями, утвержденными в установленном порядке руководителем предприятия. При наличии на предприятии должности главного сварщика или лица, выполняющего его функции (например, главного механика), указанная ответственность возлагается на него.</w:t>
      </w:r>
    </w:p>
    <w:bookmarkEnd w:id="43"/>
    <w:bookmarkStart w:name="z1270" w:id="44"/>
    <w:p>
      <w:pPr>
        <w:spacing w:after="0"/>
        <w:ind w:left="0"/>
        <w:jc w:val="left"/>
      </w:pPr>
      <w:r>
        <w:rPr>
          <w:rFonts w:ascii="Times New Roman"/>
          <w:b/>
          <w:i w:val="false"/>
          <w:color w:val="000000"/>
        </w:rPr>
        <w:t xml:space="preserve"> 
Электротермические установки</w:t>
      </w:r>
    </w:p>
    <w:bookmarkEnd w:id="44"/>
    <w:bookmarkStart w:name="z1271" w:id="45"/>
    <w:p>
      <w:pPr>
        <w:spacing w:after="0"/>
        <w:ind w:left="0"/>
        <w:jc w:val="left"/>
      </w:pPr>
      <w:r>
        <w:rPr>
          <w:rFonts w:ascii="Times New Roman"/>
          <w:b/>
          <w:i w:val="false"/>
          <w:color w:val="000000"/>
        </w:rPr>
        <w:t xml:space="preserve"> 
Дуговые электропечи</w:t>
      </w:r>
    </w:p>
    <w:bookmarkEnd w:id="45"/>
    <w:bookmarkStart w:name="z1272" w:id="46"/>
    <w:p>
      <w:pPr>
        <w:spacing w:after="0"/>
        <w:ind w:left="0"/>
        <w:jc w:val="both"/>
      </w:pPr>
      <w:r>
        <w:rPr>
          <w:rFonts w:ascii="Times New Roman"/>
          <w:b w:val="false"/>
          <w:i w:val="false"/>
          <w:color w:val="000000"/>
          <w:sz w:val="28"/>
        </w:rPr>
        <w:t>
      443. На дуговой печи опытным путем снимаются рабочие характеристики для всех ступеней вторичного напряжения и ступеней реактивного сопротивления дросселя. При наличии в цехе нескольких электропечей с одинаковыми параметрами характеристики определяются на одной из них.</w:t>
      </w:r>
      <w:r>
        <w:br/>
      </w:r>
      <w:r>
        <w:rPr>
          <w:rFonts w:ascii="Times New Roman"/>
          <w:b w:val="false"/>
          <w:i w:val="false"/>
          <w:color w:val="000000"/>
          <w:sz w:val="28"/>
        </w:rPr>
        <w:t>
</w:t>
      </w:r>
      <w:r>
        <w:rPr>
          <w:rFonts w:ascii="Times New Roman"/>
          <w:b w:val="false"/>
          <w:i w:val="false"/>
          <w:color w:val="000000"/>
          <w:sz w:val="28"/>
        </w:rPr>
        <w:t>
      444. В период загрузки электропечей необходимо следить, чтобы раскаленные концы электродов находились под сводом электропечи.</w:t>
      </w:r>
      <w:r>
        <w:br/>
      </w:r>
      <w:r>
        <w:rPr>
          <w:rFonts w:ascii="Times New Roman"/>
          <w:b w:val="false"/>
          <w:i w:val="false"/>
          <w:color w:val="000000"/>
          <w:sz w:val="28"/>
        </w:rPr>
        <w:t>
</w:t>
      </w:r>
      <w:r>
        <w:rPr>
          <w:rFonts w:ascii="Times New Roman"/>
          <w:b w:val="false"/>
          <w:i w:val="false"/>
          <w:color w:val="000000"/>
          <w:sz w:val="28"/>
        </w:rPr>
        <w:t>
      445. На установках дуговых сталеплавильных печей настройка токовой защиты от перегрузки согласовывается с действием автоматического регулятора электрического режима. В процессе эксплуатации короткие замыкания ликвидируются автоматическим регулятором, и только в случаях, когда перемещением электродов не удается быстро устранить короткое замыкание, работает защита от перегрузки.</w:t>
      </w:r>
      <w:r>
        <w:br/>
      </w:r>
      <w:r>
        <w:rPr>
          <w:rFonts w:ascii="Times New Roman"/>
          <w:b w:val="false"/>
          <w:i w:val="false"/>
          <w:color w:val="000000"/>
          <w:sz w:val="28"/>
        </w:rPr>
        <w:t>
</w:t>
      </w:r>
      <w:r>
        <w:rPr>
          <w:rFonts w:ascii="Times New Roman"/>
          <w:b w:val="false"/>
          <w:i w:val="false"/>
          <w:color w:val="000000"/>
          <w:sz w:val="28"/>
        </w:rPr>
        <w:t>
      446. Настройка автоматического регулятора электрического режима обеспечивает оптимальный режим работы дуговой электропечи. Параметры настройки регуляторов периодически контролируются.</w:t>
      </w:r>
      <w:r>
        <w:br/>
      </w:r>
      <w:r>
        <w:rPr>
          <w:rFonts w:ascii="Times New Roman"/>
          <w:b w:val="false"/>
          <w:i w:val="false"/>
          <w:color w:val="000000"/>
          <w:sz w:val="28"/>
        </w:rPr>
        <w:t>
</w:t>
      </w:r>
      <w:r>
        <w:rPr>
          <w:rFonts w:ascii="Times New Roman"/>
          <w:b w:val="false"/>
          <w:i w:val="false"/>
          <w:color w:val="000000"/>
          <w:sz w:val="28"/>
        </w:rPr>
        <w:t>
      Объемы и сроки проверок автоматических регуляторов определяются местными инструкциями, составленными с учетом инструкций по эксплуатации завода-изготовителя и местных условий. Полные проверки автоматических регуляторов проводятся не реже одного раза в год.</w:t>
      </w:r>
      <w:r>
        <w:br/>
      </w:r>
      <w:r>
        <w:rPr>
          <w:rFonts w:ascii="Times New Roman"/>
          <w:b w:val="false"/>
          <w:i w:val="false"/>
          <w:color w:val="000000"/>
          <w:sz w:val="28"/>
        </w:rPr>
        <w:t>
</w:t>
      </w:r>
      <w:r>
        <w:rPr>
          <w:rFonts w:ascii="Times New Roman"/>
          <w:b w:val="false"/>
          <w:i w:val="false"/>
          <w:color w:val="000000"/>
          <w:sz w:val="28"/>
        </w:rPr>
        <w:t>
      447. Контактные соединения короткой сети токопровода и электрододержателей подвергаются периодическому осмотру не реже одного раза в шесть месяцев.</w:t>
      </w:r>
      <w:r>
        <w:br/>
      </w:r>
      <w:r>
        <w:rPr>
          <w:rFonts w:ascii="Times New Roman"/>
          <w:b w:val="false"/>
          <w:i w:val="false"/>
          <w:color w:val="000000"/>
          <w:sz w:val="28"/>
        </w:rPr>
        <w:t>
</w:t>
      </w:r>
      <w:r>
        <w:rPr>
          <w:rFonts w:ascii="Times New Roman"/>
          <w:b w:val="false"/>
          <w:i w:val="false"/>
          <w:color w:val="000000"/>
          <w:sz w:val="28"/>
        </w:rPr>
        <w:t>
      В целях сокращения потерь электроэнергии в контактах электродов необходимо обеспечивать высокое качество их торцов и ниппельных соединений и плотное свертывание электродов.</w:t>
      </w:r>
      <w:r>
        <w:br/>
      </w:r>
      <w:r>
        <w:rPr>
          <w:rFonts w:ascii="Times New Roman"/>
          <w:b w:val="false"/>
          <w:i w:val="false"/>
          <w:color w:val="000000"/>
          <w:sz w:val="28"/>
        </w:rPr>
        <w:t>
</w:t>
      </w:r>
      <w:r>
        <w:rPr>
          <w:rFonts w:ascii="Times New Roman"/>
          <w:b w:val="false"/>
          <w:i w:val="false"/>
          <w:color w:val="000000"/>
          <w:sz w:val="28"/>
        </w:rPr>
        <w:t>
      448. Контроль качества масла в трансформаторе и масляных выключателях, испытание масла на электрическую прочность, проверка контактов в переключателях, трансформаторах и масляных выключателях производятся в сроки, установленные ответственным за электроустановки, но не реже, чем это предусмотрено настоящими Правилами для общих электроустановок.</w:t>
      </w:r>
      <w:r>
        <w:br/>
      </w:r>
      <w:r>
        <w:rPr>
          <w:rFonts w:ascii="Times New Roman"/>
          <w:b w:val="false"/>
          <w:i w:val="false"/>
          <w:color w:val="000000"/>
          <w:sz w:val="28"/>
        </w:rPr>
        <w:t>
</w:t>
      </w:r>
      <w:r>
        <w:rPr>
          <w:rFonts w:ascii="Times New Roman"/>
          <w:b w:val="false"/>
          <w:i w:val="false"/>
          <w:color w:val="000000"/>
          <w:sz w:val="28"/>
        </w:rPr>
        <w:t>
      449. Все работы по подготовке к плавке на установках электрошлакового переплава производятся только при отключенном трансформаторе. В случаях, если один трансформатор питает попеременно две электрошлаковые установки, разрабатывается специальная инструкция по безопасности подготовки второй установки, когда включена первая. Перечень этих электроустановок утверждается руководителем потребителя, а инструкция доводится до сведения персонала.</w:t>
      </w:r>
      <w:r>
        <w:br/>
      </w:r>
      <w:r>
        <w:rPr>
          <w:rFonts w:ascii="Times New Roman"/>
          <w:b w:val="false"/>
          <w:i w:val="false"/>
          <w:color w:val="000000"/>
          <w:sz w:val="28"/>
        </w:rPr>
        <w:t>
</w:t>
      </w:r>
      <w:r>
        <w:rPr>
          <w:rFonts w:ascii="Times New Roman"/>
          <w:b w:val="false"/>
          <w:i w:val="false"/>
          <w:color w:val="000000"/>
          <w:sz w:val="28"/>
        </w:rPr>
        <w:t>
      450. Дуговые электропечи оснащаются устройствами, не позволяющими ухудшать качество электроэнергии на границе, определенной договором энергоснабжения.</w:t>
      </w:r>
      <w:r>
        <w:br/>
      </w:r>
      <w:r>
        <w:rPr>
          <w:rFonts w:ascii="Times New Roman"/>
          <w:b w:val="false"/>
          <w:i w:val="false"/>
          <w:color w:val="000000"/>
          <w:sz w:val="28"/>
        </w:rPr>
        <w:t>
</w:t>
      </w:r>
      <w:r>
        <w:rPr>
          <w:rFonts w:ascii="Times New Roman"/>
          <w:b w:val="false"/>
          <w:i w:val="false"/>
          <w:color w:val="000000"/>
          <w:sz w:val="28"/>
        </w:rPr>
        <w:t>
      Работа дуговых электропечей без фильтрокомпенсирующих устройств не допускается.</w:t>
      </w:r>
      <w:r>
        <w:br/>
      </w:r>
      <w:r>
        <w:rPr>
          <w:rFonts w:ascii="Times New Roman"/>
          <w:b w:val="false"/>
          <w:i w:val="false"/>
          <w:color w:val="000000"/>
          <w:sz w:val="28"/>
        </w:rPr>
        <w:t>
</w:t>
      </w:r>
      <w:r>
        <w:rPr>
          <w:rFonts w:ascii="Times New Roman"/>
          <w:b w:val="false"/>
          <w:i w:val="false"/>
          <w:color w:val="000000"/>
          <w:sz w:val="28"/>
        </w:rPr>
        <w:t>
      451. Работы по перепуску, наращиванию и замене электродов на дуговой сталеплавильной печи, а также по уплотнению электродных отверстий проводятся на отключенной электропечи.</w:t>
      </w:r>
      <w:r>
        <w:br/>
      </w:r>
      <w:r>
        <w:rPr>
          <w:rFonts w:ascii="Times New Roman"/>
          <w:b w:val="false"/>
          <w:i w:val="false"/>
          <w:color w:val="000000"/>
          <w:sz w:val="28"/>
        </w:rPr>
        <w:t>
</w:t>
      </w:r>
      <w:r>
        <w:rPr>
          <w:rFonts w:ascii="Times New Roman"/>
          <w:b w:val="false"/>
          <w:i w:val="false"/>
          <w:color w:val="000000"/>
          <w:sz w:val="28"/>
        </w:rPr>
        <w:t>
      Перепуск и наращивание набивных самоспекающихся электродов руднотермических печей, приварку тормозной ленты и загрузку электродной массой производят без снятия напряжения в электроустановках до 1000 В. Эти работы выполняются с изолированных рабочих (перепускных) площадок, имеющих междуфазные разделительные изоляционные перегородки.</w:t>
      </w:r>
    </w:p>
    <w:bookmarkEnd w:id="46"/>
    <w:bookmarkStart w:name="z1285" w:id="47"/>
    <w:p>
      <w:pPr>
        <w:spacing w:after="0"/>
        <w:ind w:left="0"/>
        <w:jc w:val="left"/>
      </w:pPr>
      <w:r>
        <w:rPr>
          <w:rFonts w:ascii="Times New Roman"/>
          <w:b/>
          <w:i w:val="false"/>
          <w:color w:val="000000"/>
        </w:rPr>
        <w:t xml:space="preserve"> 
Плазменно-дуговые и электронно-лучевые установки</w:t>
      </w:r>
    </w:p>
    <w:bookmarkEnd w:id="47"/>
    <w:bookmarkStart w:name="z1286" w:id="48"/>
    <w:p>
      <w:pPr>
        <w:spacing w:after="0"/>
        <w:ind w:left="0"/>
        <w:jc w:val="both"/>
      </w:pPr>
      <w:r>
        <w:rPr>
          <w:rFonts w:ascii="Times New Roman"/>
          <w:b w:val="false"/>
          <w:i w:val="false"/>
          <w:color w:val="000000"/>
          <w:sz w:val="28"/>
        </w:rPr>
        <w:t>
      452. Плазменно-дуговые и электронно-лучевые установки обслуживает персонал, специально подготовленный для работы на данных установках.</w:t>
      </w:r>
      <w:r>
        <w:br/>
      </w:r>
      <w:r>
        <w:rPr>
          <w:rFonts w:ascii="Times New Roman"/>
          <w:b w:val="false"/>
          <w:i w:val="false"/>
          <w:color w:val="000000"/>
          <w:sz w:val="28"/>
        </w:rPr>
        <w:t>
</w:t>
      </w:r>
      <w:r>
        <w:rPr>
          <w:rFonts w:ascii="Times New Roman"/>
          <w:b w:val="false"/>
          <w:i w:val="false"/>
          <w:color w:val="000000"/>
          <w:sz w:val="28"/>
        </w:rPr>
        <w:t>
      453. На основании инструкции по эксплуатации завода-изготовителя составляется и утверждается единая местная инструкция для электротехнического и электротехнологического персонала по обслуживанию плазменно-дуговых и электронно-лучевых установок, учитывающая специфику местных условий (в дальнейшем плазменно-дуговые и электронно-лучевые установки именуются электронно-лучевыми).</w:t>
      </w:r>
      <w:r>
        <w:br/>
      </w:r>
      <w:r>
        <w:rPr>
          <w:rFonts w:ascii="Times New Roman"/>
          <w:b w:val="false"/>
          <w:i w:val="false"/>
          <w:color w:val="000000"/>
          <w:sz w:val="28"/>
        </w:rPr>
        <w:t>
</w:t>
      </w:r>
      <w:r>
        <w:rPr>
          <w:rFonts w:ascii="Times New Roman"/>
          <w:b w:val="false"/>
          <w:i w:val="false"/>
          <w:color w:val="000000"/>
          <w:sz w:val="28"/>
        </w:rPr>
        <w:t>
      454. Электронно-лучевые установки оборудуются следующими блокировками:</w:t>
      </w:r>
      <w:r>
        <w:br/>
      </w:r>
      <w:r>
        <w:rPr>
          <w:rFonts w:ascii="Times New Roman"/>
          <w:b w:val="false"/>
          <w:i w:val="false"/>
          <w:color w:val="000000"/>
          <w:sz w:val="28"/>
        </w:rPr>
        <w:t>
</w:t>
      </w:r>
      <w:r>
        <w:rPr>
          <w:rFonts w:ascii="Times New Roman"/>
          <w:b w:val="false"/>
          <w:i w:val="false"/>
          <w:color w:val="000000"/>
          <w:sz w:val="28"/>
        </w:rPr>
        <w:t>
      1) электрической, отключающей масляные выключатели при открывании дверок, ограждений блоков и помещения электрооборудования (замки электрической блокировки);</w:t>
      </w:r>
      <w:r>
        <w:br/>
      </w:r>
      <w:r>
        <w:rPr>
          <w:rFonts w:ascii="Times New Roman"/>
          <w:b w:val="false"/>
          <w:i w:val="false"/>
          <w:color w:val="000000"/>
          <w:sz w:val="28"/>
        </w:rPr>
        <w:t>
</w:t>
      </w:r>
      <w:r>
        <w:rPr>
          <w:rFonts w:ascii="Times New Roman"/>
          <w:b w:val="false"/>
          <w:i w:val="false"/>
          <w:color w:val="000000"/>
          <w:sz w:val="28"/>
        </w:rPr>
        <w:t>
      2) механической блокировкой приводов разъединителей, допускающей открывание дверок камер масляного выключателя, а также разъединителей выпрямителя и блока накала только при отключенном положении разъединителей.</w:t>
      </w:r>
      <w:r>
        <w:br/>
      </w:r>
      <w:r>
        <w:rPr>
          <w:rFonts w:ascii="Times New Roman"/>
          <w:b w:val="false"/>
          <w:i w:val="false"/>
          <w:color w:val="000000"/>
          <w:sz w:val="28"/>
        </w:rPr>
        <w:t>
</w:t>
      </w:r>
      <w:r>
        <w:rPr>
          <w:rFonts w:ascii="Times New Roman"/>
          <w:b w:val="false"/>
          <w:i w:val="false"/>
          <w:color w:val="000000"/>
          <w:sz w:val="28"/>
        </w:rPr>
        <w:t>
      455. Открывать двери блока сигнализации, крышку пульта управления и защитные кожухи электрооборудования при включенной установке не допускается.</w:t>
      </w:r>
      <w:r>
        <w:br/>
      </w:r>
      <w:r>
        <w:rPr>
          <w:rFonts w:ascii="Times New Roman"/>
          <w:b w:val="false"/>
          <w:i w:val="false"/>
          <w:color w:val="000000"/>
          <w:sz w:val="28"/>
        </w:rPr>
        <w:t>
</w:t>
      </w:r>
      <w:r>
        <w:rPr>
          <w:rFonts w:ascii="Times New Roman"/>
          <w:b w:val="false"/>
          <w:i w:val="false"/>
          <w:color w:val="000000"/>
          <w:sz w:val="28"/>
        </w:rPr>
        <w:t>
      456. Ремонтные работы в зоне лучевого нагревателя электронно-лучевой установки проводятся только после ее отключения и наложения заземления.</w:t>
      </w:r>
      <w:r>
        <w:br/>
      </w:r>
      <w:r>
        <w:rPr>
          <w:rFonts w:ascii="Times New Roman"/>
          <w:b w:val="false"/>
          <w:i w:val="false"/>
          <w:color w:val="000000"/>
          <w:sz w:val="28"/>
        </w:rPr>
        <w:t>
</w:t>
      </w:r>
      <w:r>
        <w:rPr>
          <w:rFonts w:ascii="Times New Roman"/>
          <w:b w:val="false"/>
          <w:i w:val="false"/>
          <w:color w:val="000000"/>
          <w:sz w:val="28"/>
        </w:rPr>
        <w:t>
      457. Уровень рентгеновского излучения электронно-лучевых установок не выше значений, допускаемых действующими </w:t>
      </w:r>
      <w:r>
        <w:rPr>
          <w:rFonts w:ascii="Times New Roman"/>
          <w:b w:val="false"/>
          <w:i w:val="false"/>
          <w:color w:val="000000"/>
          <w:sz w:val="28"/>
        </w:rPr>
        <w:t>санитарными нормами</w:t>
      </w:r>
      <w:r>
        <w:rPr>
          <w:rFonts w:ascii="Times New Roman"/>
          <w:b w:val="false"/>
          <w:i w:val="false"/>
          <w:color w:val="000000"/>
          <w:sz w:val="28"/>
        </w:rPr>
        <w:t>. В процессе эксплуатации установок периодически проводится дозиметрический контроль.</w:t>
      </w:r>
    </w:p>
    <w:bookmarkEnd w:id="48"/>
    <w:bookmarkStart w:name="z1294" w:id="49"/>
    <w:p>
      <w:pPr>
        <w:spacing w:after="0"/>
        <w:ind w:left="0"/>
        <w:jc w:val="left"/>
      </w:pPr>
      <w:r>
        <w:rPr>
          <w:rFonts w:ascii="Times New Roman"/>
          <w:b/>
          <w:i w:val="false"/>
          <w:color w:val="000000"/>
        </w:rPr>
        <w:t xml:space="preserve"> 
Электропечи сопротивления</w:t>
      </w:r>
    </w:p>
    <w:bookmarkEnd w:id="49"/>
    <w:bookmarkStart w:name="z1295" w:id="50"/>
    <w:p>
      <w:pPr>
        <w:spacing w:after="0"/>
        <w:ind w:left="0"/>
        <w:jc w:val="both"/>
      </w:pPr>
      <w:r>
        <w:rPr>
          <w:rFonts w:ascii="Times New Roman"/>
          <w:b w:val="false"/>
          <w:i w:val="false"/>
          <w:color w:val="000000"/>
          <w:sz w:val="28"/>
        </w:rPr>
        <w:t>
      458. Температура наружной поверхности кожуха электропечи не выше значений, установленных инструкцией по эксплуатации завода-изготовителя.</w:t>
      </w:r>
      <w:r>
        <w:br/>
      </w:r>
      <w:r>
        <w:rPr>
          <w:rFonts w:ascii="Times New Roman"/>
          <w:b w:val="false"/>
          <w:i w:val="false"/>
          <w:color w:val="000000"/>
          <w:sz w:val="28"/>
        </w:rPr>
        <w:t>
</w:t>
      </w:r>
      <w:r>
        <w:rPr>
          <w:rFonts w:ascii="Times New Roman"/>
          <w:b w:val="false"/>
          <w:i w:val="false"/>
          <w:color w:val="000000"/>
          <w:sz w:val="28"/>
        </w:rPr>
        <w:t>
      459. Состояние нагревательных элементов проверяется в соответствии с инструкцией по эксплуатации завода-изготовителя с учетом местных условий.</w:t>
      </w:r>
    </w:p>
    <w:bookmarkEnd w:id="50"/>
    <w:bookmarkStart w:name="z1297" w:id="51"/>
    <w:p>
      <w:pPr>
        <w:spacing w:after="0"/>
        <w:ind w:left="0"/>
        <w:jc w:val="left"/>
      </w:pPr>
      <w:r>
        <w:rPr>
          <w:rFonts w:ascii="Times New Roman"/>
          <w:b/>
          <w:i w:val="false"/>
          <w:color w:val="000000"/>
        </w:rPr>
        <w:t xml:space="preserve"> 
Индукционные плавильные и нагревательные приборы</w:t>
      </w:r>
    </w:p>
    <w:bookmarkEnd w:id="51"/>
    <w:bookmarkStart w:name="z1298" w:id="52"/>
    <w:p>
      <w:pPr>
        <w:spacing w:after="0"/>
        <w:ind w:left="0"/>
        <w:jc w:val="both"/>
      </w:pPr>
      <w:r>
        <w:rPr>
          <w:rFonts w:ascii="Times New Roman"/>
          <w:b w:val="false"/>
          <w:i w:val="false"/>
          <w:color w:val="000000"/>
          <w:sz w:val="28"/>
        </w:rPr>
        <w:t>
      460. Данный раздел распространяется на электротермические индукционные установки промышленной (50 Гц), повышенной (до 30 кГц) и высокой (выше 30 кГц) частоты.</w:t>
      </w:r>
      <w:r>
        <w:br/>
      </w:r>
      <w:r>
        <w:rPr>
          <w:rFonts w:ascii="Times New Roman"/>
          <w:b w:val="false"/>
          <w:i w:val="false"/>
          <w:color w:val="000000"/>
          <w:sz w:val="28"/>
        </w:rPr>
        <w:t>
</w:t>
      </w:r>
      <w:r>
        <w:rPr>
          <w:rFonts w:ascii="Times New Roman"/>
          <w:b w:val="false"/>
          <w:i w:val="false"/>
          <w:color w:val="000000"/>
          <w:sz w:val="28"/>
        </w:rPr>
        <w:t>
      461. Для снижения электрокоррозии от токов утечки металлические трубы системы водоохлаждения заземляются в самом начале перехода их в изолированные шланги, присоединенные к находящимся под напряжением водоохлаждаемым деталям.</w:t>
      </w:r>
      <w:r>
        <w:br/>
      </w:r>
      <w:r>
        <w:rPr>
          <w:rFonts w:ascii="Times New Roman"/>
          <w:b w:val="false"/>
          <w:i w:val="false"/>
          <w:color w:val="000000"/>
          <w:sz w:val="28"/>
        </w:rPr>
        <w:t>
</w:t>
      </w:r>
      <w:r>
        <w:rPr>
          <w:rFonts w:ascii="Times New Roman"/>
          <w:b w:val="false"/>
          <w:i w:val="false"/>
          <w:color w:val="000000"/>
          <w:sz w:val="28"/>
        </w:rPr>
        <w:t>
      462. Водоохлаждение осуществляется непрерывно с момента включения установки до полного охлаждения деталей после отключения. Наличие блокировки водоохлаждения с включающим устройством установки обязательно.</w:t>
      </w:r>
      <w:r>
        <w:br/>
      </w:r>
      <w:r>
        <w:rPr>
          <w:rFonts w:ascii="Times New Roman"/>
          <w:b w:val="false"/>
          <w:i w:val="false"/>
          <w:color w:val="000000"/>
          <w:sz w:val="28"/>
        </w:rPr>
        <w:t>
</w:t>
      </w:r>
      <w:r>
        <w:rPr>
          <w:rFonts w:ascii="Times New Roman"/>
          <w:b w:val="false"/>
          <w:i w:val="false"/>
          <w:color w:val="000000"/>
          <w:sz w:val="28"/>
        </w:rPr>
        <w:t>
      463. Персонал, обслуживающий индукционные плавильные печи и нагревательные установки, обязан систематически вести наблюдение за степенью нагрева ее конструктивных элементов от токов, наводимых электромагнитными полями рассеяния. В зависимости от полученных результатов принимаются меры по снижению потерь.</w:t>
      </w:r>
      <w:r>
        <w:br/>
      </w:r>
      <w:r>
        <w:rPr>
          <w:rFonts w:ascii="Times New Roman"/>
          <w:b w:val="false"/>
          <w:i w:val="false"/>
          <w:color w:val="000000"/>
          <w:sz w:val="28"/>
        </w:rPr>
        <w:t>
</w:t>
      </w:r>
      <w:r>
        <w:rPr>
          <w:rFonts w:ascii="Times New Roman"/>
          <w:b w:val="false"/>
          <w:i w:val="false"/>
          <w:color w:val="000000"/>
          <w:sz w:val="28"/>
        </w:rPr>
        <w:t>
      464. Осмотр установок проводит электротехнический персонал в соответствии с утвержденным в организации графиком. Результаты осмотра и принятые меры по ликвидации неисправностей заносятся в журнал работы установки. При осмотре следует обращать внимание на следующее:</w:t>
      </w:r>
      <w:r>
        <w:br/>
      </w:r>
      <w:r>
        <w:rPr>
          <w:rFonts w:ascii="Times New Roman"/>
          <w:b w:val="false"/>
          <w:i w:val="false"/>
          <w:color w:val="000000"/>
          <w:sz w:val="28"/>
        </w:rPr>
        <w:t>
</w:t>
      </w:r>
      <w:r>
        <w:rPr>
          <w:rFonts w:ascii="Times New Roman"/>
          <w:b w:val="false"/>
          <w:i w:val="false"/>
          <w:color w:val="000000"/>
          <w:sz w:val="28"/>
        </w:rPr>
        <w:t>
      1) безотказность работы всех блокирующих устройств, обеспечивающих безопасные условия труда персонала и необходимую четкость и очередность включения всех технологических и электрических элементов установки;</w:t>
      </w:r>
      <w:r>
        <w:br/>
      </w:r>
      <w:r>
        <w:rPr>
          <w:rFonts w:ascii="Times New Roman"/>
          <w:b w:val="false"/>
          <w:i w:val="false"/>
          <w:color w:val="000000"/>
          <w:sz w:val="28"/>
        </w:rPr>
        <w:t>
</w:t>
      </w:r>
      <w:r>
        <w:rPr>
          <w:rFonts w:ascii="Times New Roman"/>
          <w:b w:val="false"/>
          <w:i w:val="false"/>
          <w:color w:val="000000"/>
          <w:sz w:val="28"/>
        </w:rPr>
        <w:t>
      2) надежность экранирования и заземления отдельных блоков;</w:t>
      </w:r>
      <w:r>
        <w:br/>
      </w:r>
      <w:r>
        <w:rPr>
          <w:rFonts w:ascii="Times New Roman"/>
          <w:b w:val="false"/>
          <w:i w:val="false"/>
          <w:color w:val="000000"/>
          <w:sz w:val="28"/>
        </w:rPr>
        <w:t>
</w:t>
      </w:r>
      <w:r>
        <w:rPr>
          <w:rFonts w:ascii="Times New Roman"/>
          <w:b w:val="false"/>
          <w:i w:val="false"/>
          <w:color w:val="000000"/>
          <w:sz w:val="28"/>
        </w:rPr>
        <w:t>
      3) чистота контактов пускорегулирующей аппаратуры, имеющей наибольшее количество включений и отключений;</w:t>
      </w:r>
      <w:r>
        <w:br/>
      </w:r>
      <w:r>
        <w:rPr>
          <w:rFonts w:ascii="Times New Roman"/>
          <w:b w:val="false"/>
          <w:i w:val="false"/>
          <w:color w:val="000000"/>
          <w:sz w:val="28"/>
        </w:rPr>
        <w:t>
</w:t>
      </w:r>
      <w:r>
        <w:rPr>
          <w:rFonts w:ascii="Times New Roman"/>
          <w:b w:val="false"/>
          <w:i w:val="false"/>
          <w:color w:val="000000"/>
          <w:sz w:val="28"/>
        </w:rPr>
        <w:t>
      4) правильность работы контактов с гашением дуги;</w:t>
      </w:r>
      <w:r>
        <w:br/>
      </w:r>
      <w:r>
        <w:rPr>
          <w:rFonts w:ascii="Times New Roman"/>
          <w:b w:val="false"/>
          <w:i w:val="false"/>
          <w:color w:val="000000"/>
          <w:sz w:val="28"/>
        </w:rPr>
        <w:t>
</w:t>
      </w:r>
      <w:r>
        <w:rPr>
          <w:rFonts w:ascii="Times New Roman"/>
          <w:b w:val="false"/>
          <w:i w:val="false"/>
          <w:color w:val="000000"/>
          <w:sz w:val="28"/>
        </w:rPr>
        <w:t>
      5) отсутствие накипи на водоохлаждаемых поверхностях деталей установки;</w:t>
      </w:r>
      <w:r>
        <w:br/>
      </w:r>
      <w:r>
        <w:rPr>
          <w:rFonts w:ascii="Times New Roman"/>
          <w:b w:val="false"/>
          <w:i w:val="false"/>
          <w:color w:val="000000"/>
          <w:sz w:val="28"/>
        </w:rPr>
        <w:t>
</w:t>
      </w:r>
      <w:r>
        <w:rPr>
          <w:rFonts w:ascii="Times New Roman"/>
          <w:b w:val="false"/>
          <w:i w:val="false"/>
          <w:color w:val="000000"/>
          <w:sz w:val="28"/>
        </w:rPr>
        <w:t>
      отсутствие пыли на частях установки.</w:t>
      </w:r>
      <w:r>
        <w:br/>
      </w:r>
      <w:r>
        <w:rPr>
          <w:rFonts w:ascii="Times New Roman"/>
          <w:b w:val="false"/>
          <w:i w:val="false"/>
          <w:color w:val="000000"/>
          <w:sz w:val="28"/>
        </w:rPr>
        <w:t>
</w:t>
      </w:r>
      <w:r>
        <w:rPr>
          <w:rFonts w:ascii="Times New Roman"/>
          <w:b w:val="false"/>
          <w:i w:val="false"/>
          <w:color w:val="000000"/>
          <w:sz w:val="28"/>
        </w:rPr>
        <w:t>
      465. Осмотр индукционных установок и ремонтные работы на них производятся после их отключения от источников питания.</w:t>
      </w:r>
      <w:r>
        <w:br/>
      </w:r>
      <w:r>
        <w:rPr>
          <w:rFonts w:ascii="Times New Roman"/>
          <w:b w:val="false"/>
          <w:i w:val="false"/>
          <w:color w:val="000000"/>
          <w:sz w:val="28"/>
        </w:rPr>
        <w:t>
</w:t>
      </w:r>
      <w:r>
        <w:rPr>
          <w:rFonts w:ascii="Times New Roman"/>
          <w:b w:val="false"/>
          <w:i w:val="false"/>
          <w:color w:val="000000"/>
          <w:sz w:val="28"/>
        </w:rPr>
        <w:t>
      466. Система охлаждения индуктора индукционных плавильных печей имеет блокировку, обеспечивающую снятие напряжения с индуктора при прекращении подачи воды.</w:t>
      </w:r>
      <w:r>
        <w:br/>
      </w:r>
      <w:r>
        <w:rPr>
          <w:rFonts w:ascii="Times New Roman"/>
          <w:b w:val="false"/>
          <w:i w:val="false"/>
          <w:color w:val="000000"/>
          <w:sz w:val="28"/>
        </w:rPr>
        <w:t>
</w:t>
      </w:r>
      <w:r>
        <w:rPr>
          <w:rFonts w:ascii="Times New Roman"/>
          <w:b w:val="false"/>
          <w:i w:val="false"/>
          <w:color w:val="000000"/>
          <w:sz w:val="28"/>
        </w:rPr>
        <w:t>
      467. При проведении плавок в индукционных плавильных печах допускается касаться шихты инструментом с изолированными ручками. Чтобы избежать ожогов следует работать в рукавицах.</w:t>
      </w:r>
      <w:r>
        <w:br/>
      </w:r>
      <w:r>
        <w:rPr>
          <w:rFonts w:ascii="Times New Roman"/>
          <w:b w:val="false"/>
          <w:i w:val="false"/>
          <w:color w:val="000000"/>
          <w:sz w:val="28"/>
        </w:rPr>
        <w:t>
</w:t>
      </w:r>
      <w:r>
        <w:rPr>
          <w:rFonts w:ascii="Times New Roman"/>
          <w:b w:val="false"/>
          <w:i w:val="false"/>
          <w:color w:val="000000"/>
          <w:sz w:val="28"/>
        </w:rPr>
        <w:t>
      468. Включение контурных конденсаторов под напряжение для подстройки колебательного контура в процессе плавки в индукционных плавильных печах разрешается при наличии разъединителей с дистанционным приводом. Отключение контурных конденсаторов под напряжением не допускается.</w:t>
      </w:r>
      <w:r>
        <w:br/>
      </w:r>
      <w:r>
        <w:rPr>
          <w:rFonts w:ascii="Times New Roman"/>
          <w:b w:val="false"/>
          <w:i w:val="false"/>
          <w:color w:val="000000"/>
          <w:sz w:val="28"/>
        </w:rPr>
        <w:t>
</w:t>
      </w:r>
      <w:r>
        <w:rPr>
          <w:rFonts w:ascii="Times New Roman"/>
          <w:b w:val="false"/>
          <w:i w:val="false"/>
          <w:color w:val="000000"/>
          <w:sz w:val="28"/>
        </w:rPr>
        <w:t>
      469. Нагревательные посты, на которых выполняются операции термообработки и которые являются частью специализированных агрегатов (кузнечно-прессовых и прокатных станов, трубосварочных станков и др.), встраиваются в виде отдельных узлов в агрегат.</w:t>
      </w:r>
      <w:r>
        <w:br/>
      </w:r>
      <w:r>
        <w:rPr>
          <w:rFonts w:ascii="Times New Roman"/>
          <w:b w:val="false"/>
          <w:i w:val="false"/>
          <w:color w:val="000000"/>
          <w:sz w:val="28"/>
        </w:rPr>
        <w:t>
</w:t>
      </w:r>
      <w:r>
        <w:rPr>
          <w:rFonts w:ascii="Times New Roman"/>
          <w:b w:val="false"/>
          <w:i w:val="false"/>
          <w:color w:val="000000"/>
          <w:sz w:val="28"/>
        </w:rPr>
        <w:t>
      470. При работе на нагревательном посту с открытыми нагревательными индукторами, включенными через понижающий согласующий высокочастотный трансформатор, предусматриваются следующие защитные мероприятия:</w:t>
      </w:r>
      <w:r>
        <w:br/>
      </w:r>
      <w:r>
        <w:rPr>
          <w:rFonts w:ascii="Times New Roman"/>
          <w:b w:val="false"/>
          <w:i w:val="false"/>
          <w:color w:val="000000"/>
          <w:sz w:val="28"/>
        </w:rPr>
        <w:t>
</w:t>
      </w:r>
      <w:r>
        <w:rPr>
          <w:rFonts w:ascii="Times New Roman"/>
          <w:b w:val="false"/>
          <w:i w:val="false"/>
          <w:color w:val="000000"/>
          <w:sz w:val="28"/>
        </w:rPr>
        <w:t>
      1) кнопки управления нагревом и отключением нагревательного поста размещаются в непосредственной близости от нагревательного индуктора в удобном для оператора-термиста месте;</w:t>
      </w:r>
      <w:r>
        <w:br/>
      </w:r>
      <w:r>
        <w:rPr>
          <w:rFonts w:ascii="Times New Roman"/>
          <w:b w:val="false"/>
          <w:i w:val="false"/>
          <w:color w:val="000000"/>
          <w:sz w:val="28"/>
        </w:rPr>
        <w:t>
</w:t>
      </w:r>
      <w:r>
        <w:rPr>
          <w:rFonts w:ascii="Times New Roman"/>
          <w:b w:val="false"/>
          <w:i w:val="false"/>
          <w:color w:val="000000"/>
          <w:sz w:val="28"/>
        </w:rPr>
        <w:t>
      2) одна точка вторичной обмотки согласующего высокочастотного трансформатора заземлена в любом месте;</w:t>
      </w:r>
      <w:r>
        <w:br/>
      </w:r>
      <w:r>
        <w:rPr>
          <w:rFonts w:ascii="Times New Roman"/>
          <w:b w:val="false"/>
          <w:i w:val="false"/>
          <w:color w:val="000000"/>
          <w:sz w:val="28"/>
        </w:rPr>
        <w:t>
</w:t>
      </w:r>
      <w:r>
        <w:rPr>
          <w:rFonts w:ascii="Times New Roman"/>
          <w:b w:val="false"/>
          <w:i w:val="false"/>
          <w:color w:val="000000"/>
          <w:sz w:val="28"/>
        </w:rPr>
        <w:t>
      3) оператор-термист имеет индивидуальные защитные средства;</w:t>
      </w:r>
      <w:r>
        <w:br/>
      </w:r>
      <w:r>
        <w:rPr>
          <w:rFonts w:ascii="Times New Roman"/>
          <w:b w:val="false"/>
          <w:i w:val="false"/>
          <w:color w:val="000000"/>
          <w:sz w:val="28"/>
        </w:rPr>
        <w:t>
</w:t>
      </w:r>
      <w:r>
        <w:rPr>
          <w:rFonts w:ascii="Times New Roman"/>
          <w:b w:val="false"/>
          <w:i w:val="false"/>
          <w:color w:val="000000"/>
          <w:sz w:val="28"/>
        </w:rPr>
        <w:t>
      4) вывешивается плакат «Установка и касание рукой индуктора при включенном напряжении не допускаются».</w:t>
      </w:r>
    </w:p>
    <w:bookmarkEnd w:id="52"/>
    <w:bookmarkStart w:name="z1319" w:id="53"/>
    <w:p>
      <w:pPr>
        <w:spacing w:after="0"/>
        <w:ind w:left="0"/>
        <w:jc w:val="left"/>
      </w:pPr>
      <w:r>
        <w:rPr>
          <w:rFonts w:ascii="Times New Roman"/>
          <w:b/>
          <w:i w:val="false"/>
          <w:color w:val="000000"/>
        </w:rPr>
        <w:t xml:space="preserve"> 
Установки высокой частоты</w:t>
      </w:r>
    </w:p>
    <w:bookmarkEnd w:id="53"/>
    <w:bookmarkStart w:name="z1320" w:id="54"/>
    <w:p>
      <w:pPr>
        <w:spacing w:after="0"/>
        <w:ind w:left="0"/>
        <w:jc w:val="both"/>
      </w:pPr>
      <w:r>
        <w:rPr>
          <w:rFonts w:ascii="Times New Roman"/>
          <w:b w:val="false"/>
          <w:i w:val="false"/>
          <w:color w:val="000000"/>
          <w:sz w:val="28"/>
        </w:rPr>
        <w:t>
      471. К установкам ультразвуковой и радиочастотной обработки относятся электроустановки, используемые для термообработки материалов (металлов – при индукционном нагреве, непроводящих материалов – в электрическом поле конденсаторов) и ультразвуковой их обработки.</w:t>
      </w:r>
      <w:r>
        <w:br/>
      </w:r>
      <w:r>
        <w:rPr>
          <w:rFonts w:ascii="Times New Roman"/>
          <w:b w:val="false"/>
          <w:i w:val="false"/>
          <w:color w:val="000000"/>
          <w:sz w:val="28"/>
        </w:rPr>
        <w:t>
</w:t>
      </w:r>
      <w:r>
        <w:rPr>
          <w:rFonts w:ascii="Times New Roman"/>
          <w:b w:val="false"/>
          <w:i w:val="false"/>
          <w:color w:val="000000"/>
          <w:sz w:val="28"/>
        </w:rPr>
        <w:t>
      472. Частота генерируемых колебаний периодически по графику, а также после каждого ремонта, связанного с демонтажем колебательного контура или заменой его деталей, проверяется на соответствие паспортным данным.</w:t>
      </w:r>
      <w:r>
        <w:br/>
      </w:r>
      <w:r>
        <w:rPr>
          <w:rFonts w:ascii="Times New Roman"/>
          <w:b w:val="false"/>
          <w:i w:val="false"/>
          <w:color w:val="000000"/>
          <w:sz w:val="28"/>
        </w:rPr>
        <w:t>
</w:t>
      </w:r>
      <w:r>
        <w:rPr>
          <w:rFonts w:ascii="Times New Roman"/>
          <w:b w:val="false"/>
          <w:i w:val="false"/>
          <w:color w:val="000000"/>
          <w:sz w:val="28"/>
        </w:rPr>
        <w:t>
      473. Эксплуатация неэкранированных нагревательных постов, рабочих конденсаторов или других технологических устройств, в которых уровень электромагнитного или электрического поля на рабочем месте превышает нормируемые значения, не допускается.</w:t>
      </w:r>
      <w:r>
        <w:br/>
      </w:r>
      <w:r>
        <w:rPr>
          <w:rFonts w:ascii="Times New Roman"/>
          <w:b w:val="false"/>
          <w:i w:val="false"/>
          <w:color w:val="000000"/>
          <w:sz w:val="28"/>
        </w:rPr>
        <w:t>
</w:t>
      </w:r>
      <w:r>
        <w:rPr>
          <w:rFonts w:ascii="Times New Roman"/>
          <w:b w:val="false"/>
          <w:i w:val="false"/>
          <w:color w:val="000000"/>
          <w:sz w:val="28"/>
        </w:rPr>
        <w:t>
      474. При проведении наладочных или ремонтных работ под напряжением со снятием постоянного ограждения с установки или ее деблокировкой следует убедиться в необходимости снятия ограждения или деблокировки и предусмотреть дополнительные мероприятия для создания безопасных условий работы.</w:t>
      </w:r>
      <w:r>
        <w:br/>
      </w:r>
      <w:r>
        <w:rPr>
          <w:rFonts w:ascii="Times New Roman"/>
          <w:b w:val="false"/>
          <w:i w:val="false"/>
          <w:color w:val="000000"/>
          <w:sz w:val="28"/>
        </w:rPr>
        <w:t>
</w:t>
      </w:r>
      <w:r>
        <w:rPr>
          <w:rFonts w:ascii="Times New Roman"/>
          <w:b w:val="false"/>
          <w:i w:val="false"/>
          <w:color w:val="000000"/>
          <w:sz w:val="28"/>
        </w:rPr>
        <w:t>
      475. Во время измерений на работающей установке производить какие-либо регулировочные работы, связанные с проникновением за постоянные ограждения и приближением к токоведущим частям, не допускается.</w:t>
      </w:r>
      <w:r>
        <w:br/>
      </w:r>
      <w:r>
        <w:rPr>
          <w:rFonts w:ascii="Times New Roman"/>
          <w:b w:val="false"/>
          <w:i w:val="false"/>
          <w:color w:val="000000"/>
          <w:sz w:val="28"/>
        </w:rPr>
        <w:t>
</w:t>
      </w:r>
      <w:r>
        <w:rPr>
          <w:rFonts w:ascii="Times New Roman"/>
          <w:b w:val="false"/>
          <w:i w:val="false"/>
          <w:color w:val="000000"/>
          <w:sz w:val="28"/>
        </w:rPr>
        <w:t>
      476. В технологических элементах установок для ультразвуковой обработки предусматриваются меры, обеспечивающие отсутствие электрических потенциалов в тех средах и материалах, с которыми приходится соприкасаться обслуживающему персоналу. Все высокочастотные части экранированы в соответствии с требованиями </w:t>
      </w:r>
      <w:r>
        <w:rPr>
          <w:rFonts w:ascii="Times New Roman"/>
          <w:b w:val="false"/>
          <w:i w:val="false"/>
          <w:color w:val="000000"/>
          <w:sz w:val="28"/>
        </w:rPr>
        <w:t>санитарных норм</w:t>
      </w:r>
      <w:r>
        <w:rPr>
          <w:rFonts w:ascii="Times New Roman"/>
          <w:b w:val="false"/>
          <w:i w:val="false"/>
          <w:color w:val="000000"/>
          <w:sz w:val="28"/>
        </w:rPr>
        <w:t xml:space="preserve"> и правил и допустимыми радиопомехами.</w:t>
      </w:r>
      <w:r>
        <w:br/>
      </w:r>
      <w:r>
        <w:rPr>
          <w:rFonts w:ascii="Times New Roman"/>
          <w:b w:val="false"/>
          <w:i w:val="false"/>
          <w:color w:val="000000"/>
          <w:sz w:val="28"/>
        </w:rPr>
        <w:t>
</w:t>
      </w:r>
      <w:r>
        <w:rPr>
          <w:rFonts w:ascii="Times New Roman"/>
          <w:b w:val="false"/>
          <w:i w:val="false"/>
          <w:color w:val="000000"/>
          <w:sz w:val="28"/>
        </w:rPr>
        <w:t>
      477. Все работы по замене неисправных деталей установки, предохранителей и т.п. производятся после снятия напряжения.</w:t>
      </w:r>
    </w:p>
    <w:bookmarkEnd w:id="54"/>
    <w:bookmarkStart w:name="z1327" w:id="55"/>
    <w:p>
      <w:pPr>
        <w:spacing w:after="0"/>
        <w:ind w:left="0"/>
        <w:jc w:val="left"/>
      </w:pPr>
      <w:r>
        <w:rPr>
          <w:rFonts w:ascii="Times New Roman"/>
          <w:b/>
          <w:i w:val="false"/>
          <w:color w:val="000000"/>
        </w:rPr>
        <w:t xml:space="preserve"> 
Электродные котлы</w:t>
      </w:r>
    </w:p>
    <w:bookmarkEnd w:id="55"/>
    <w:bookmarkStart w:name="z1328" w:id="56"/>
    <w:p>
      <w:pPr>
        <w:spacing w:after="0"/>
        <w:ind w:left="0"/>
        <w:jc w:val="both"/>
      </w:pPr>
      <w:r>
        <w:rPr>
          <w:rFonts w:ascii="Times New Roman"/>
          <w:b w:val="false"/>
          <w:i w:val="false"/>
          <w:color w:val="000000"/>
          <w:sz w:val="28"/>
        </w:rPr>
        <w:t>
      478. Настоящие Правила распространяются на электродные водогрейные и паровые котлы независимо от рабочего давления и температуры нагрева воды в них, питающиеся от источников тока промышленной частоты напряжением до и выше 1000 В, предназначенные для систем отопления горячего водо- и пароснабжения жилых, коммунально-бытовых, общественных и производственных зданий, сооружений, промышленных и сельскохозяйственных установок.</w:t>
      </w:r>
      <w:r>
        <w:br/>
      </w:r>
      <w:r>
        <w:rPr>
          <w:rFonts w:ascii="Times New Roman"/>
          <w:b w:val="false"/>
          <w:i w:val="false"/>
          <w:color w:val="000000"/>
          <w:sz w:val="28"/>
        </w:rPr>
        <w:t>
</w:t>
      </w:r>
      <w:r>
        <w:rPr>
          <w:rFonts w:ascii="Times New Roman"/>
          <w:b w:val="false"/>
          <w:i w:val="false"/>
          <w:color w:val="000000"/>
          <w:sz w:val="28"/>
        </w:rPr>
        <w:t>
      479. Электродные котлы и трубопроводы имеют тепловую изоляцию из материала, обладающего малым удельным весом и низкой теплопроводностью. Температура наружной поверхности изоляции не выше 55</w:t>
      </w:r>
      <w:r>
        <w:rPr>
          <w:rFonts w:ascii="Times New Roman"/>
          <w:b w:val="false"/>
          <w:i w:val="false"/>
          <w:color w:val="000000"/>
          <w:vertAlign w:val="superscript"/>
        </w:rPr>
        <w:t>0</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480. Электродные котлы устанавливаются в отдельном помещении. В этом же помещении располагают технологическое оборудование и устройства защиты и автоматики. Электродные котлы с рабочим напряжением до 1000 В допускается устанавливать в производственных помещениях совместно с другим оборудованием. В помещении котельной предусматриваются дренажные устройства, обеспечивающие аварийный и ремонтный сброс воды из системы отопления или горячего водоснабжения.</w:t>
      </w:r>
      <w:r>
        <w:br/>
      </w:r>
      <w:r>
        <w:rPr>
          <w:rFonts w:ascii="Times New Roman"/>
          <w:b w:val="false"/>
          <w:i w:val="false"/>
          <w:color w:val="000000"/>
          <w:sz w:val="28"/>
        </w:rPr>
        <w:t>
</w:t>
      </w:r>
      <w:r>
        <w:rPr>
          <w:rFonts w:ascii="Times New Roman"/>
          <w:b w:val="false"/>
          <w:i w:val="false"/>
          <w:color w:val="000000"/>
          <w:sz w:val="28"/>
        </w:rPr>
        <w:t>
      481. В электрокотельной с рабочим напряжением выше 1000 В предусматривается отдельное помещение для электротехнического персонала. В этом же помещении устанавливаются пульт телеуправления и телеизмерения, а также устройства защиты и автоматики.</w:t>
      </w:r>
      <w:r>
        <w:br/>
      </w:r>
      <w:r>
        <w:rPr>
          <w:rFonts w:ascii="Times New Roman"/>
          <w:b w:val="false"/>
          <w:i w:val="false"/>
          <w:color w:val="000000"/>
          <w:sz w:val="28"/>
        </w:rPr>
        <w:t>
</w:t>
      </w:r>
      <w:r>
        <w:rPr>
          <w:rFonts w:ascii="Times New Roman"/>
          <w:b w:val="false"/>
          <w:i w:val="false"/>
          <w:color w:val="000000"/>
          <w:sz w:val="28"/>
        </w:rPr>
        <w:t>
      482. Исходя из необходимости выравнивания графика энергопотребления, эксплуатировать электродные котлы в теплофикационных системах, не имеющих пускорегулирующих устройств, не допускается. Электродные котлы оснащаются устройствами автоматики, отключающими их в соответствии с заданным графиком работы.</w:t>
      </w:r>
      <w:r>
        <w:br/>
      </w:r>
      <w:r>
        <w:rPr>
          <w:rFonts w:ascii="Times New Roman"/>
          <w:b w:val="false"/>
          <w:i w:val="false"/>
          <w:color w:val="000000"/>
          <w:sz w:val="28"/>
        </w:rPr>
        <w:t>
</w:t>
      </w:r>
      <w:r>
        <w:rPr>
          <w:rFonts w:ascii="Times New Roman"/>
          <w:b w:val="false"/>
          <w:i w:val="false"/>
          <w:color w:val="000000"/>
          <w:sz w:val="28"/>
        </w:rPr>
        <w:t>
      483. Электродные паровые котлы напряжением выше 1000 В допускаются в эксплуатацию после регистрации, проверки и испытаний их в установленном порядке.</w:t>
      </w:r>
      <w:r>
        <w:br/>
      </w:r>
      <w:r>
        <w:rPr>
          <w:rFonts w:ascii="Times New Roman"/>
          <w:b w:val="false"/>
          <w:i w:val="false"/>
          <w:color w:val="000000"/>
          <w:sz w:val="28"/>
        </w:rPr>
        <w:t>
</w:t>
      </w:r>
      <w:r>
        <w:rPr>
          <w:rFonts w:ascii="Times New Roman"/>
          <w:b w:val="false"/>
          <w:i w:val="false"/>
          <w:color w:val="000000"/>
          <w:sz w:val="28"/>
        </w:rPr>
        <w:t>
      484. Электродные котлы работают без постоянного дежурства персонала при наличии устройств автоматического и дистанционного управления, обеспечивающих ведение нормального режима работы электродных котлов автоматически или с пульта управления, а также при наличии защиты, обеспечивающей остановку котла при нарушении режимов работы с подачей сигнала на пульт управления. При этом предусматривается возможность остановки котла с пульта управления.</w:t>
      </w:r>
      <w:r>
        <w:br/>
      </w:r>
      <w:r>
        <w:rPr>
          <w:rFonts w:ascii="Times New Roman"/>
          <w:b w:val="false"/>
          <w:i w:val="false"/>
          <w:color w:val="000000"/>
          <w:sz w:val="28"/>
        </w:rPr>
        <w:t>
</w:t>
      </w:r>
      <w:r>
        <w:rPr>
          <w:rFonts w:ascii="Times New Roman"/>
          <w:b w:val="false"/>
          <w:i w:val="false"/>
          <w:color w:val="000000"/>
          <w:sz w:val="28"/>
        </w:rPr>
        <w:t>
      485. Регулирование мощности электродных котлов под напряжением не допускается.</w:t>
      </w:r>
      <w:r>
        <w:br/>
      </w:r>
      <w:r>
        <w:rPr>
          <w:rFonts w:ascii="Times New Roman"/>
          <w:b w:val="false"/>
          <w:i w:val="false"/>
          <w:color w:val="000000"/>
          <w:sz w:val="28"/>
        </w:rPr>
        <w:t>
</w:t>
      </w:r>
      <w:r>
        <w:rPr>
          <w:rFonts w:ascii="Times New Roman"/>
          <w:b w:val="false"/>
          <w:i w:val="false"/>
          <w:color w:val="000000"/>
          <w:sz w:val="28"/>
        </w:rPr>
        <w:t>
      486. Электродный котел немедленно отключают при:</w:t>
      </w:r>
      <w:r>
        <w:br/>
      </w:r>
      <w:r>
        <w:rPr>
          <w:rFonts w:ascii="Times New Roman"/>
          <w:b w:val="false"/>
          <w:i w:val="false"/>
          <w:color w:val="000000"/>
          <w:sz w:val="28"/>
        </w:rPr>
        <w:t>
</w:t>
      </w:r>
      <w:r>
        <w:rPr>
          <w:rFonts w:ascii="Times New Roman"/>
          <w:b w:val="false"/>
          <w:i w:val="false"/>
          <w:color w:val="000000"/>
          <w:sz w:val="28"/>
        </w:rPr>
        <w:t>
      1) несчастном случае;</w:t>
      </w:r>
      <w:r>
        <w:br/>
      </w:r>
      <w:r>
        <w:rPr>
          <w:rFonts w:ascii="Times New Roman"/>
          <w:b w:val="false"/>
          <w:i w:val="false"/>
          <w:color w:val="000000"/>
          <w:sz w:val="28"/>
        </w:rPr>
        <w:t>
</w:t>
      </w:r>
      <w:r>
        <w:rPr>
          <w:rFonts w:ascii="Times New Roman"/>
          <w:b w:val="false"/>
          <w:i w:val="false"/>
          <w:color w:val="000000"/>
          <w:sz w:val="28"/>
        </w:rPr>
        <w:t>
      2) исчезновении напряжения на устройствах дистанционного и автоматического управления и на всех контрольно-измерительных приборах;</w:t>
      </w:r>
      <w:r>
        <w:br/>
      </w:r>
      <w:r>
        <w:rPr>
          <w:rFonts w:ascii="Times New Roman"/>
          <w:b w:val="false"/>
          <w:i w:val="false"/>
          <w:color w:val="000000"/>
          <w:sz w:val="28"/>
        </w:rPr>
        <w:t>
</w:t>
      </w:r>
      <w:r>
        <w:rPr>
          <w:rFonts w:ascii="Times New Roman"/>
          <w:b w:val="false"/>
          <w:i w:val="false"/>
          <w:color w:val="000000"/>
          <w:sz w:val="28"/>
        </w:rPr>
        <w:t>
      3) повышении давления в котле выше разрешенного на 10 % и продолжении его роста;</w:t>
      </w:r>
      <w:r>
        <w:br/>
      </w:r>
      <w:r>
        <w:rPr>
          <w:rFonts w:ascii="Times New Roman"/>
          <w:b w:val="false"/>
          <w:i w:val="false"/>
          <w:color w:val="000000"/>
          <w:sz w:val="28"/>
        </w:rPr>
        <w:t>
</w:t>
      </w:r>
      <w:r>
        <w:rPr>
          <w:rFonts w:ascii="Times New Roman"/>
          <w:b w:val="false"/>
          <w:i w:val="false"/>
          <w:color w:val="000000"/>
          <w:sz w:val="28"/>
        </w:rPr>
        <w:t>
      4) прекращении или снижении расхода воды через водогрейный котел ниже минимально допустимого, а также в других случаях, предусмотренных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В местной производственной инструкции также указывается порядок устранения аварийного состояния и пуска электродных котлов.</w:t>
      </w:r>
      <w:r>
        <w:br/>
      </w:r>
      <w:r>
        <w:rPr>
          <w:rFonts w:ascii="Times New Roman"/>
          <w:b w:val="false"/>
          <w:i w:val="false"/>
          <w:color w:val="000000"/>
          <w:sz w:val="28"/>
        </w:rPr>
        <w:t>
</w:t>
      </w:r>
      <w:r>
        <w:rPr>
          <w:rFonts w:ascii="Times New Roman"/>
          <w:b w:val="false"/>
          <w:i w:val="false"/>
          <w:color w:val="000000"/>
          <w:sz w:val="28"/>
        </w:rPr>
        <w:t>
      487. На каждый котел напряжением выше 1000 В, установленный в котельной, заводится журнал, в который заносятся дата, вид ремонта, результаты осмотра, сведения о замене деталей, данные об аварийных ситуациях и т.д.</w:t>
      </w:r>
      <w:r>
        <w:br/>
      </w:r>
      <w:r>
        <w:rPr>
          <w:rFonts w:ascii="Times New Roman"/>
          <w:b w:val="false"/>
          <w:i w:val="false"/>
          <w:color w:val="000000"/>
          <w:sz w:val="28"/>
        </w:rPr>
        <w:t>
</w:t>
      </w:r>
      <w:r>
        <w:rPr>
          <w:rFonts w:ascii="Times New Roman"/>
          <w:b w:val="false"/>
          <w:i w:val="false"/>
          <w:color w:val="000000"/>
          <w:sz w:val="28"/>
        </w:rPr>
        <w:t>
      488. Осмотр электродных котлов напряжением до 1000 В выполняется перед каждым отопительным сезоном, а котлов напряжением выше 1000 В – с определенной периодичностью, устанавливаемой графиком, но не реже 1 раза в месяц. Осмотр осуществляется согласно требованиям местной производственной инструкции, утвержденной ответственным за электроустановки.</w:t>
      </w:r>
      <w:r>
        <w:br/>
      </w:r>
      <w:r>
        <w:rPr>
          <w:rFonts w:ascii="Times New Roman"/>
          <w:b w:val="false"/>
          <w:i w:val="false"/>
          <w:color w:val="000000"/>
          <w:sz w:val="28"/>
        </w:rPr>
        <w:t>
</w:t>
      </w:r>
      <w:r>
        <w:rPr>
          <w:rFonts w:ascii="Times New Roman"/>
          <w:b w:val="false"/>
          <w:i w:val="false"/>
          <w:color w:val="000000"/>
          <w:sz w:val="28"/>
        </w:rPr>
        <w:t>
      Результаты осмотра и меры по устранению неисправностей заносятся в журнал за подписью работника, проводившего осмотр.</w:t>
      </w:r>
      <w:r>
        <w:br/>
      </w:r>
      <w:r>
        <w:rPr>
          <w:rFonts w:ascii="Times New Roman"/>
          <w:b w:val="false"/>
          <w:i w:val="false"/>
          <w:color w:val="000000"/>
          <w:sz w:val="28"/>
        </w:rPr>
        <w:t>
</w:t>
      </w:r>
      <w:r>
        <w:rPr>
          <w:rFonts w:ascii="Times New Roman"/>
          <w:b w:val="false"/>
          <w:i w:val="false"/>
          <w:color w:val="000000"/>
          <w:sz w:val="28"/>
        </w:rPr>
        <w:t>
      489. Планово-предупредительный ремонт производится с периодичностью, устанавливаемой для котлов напряжением выше 1000 В специальным графиком, но не реже одного раза в месяц. Для котлов напряжением до 1000 В необходимость планово-предупредительного ремонта определяет технический руководитель потребителя или организация, проводящая ремонт.</w:t>
      </w:r>
      <w:r>
        <w:br/>
      </w:r>
      <w:r>
        <w:rPr>
          <w:rFonts w:ascii="Times New Roman"/>
          <w:b w:val="false"/>
          <w:i w:val="false"/>
          <w:color w:val="000000"/>
          <w:sz w:val="28"/>
        </w:rPr>
        <w:t>
</w:t>
      </w:r>
      <w:r>
        <w:rPr>
          <w:rFonts w:ascii="Times New Roman"/>
          <w:b w:val="false"/>
          <w:i w:val="false"/>
          <w:color w:val="000000"/>
          <w:sz w:val="28"/>
        </w:rPr>
        <w:t>
      490. Профилактические испытания и измерения на электродных котлах проводятся в соответствии с нормами испытаний электрооборудования.</w:t>
      </w:r>
    </w:p>
    <w:bookmarkEnd w:id="56"/>
    <w:bookmarkStart w:name="z1349" w:id="57"/>
    <w:p>
      <w:pPr>
        <w:spacing w:after="0"/>
        <w:ind w:left="0"/>
        <w:jc w:val="left"/>
      </w:pPr>
      <w:r>
        <w:rPr>
          <w:rFonts w:ascii="Times New Roman"/>
          <w:b/>
          <w:i w:val="false"/>
          <w:color w:val="000000"/>
        </w:rPr>
        <w:t xml:space="preserve"> 
Технологические электростанции потребителей</w:t>
      </w:r>
    </w:p>
    <w:bookmarkEnd w:id="57"/>
    <w:bookmarkStart w:name="z1350" w:id="58"/>
    <w:p>
      <w:pPr>
        <w:spacing w:after="0"/>
        <w:ind w:left="0"/>
        <w:jc w:val="both"/>
      </w:pPr>
      <w:r>
        <w:rPr>
          <w:rFonts w:ascii="Times New Roman"/>
          <w:b w:val="false"/>
          <w:i w:val="false"/>
          <w:color w:val="000000"/>
          <w:sz w:val="28"/>
        </w:rPr>
        <w:t>
      491. Настоящая глава распространяется на стационарные передвижные источники электрической энергии (бензиновые, дизельные, газотурбинные) установленной мощностью до 30000 кВт с агрегатами единичной мощностью до 10000 кВт (в дальнейшем – технологические электростанции потребителей), используемые в качестве основных, пиковых, резервных и аварийных источников питания электроприемников потребителей.</w:t>
      </w:r>
      <w:r>
        <w:br/>
      </w:r>
      <w:r>
        <w:rPr>
          <w:rFonts w:ascii="Times New Roman"/>
          <w:b w:val="false"/>
          <w:i w:val="false"/>
          <w:color w:val="000000"/>
          <w:sz w:val="28"/>
        </w:rPr>
        <w:t>
</w:t>
      </w:r>
      <w:r>
        <w:rPr>
          <w:rFonts w:ascii="Times New Roman"/>
          <w:b w:val="false"/>
          <w:i w:val="false"/>
          <w:color w:val="000000"/>
          <w:sz w:val="28"/>
        </w:rPr>
        <w:t>
      492. Конструкция, исполнение и класс изоляции электрических машин, аппаратов, приборов и прочего оборудования на технологических электростанциях потребителей, а также проводов и кабелей соответствуют параметрам сети и электроприемника, условиям окружающей среды и внешним воздействующим факторам или обеспечивается защита от этих воздействий.</w:t>
      </w:r>
      <w:r>
        <w:br/>
      </w:r>
      <w:r>
        <w:rPr>
          <w:rFonts w:ascii="Times New Roman"/>
          <w:b w:val="false"/>
          <w:i w:val="false"/>
          <w:color w:val="000000"/>
          <w:sz w:val="28"/>
        </w:rPr>
        <w:t>
</w:t>
      </w:r>
      <w:r>
        <w:rPr>
          <w:rFonts w:ascii="Times New Roman"/>
          <w:b w:val="false"/>
          <w:i w:val="false"/>
          <w:color w:val="000000"/>
          <w:sz w:val="28"/>
        </w:rPr>
        <w:t>
      493. Установка и подключение технологических электростанций потребителей к сети (электроприемнику) потребителя производятся в соответствии с требованиями, установленными законодательством Республики Казахстан в области электроэнергетики. При установке технологических электростанций потребителей небольшой мощности (до 200 кВт) без проекта выполняются требования, установленные законодательством Республики Казахстан в области электроэнергетики и инструкции заводов-изготовителей.</w:t>
      </w:r>
      <w:r>
        <w:br/>
      </w:r>
      <w:r>
        <w:rPr>
          <w:rFonts w:ascii="Times New Roman"/>
          <w:b w:val="false"/>
          <w:i w:val="false"/>
          <w:color w:val="000000"/>
          <w:sz w:val="28"/>
        </w:rPr>
        <w:t>
</w:t>
      </w:r>
      <w:r>
        <w:rPr>
          <w:rFonts w:ascii="Times New Roman"/>
          <w:b w:val="false"/>
          <w:i w:val="false"/>
          <w:color w:val="000000"/>
          <w:sz w:val="28"/>
        </w:rPr>
        <w:t>
      494. К эксплуатации допускаются технологические электростанции потребителей, на которых полностью смонтированы, проверены и испытаны в необходимом объеме оборудование, устройства защиты и автоматики, контрольно-измерительные приборы и сигнализация, провода и кабели, средства защиты.</w:t>
      </w:r>
      <w:r>
        <w:br/>
      </w:r>
      <w:r>
        <w:rPr>
          <w:rFonts w:ascii="Times New Roman"/>
          <w:b w:val="false"/>
          <w:i w:val="false"/>
          <w:color w:val="000000"/>
          <w:sz w:val="28"/>
        </w:rPr>
        <w:t>
</w:t>
      </w:r>
      <w:r>
        <w:rPr>
          <w:rFonts w:ascii="Times New Roman"/>
          <w:b w:val="false"/>
          <w:i w:val="false"/>
          <w:color w:val="000000"/>
          <w:sz w:val="28"/>
        </w:rPr>
        <w:t>
      495. При приемке в эксплуатацию технологических электростанций потребителей режим работы нейтрали электростанции и защитные меры электробезопасности соответствуют режиму работы нейтрали и защитным мерам, принятым в сети (электроприемниках) потребителей.</w:t>
      </w:r>
      <w:r>
        <w:br/>
      </w:r>
      <w:r>
        <w:rPr>
          <w:rFonts w:ascii="Times New Roman"/>
          <w:b w:val="false"/>
          <w:i w:val="false"/>
          <w:color w:val="000000"/>
          <w:sz w:val="28"/>
        </w:rPr>
        <w:t>
</w:t>
      </w:r>
      <w:r>
        <w:rPr>
          <w:rFonts w:ascii="Times New Roman"/>
          <w:b w:val="false"/>
          <w:i w:val="false"/>
          <w:color w:val="000000"/>
          <w:sz w:val="28"/>
        </w:rPr>
        <w:t>
      496. Подключение аварийной или резервной технологической электростанции потребителей к сетям (электроприемникам) потребителя вручную разрешается только при наличии блокировок между коммутационными аппаратами, исключающих возможность одновременной подачи напряжения в сеть потребителя и сеть энергоснабжающей организации.</w:t>
      </w:r>
      <w:r>
        <w:br/>
      </w:r>
      <w:r>
        <w:rPr>
          <w:rFonts w:ascii="Times New Roman"/>
          <w:b w:val="false"/>
          <w:i w:val="false"/>
          <w:color w:val="000000"/>
          <w:sz w:val="28"/>
        </w:rPr>
        <w:t>
</w:t>
      </w:r>
      <w:r>
        <w:rPr>
          <w:rFonts w:ascii="Times New Roman"/>
          <w:b w:val="false"/>
          <w:i w:val="false"/>
          <w:color w:val="000000"/>
          <w:sz w:val="28"/>
        </w:rPr>
        <w:t>
      497. Автоматическое включение аварийной или резервной технологической электростанции потребителей в случае исчезновения напряжения со стороны энергосистемы осуществляется с помощью устройств автоматики, обеспечивающих предварительное отключение коммутационных аппаратов электроустановок потребителя от сети энергоснабжающей организации и последующую подачу напряжения электроприемникам от электростанции.</w:t>
      </w:r>
      <w:r>
        <w:br/>
      </w:r>
      <w:r>
        <w:rPr>
          <w:rFonts w:ascii="Times New Roman"/>
          <w:b w:val="false"/>
          <w:i w:val="false"/>
          <w:color w:val="000000"/>
          <w:sz w:val="28"/>
        </w:rPr>
        <w:t>
</w:t>
      </w:r>
      <w:r>
        <w:rPr>
          <w:rFonts w:ascii="Times New Roman"/>
          <w:b w:val="false"/>
          <w:i w:val="false"/>
          <w:color w:val="000000"/>
          <w:sz w:val="28"/>
        </w:rPr>
        <w:t>
      498. До ввода в эксплуатацию технологических электростанций потребителей, работа которой возможна параллельно с сетью энергоснабжающей организации, разрабатывается и согласовывается с энергоснабжающей организацией инструкция, определяющая режим работы технологических электростанций потребителей.</w:t>
      </w:r>
      <w:r>
        <w:br/>
      </w:r>
      <w:r>
        <w:rPr>
          <w:rFonts w:ascii="Times New Roman"/>
          <w:b w:val="false"/>
          <w:i w:val="false"/>
          <w:color w:val="000000"/>
          <w:sz w:val="28"/>
        </w:rPr>
        <w:t>
</w:t>
      </w:r>
      <w:r>
        <w:rPr>
          <w:rFonts w:ascii="Times New Roman"/>
          <w:b w:val="false"/>
          <w:i w:val="false"/>
          <w:color w:val="000000"/>
          <w:sz w:val="28"/>
        </w:rPr>
        <w:t>
      499. В случае установки на границе балансовой принадлежности технологические электростанции потребителей автоматизированной системы коммерческого учета электроэнергии включение и отключение технологических электростанций потребителей в основном и пиковом режиме осуществляется с уведомлением оперативного персонала энергоснабжающей организации (электросетей).</w:t>
      </w:r>
      <w:r>
        <w:br/>
      </w:r>
      <w:r>
        <w:rPr>
          <w:rFonts w:ascii="Times New Roman"/>
          <w:b w:val="false"/>
          <w:i w:val="false"/>
          <w:color w:val="000000"/>
          <w:sz w:val="28"/>
        </w:rPr>
        <w:t>
</w:t>
      </w:r>
      <w:r>
        <w:rPr>
          <w:rFonts w:ascii="Times New Roman"/>
          <w:b w:val="false"/>
          <w:i w:val="false"/>
          <w:color w:val="000000"/>
          <w:sz w:val="28"/>
        </w:rPr>
        <w:t>
      500. Для обслуживания технологических электростанций потребителей выделяется подготовленный персонал, имеющий соответствующую квалификационную группу по электробезопасности, который в своих действиях руководствуется требованиями инструкции по обслуживанию и эксплуатации технологических электростанций потребителей в соответствии с требованиями, установленными законодательством Республики Казахстан в области электроэнергетики.</w:t>
      </w:r>
      <w:r>
        <w:br/>
      </w:r>
      <w:r>
        <w:rPr>
          <w:rFonts w:ascii="Times New Roman"/>
          <w:b w:val="false"/>
          <w:i w:val="false"/>
          <w:color w:val="000000"/>
          <w:sz w:val="28"/>
        </w:rPr>
        <w:t>
</w:t>
      </w:r>
      <w:r>
        <w:rPr>
          <w:rFonts w:ascii="Times New Roman"/>
          <w:b w:val="false"/>
          <w:i w:val="false"/>
          <w:color w:val="000000"/>
          <w:sz w:val="28"/>
        </w:rPr>
        <w:t>
      501. Для каждого вида технического обслуживания и ремонта технологических электростанций потребителей определяются сроки с учетом документации завода-изготовителя. Осмотр станции, находящейся в резерве, проводится не реже 1 раза в 3 месяца.</w:t>
      </w:r>
      <w:r>
        <w:br/>
      </w:r>
      <w:r>
        <w:rPr>
          <w:rFonts w:ascii="Times New Roman"/>
          <w:b w:val="false"/>
          <w:i w:val="false"/>
          <w:color w:val="000000"/>
          <w:sz w:val="28"/>
        </w:rPr>
        <w:t>
</w:t>
      </w:r>
      <w:r>
        <w:rPr>
          <w:rFonts w:ascii="Times New Roman"/>
          <w:b w:val="false"/>
          <w:i w:val="false"/>
          <w:color w:val="000000"/>
          <w:sz w:val="28"/>
        </w:rPr>
        <w:t>
      502. Готовность к пуску технологических электростанций потребителей, продолжительность ее работы на холостом ходу или под нагрузкой, а также результаты осмотров и проверок работы станции оформляются в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503. Сведения о наличии резервных стационарных или передвижных технологических электростанций потребителей, их установленная мощность и значение номинального напряжения указываются в договоре энергоснабжения и отражаются на электрических схемах.</w:t>
      </w:r>
      <w:r>
        <w:br/>
      </w:r>
      <w:r>
        <w:rPr>
          <w:rFonts w:ascii="Times New Roman"/>
          <w:b w:val="false"/>
          <w:i w:val="false"/>
          <w:color w:val="000000"/>
          <w:sz w:val="28"/>
        </w:rPr>
        <w:t>
</w:t>
      </w:r>
      <w:r>
        <w:rPr>
          <w:rFonts w:ascii="Times New Roman"/>
          <w:b w:val="false"/>
          <w:i w:val="false"/>
          <w:color w:val="000000"/>
          <w:sz w:val="28"/>
        </w:rPr>
        <w:t>
      504. Профилактические испытания и измерения параметров электрооборудования (кроме генераторов), заземляющих устройств, аппаратов, проводов, кабелей и т.п. проводятся в соответствии с нормами испытания энергооборудования.</w:t>
      </w:r>
    </w:p>
    <w:bookmarkEnd w:id="58"/>
    <w:bookmarkStart w:name="z1364" w:id="59"/>
    <w:p>
      <w:pPr>
        <w:spacing w:after="0"/>
        <w:ind w:left="0"/>
        <w:jc w:val="left"/>
      </w:pPr>
      <w:r>
        <w:rPr>
          <w:rFonts w:ascii="Times New Roman"/>
          <w:b/>
          <w:i w:val="false"/>
          <w:color w:val="000000"/>
        </w:rPr>
        <w:t xml:space="preserve"> 
Переносные и передвижные электроприемники</w:t>
      </w:r>
    </w:p>
    <w:bookmarkEnd w:id="59"/>
    <w:bookmarkStart w:name="z1365" w:id="60"/>
    <w:p>
      <w:pPr>
        <w:spacing w:after="0"/>
        <w:ind w:left="0"/>
        <w:jc w:val="both"/>
      </w:pPr>
      <w:r>
        <w:rPr>
          <w:rFonts w:ascii="Times New Roman"/>
          <w:b w:val="false"/>
          <w:i w:val="false"/>
          <w:color w:val="000000"/>
          <w:sz w:val="28"/>
        </w:rPr>
        <w:t>
      505. Настоящая глава Правил распространяется на:</w:t>
      </w:r>
      <w:r>
        <w:br/>
      </w:r>
      <w:r>
        <w:rPr>
          <w:rFonts w:ascii="Times New Roman"/>
          <w:b w:val="false"/>
          <w:i w:val="false"/>
          <w:color w:val="000000"/>
          <w:sz w:val="28"/>
        </w:rPr>
        <w:t>
</w:t>
      </w:r>
      <w:r>
        <w:rPr>
          <w:rFonts w:ascii="Times New Roman"/>
          <w:b w:val="false"/>
          <w:i w:val="false"/>
          <w:color w:val="000000"/>
          <w:sz w:val="28"/>
        </w:rPr>
        <w:t>
      переносные, передвижные электроприемники напряжением до 1000 В, а также вспомогательное оборудование к ним;</w:t>
      </w:r>
      <w:r>
        <w:br/>
      </w:r>
      <w:r>
        <w:rPr>
          <w:rFonts w:ascii="Times New Roman"/>
          <w:b w:val="false"/>
          <w:i w:val="false"/>
          <w:color w:val="000000"/>
          <w:sz w:val="28"/>
        </w:rPr>
        <w:t>
</w:t>
      </w:r>
      <w:r>
        <w:rPr>
          <w:rFonts w:ascii="Times New Roman"/>
          <w:b w:val="false"/>
          <w:i w:val="false"/>
          <w:color w:val="000000"/>
          <w:sz w:val="28"/>
        </w:rPr>
        <w:t>
      переносные, передвижные испытательные электроустановки, которые являются электроприемниками напряжением до 1000 В и выходное напряжение которых не превышает 1000 В.</w:t>
      </w:r>
      <w:r>
        <w:br/>
      </w:r>
      <w:r>
        <w:rPr>
          <w:rFonts w:ascii="Times New Roman"/>
          <w:b w:val="false"/>
          <w:i w:val="false"/>
          <w:color w:val="000000"/>
          <w:sz w:val="28"/>
        </w:rPr>
        <w:t>
</w:t>
      </w:r>
      <w:r>
        <w:rPr>
          <w:rFonts w:ascii="Times New Roman"/>
          <w:b w:val="false"/>
          <w:i w:val="false"/>
          <w:color w:val="000000"/>
          <w:sz w:val="28"/>
        </w:rPr>
        <w:t>
      Конструкция указанных устройств предусматривает возможность их перемещения по назначению вручную, без применения транспортных средств.</w:t>
      </w:r>
      <w:r>
        <w:br/>
      </w:r>
      <w:r>
        <w:rPr>
          <w:rFonts w:ascii="Times New Roman"/>
          <w:b w:val="false"/>
          <w:i w:val="false"/>
          <w:color w:val="000000"/>
          <w:sz w:val="28"/>
        </w:rPr>
        <w:t>
</w:t>
      </w:r>
      <w:r>
        <w:rPr>
          <w:rFonts w:ascii="Times New Roman"/>
          <w:b w:val="false"/>
          <w:i w:val="false"/>
          <w:color w:val="000000"/>
          <w:sz w:val="28"/>
        </w:rPr>
        <w:t>
      506. При организации эксплуатации конкретного вида переносных, передвижных электроприемников (электроинструмент, электрические машины, светильники, сварочные установки, насосы, печи, компрессоры, установки для испытаний простых и сложных устройств релейной защиты и автоматики, для прогрузки и испытаний автоматических выключателей напряжением до 1000 В и устройств релейной защиты и автоматики первичным током), вспомогательного оборудования к ним (переносные разделительные и понижающие трансформаторы, преобразователи напряжения, устройства защитного отключения, кабели-удлинители) необходимо учитывать дополнительные требования к ним, изложенные в документации завода-изготовителя, в настоящих Правилах.</w:t>
      </w:r>
      <w:r>
        <w:br/>
      </w:r>
      <w:r>
        <w:rPr>
          <w:rFonts w:ascii="Times New Roman"/>
          <w:b w:val="false"/>
          <w:i w:val="false"/>
          <w:color w:val="000000"/>
          <w:sz w:val="28"/>
        </w:rPr>
        <w:t>
</w:t>
      </w:r>
      <w:r>
        <w:rPr>
          <w:rFonts w:ascii="Times New Roman"/>
          <w:b w:val="false"/>
          <w:i w:val="false"/>
          <w:color w:val="000000"/>
          <w:sz w:val="28"/>
        </w:rPr>
        <w:t>
      507. Переносные и передвижные электроприемники, вспомогательное оборудование к ним, в том числе иностранного производства, подлежащие обязательной сертификации, имеют сертификаты соответствия Республики Казахстан.</w:t>
      </w:r>
      <w:r>
        <w:br/>
      </w:r>
      <w:r>
        <w:rPr>
          <w:rFonts w:ascii="Times New Roman"/>
          <w:b w:val="false"/>
          <w:i w:val="false"/>
          <w:color w:val="000000"/>
          <w:sz w:val="28"/>
        </w:rPr>
        <w:t>
</w:t>
      </w:r>
      <w:r>
        <w:rPr>
          <w:rFonts w:ascii="Times New Roman"/>
          <w:b w:val="false"/>
          <w:i w:val="false"/>
          <w:color w:val="000000"/>
          <w:sz w:val="28"/>
        </w:rPr>
        <w:t>
      508. Применять переносные и передвижные электроприемники допускается только в соответствии с их назначением, указанным в паспорте.</w:t>
      </w:r>
      <w:r>
        <w:br/>
      </w:r>
      <w:r>
        <w:rPr>
          <w:rFonts w:ascii="Times New Roman"/>
          <w:b w:val="false"/>
          <w:i w:val="false"/>
          <w:color w:val="000000"/>
          <w:sz w:val="28"/>
        </w:rPr>
        <w:t>
</w:t>
      </w:r>
      <w:r>
        <w:rPr>
          <w:rFonts w:ascii="Times New Roman"/>
          <w:b w:val="false"/>
          <w:i w:val="false"/>
          <w:color w:val="000000"/>
          <w:sz w:val="28"/>
        </w:rPr>
        <w:t>
      509. Каждый переносной, передвижной электроприемник, элементы вспомогательного оборудования к ним имеют инвентарные номера.</w:t>
      </w:r>
      <w:r>
        <w:br/>
      </w:r>
      <w:r>
        <w:rPr>
          <w:rFonts w:ascii="Times New Roman"/>
          <w:b w:val="false"/>
          <w:i w:val="false"/>
          <w:color w:val="000000"/>
          <w:sz w:val="28"/>
        </w:rPr>
        <w:t>
</w:t>
      </w:r>
      <w:r>
        <w:rPr>
          <w:rFonts w:ascii="Times New Roman"/>
          <w:b w:val="false"/>
          <w:i w:val="false"/>
          <w:color w:val="000000"/>
          <w:sz w:val="28"/>
        </w:rPr>
        <w:t>
      510. К работе с использованием переносного или передвижного электроприемника допускаются работники, прошедшие инструктаж по охране труда и имеющие группу по электробезопасности.</w:t>
      </w:r>
      <w:r>
        <w:br/>
      </w:r>
      <w:r>
        <w:rPr>
          <w:rFonts w:ascii="Times New Roman"/>
          <w:b w:val="false"/>
          <w:i w:val="false"/>
          <w:color w:val="000000"/>
          <w:sz w:val="28"/>
        </w:rPr>
        <w:t>
</w:t>
      </w:r>
      <w:r>
        <w:rPr>
          <w:rFonts w:ascii="Times New Roman"/>
          <w:b w:val="false"/>
          <w:i w:val="false"/>
          <w:color w:val="000000"/>
          <w:sz w:val="28"/>
        </w:rPr>
        <w:t>
      511. Подключение (отключение) к (от) электрической сети переносных и передвижных электроприемников при помощи взрывных соединителей или штепсельных соединений, удовлетворяющих требованиям электробезопасности, разрешается выполнять персоналу, допущенному к работе с ним.</w:t>
      </w:r>
      <w:r>
        <w:br/>
      </w:r>
      <w:r>
        <w:rPr>
          <w:rFonts w:ascii="Times New Roman"/>
          <w:b w:val="false"/>
          <w:i w:val="false"/>
          <w:color w:val="000000"/>
          <w:sz w:val="28"/>
        </w:rPr>
        <w:t>
</w:t>
      </w:r>
      <w:r>
        <w:rPr>
          <w:rFonts w:ascii="Times New Roman"/>
          <w:b w:val="false"/>
          <w:i w:val="false"/>
          <w:color w:val="000000"/>
          <w:sz w:val="28"/>
        </w:rPr>
        <w:t>
      512. Присоединение переносных, передвижных электроприемников, вспомогательного оборудования к ним к электрической сети с помощью разборных контактных соединений и отсоединение их от сети выполняет электротехнический персонал, имеющий группу III, эксплуатирующий данную электрическую сеть.</w:t>
      </w:r>
      <w:r>
        <w:br/>
      </w:r>
      <w:r>
        <w:rPr>
          <w:rFonts w:ascii="Times New Roman"/>
          <w:b w:val="false"/>
          <w:i w:val="false"/>
          <w:color w:val="000000"/>
          <w:sz w:val="28"/>
        </w:rPr>
        <w:t>
</w:t>
      </w:r>
      <w:r>
        <w:rPr>
          <w:rFonts w:ascii="Times New Roman"/>
          <w:b w:val="false"/>
          <w:i w:val="false"/>
          <w:color w:val="000000"/>
          <w:sz w:val="28"/>
        </w:rPr>
        <w:t>
      513. Для поддержания исправного состояния, проведения периодических проверок переносных и передвижных электроприемников, вспомогательного оборудования к ним распоряжением руководителя потребителя назначаются ответственный работник или работники, имеющие группу III. Данные работники обязаны вести журнал регистрации инвентарного учета, периодической проверки и ремонта переносных и передвижных электроприемников, вспомогательного оборудования к ним.</w:t>
      </w:r>
      <w:r>
        <w:br/>
      </w:r>
      <w:r>
        <w:rPr>
          <w:rFonts w:ascii="Times New Roman"/>
          <w:b w:val="false"/>
          <w:i w:val="false"/>
          <w:color w:val="000000"/>
          <w:sz w:val="28"/>
        </w:rPr>
        <w:t>
</w:t>
      </w:r>
      <w:r>
        <w:rPr>
          <w:rFonts w:ascii="Times New Roman"/>
          <w:b w:val="false"/>
          <w:i w:val="false"/>
          <w:color w:val="000000"/>
          <w:sz w:val="28"/>
        </w:rPr>
        <w:t>
      514. Переносные и передвижные электроприемники, вспомогательное оборудование к ним подвергаются периодической проверке не реже одного раза в 6 месяцев. Результаты проверки работники, отражают в журнале регистрации инвентарного учета, периодической проверки и ремонта переносных и передвижных электроприемников, вспомогательного оборудования к ним.</w:t>
      </w:r>
      <w:r>
        <w:br/>
      </w:r>
      <w:r>
        <w:rPr>
          <w:rFonts w:ascii="Times New Roman"/>
          <w:b w:val="false"/>
          <w:i w:val="false"/>
          <w:color w:val="000000"/>
          <w:sz w:val="28"/>
        </w:rPr>
        <w:t>
</w:t>
      </w:r>
      <w:r>
        <w:rPr>
          <w:rFonts w:ascii="Times New Roman"/>
          <w:b w:val="false"/>
          <w:i w:val="false"/>
          <w:color w:val="000000"/>
          <w:sz w:val="28"/>
        </w:rPr>
        <w:t>
      515. В объем периодической проверки переносных и передвижных электроприемников, вспомогательного оборудования к ним входят:</w:t>
      </w:r>
      <w:r>
        <w:br/>
      </w:r>
      <w:r>
        <w:rPr>
          <w:rFonts w:ascii="Times New Roman"/>
          <w:b w:val="false"/>
          <w:i w:val="false"/>
          <w:color w:val="000000"/>
          <w:sz w:val="28"/>
        </w:rPr>
        <w:t>
</w:t>
      </w:r>
      <w:r>
        <w:rPr>
          <w:rFonts w:ascii="Times New Roman"/>
          <w:b w:val="false"/>
          <w:i w:val="false"/>
          <w:color w:val="000000"/>
          <w:sz w:val="28"/>
        </w:rPr>
        <w:t>
      1) внешний осмотр;</w:t>
      </w:r>
      <w:r>
        <w:br/>
      </w:r>
      <w:r>
        <w:rPr>
          <w:rFonts w:ascii="Times New Roman"/>
          <w:b w:val="false"/>
          <w:i w:val="false"/>
          <w:color w:val="000000"/>
          <w:sz w:val="28"/>
        </w:rPr>
        <w:t>
</w:t>
      </w:r>
      <w:r>
        <w:rPr>
          <w:rFonts w:ascii="Times New Roman"/>
          <w:b w:val="false"/>
          <w:i w:val="false"/>
          <w:color w:val="000000"/>
          <w:sz w:val="28"/>
        </w:rPr>
        <w:t>
      2) проверка работы на холостом ходу и под нагрузкой в течение не менее 5 минут;</w:t>
      </w:r>
      <w:r>
        <w:br/>
      </w:r>
      <w:r>
        <w:rPr>
          <w:rFonts w:ascii="Times New Roman"/>
          <w:b w:val="false"/>
          <w:i w:val="false"/>
          <w:color w:val="000000"/>
          <w:sz w:val="28"/>
        </w:rPr>
        <w:t>
</w:t>
      </w:r>
      <w:r>
        <w:rPr>
          <w:rFonts w:ascii="Times New Roman"/>
          <w:b w:val="false"/>
          <w:i w:val="false"/>
          <w:color w:val="000000"/>
          <w:sz w:val="28"/>
        </w:rPr>
        <w:t>
      3) измерение сопротивления изоляции.</w:t>
      </w:r>
      <w:r>
        <w:br/>
      </w:r>
      <w:r>
        <w:rPr>
          <w:rFonts w:ascii="Times New Roman"/>
          <w:b w:val="false"/>
          <w:i w:val="false"/>
          <w:color w:val="000000"/>
          <w:sz w:val="28"/>
        </w:rPr>
        <w:t>
</w:t>
      </w:r>
      <w:r>
        <w:rPr>
          <w:rFonts w:ascii="Times New Roman"/>
          <w:b w:val="false"/>
          <w:i w:val="false"/>
          <w:color w:val="000000"/>
          <w:sz w:val="28"/>
        </w:rPr>
        <w:t>
      516. В процессе эксплуатации переносные, передвижные электроприемники, вспомогательное оборудование к ним подвергаются техническому обслуживанию, испытаниям и измерениям, планово-предупредительным ремонтам в соответствии с указаниями заводов-изготовителей, приведенным и в документации на эти электроприемники и вспомогательное оборудование к ним.</w:t>
      </w:r>
      <w:r>
        <w:br/>
      </w:r>
      <w:r>
        <w:rPr>
          <w:rFonts w:ascii="Times New Roman"/>
          <w:b w:val="false"/>
          <w:i w:val="false"/>
          <w:color w:val="000000"/>
          <w:sz w:val="28"/>
        </w:rPr>
        <w:t>
</w:t>
      </w:r>
      <w:r>
        <w:rPr>
          <w:rFonts w:ascii="Times New Roman"/>
          <w:b w:val="false"/>
          <w:i w:val="false"/>
          <w:color w:val="000000"/>
          <w:sz w:val="28"/>
        </w:rPr>
        <w:t>
      517. Ремонт переносных и передвижных электроприемников, вспомогательного оборудования к ним производится специализированной организацией (подразделением).</w:t>
      </w:r>
      <w:r>
        <w:br/>
      </w:r>
      <w:r>
        <w:rPr>
          <w:rFonts w:ascii="Times New Roman"/>
          <w:b w:val="false"/>
          <w:i w:val="false"/>
          <w:color w:val="000000"/>
          <w:sz w:val="28"/>
        </w:rPr>
        <w:t>
</w:t>
      </w:r>
      <w:r>
        <w:rPr>
          <w:rFonts w:ascii="Times New Roman"/>
          <w:b w:val="false"/>
          <w:i w:val="false"/>
          <w:color w:val="000000"/>
          <w:sz w:val="28"/>
        </w:rPr>
        <w:t>
      518. Запрещается эксплуатировать переносные и передвижные электроприемники класса 0 в особо неблагоприятных условиях, в особо опасных помещениях и помещениях с повышенной опасностью.</w:t>
      </w:r>
    </w:p>
    <w:bookmarkEnd w:id="60"/>
    <w:bookmarkStart w:name="z1385" w:id="6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электроустановок потребителей</w:t>
      </w:r>
    </w:p>
    <w:bookmarkEnd w:id="61"/>
    <w:bookmarkStart w:name="z1388" w:id="62"/>
    <w:p>
      <w:pPr>
        <w:spacing w:after="0"/>
        <w:ind w:left="0"/>
        <w:jc w:val="left"/>
      </w:pPr>
      <w:r>
        <w:rPr>
          <w:rFonts w:ascii="Times New Roman"/>
          <w:b/>
          <w:i w:val="false"/>
          <w:color w:val="000000"/>
        </w:rPr>
        <w:t xml:space="preserve"> 
Заявление-обязательство о возложении</w:t>
      </w:r>
      <w:r>
        <w:br/>
      </w:r>
      <w:r>
        <w:rPr>
          <w:rFonts w:ascii="Times New Roman"/>
          <w:b/>
          <w:i w:val="false"/>
          <w:color w:val="000000"/>
        </w:rPr>
        <w:t>
ответственности за безопасную эксплуатацию</w:t>
      </w:r>
      <w:r>
        <w:br/>
      </w:r>
      <w:r>
        <w:rPr>
          <w:rFonts w:ascii="Times New Roman"/>
          <w:b/>
          <w:i w:val="false"/>
          <w:color w:val="000000"/>
        </w:rPr>
        <w:t>
электроустановок потребителей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7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Возложение ответственности за</w:t>
            </w:r>
            <w:r>
              <w:br/>
            </w:r>
            <w:r>
              <w:rPr>
                <w:rFonts w:ascii="Times New Roman"/>
                <w:b w:val="false"/>
                <w:i w:val="false"/>
                <w:color w:val="000000"/>
                <w:sz w:val="20"/>
              </w:rPr>
              <w:t>
безопасную эксплуатацию</w:t>
            </w:r>
            <w:r>
              <w:br/>
            </w:r>
            <w:r>
              <w:rPr>
                <w:rFonts w:ascii="Times New Roman"/>
                <w:b w:val="false"/>
                <w:i w:val="false"/>
                <w:color w:val="000000"/>
                <w:sz w:val="20"/>
              </w:rPr>
              <w:t>
электроустановок</w:t>
            </w:r>
            <w:r>
              <w:br/>
            </w:r>
            <w:r>
              <w:rPr>
                <w:rFonts w:ascii="Times New Roman"/>
                <w:b w:val="false"/>
                <w:i w:val="false"/>
                <w:color w:val="000000"/>
                <w:sz w:val="20"/>
              </w:rPr>
              <w:t>
_______________________________</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на ____________________________</w:t>
            </w:r>
            <w:r>
              <w:br/>
            </w:r>
            <w:r>
              <w:rPr>
                <w:rFonts w:ascii="Times New Roman"/>
                <w:b w:val="false"/>
                <w:i w:val="false"/>
                <w:color w:val="000000"/>
                <w:sz w:val="20"/>
              </w:rPr>
              <w:t>
             Ф.И.О.</w:t>
            </w:r>
            <w:r>
              <w:br/>
            </w:r>
            <w:r>
              <w:rPr>
                <w:rFonts w:ascii="Times New Roman"/>
                <w:b w:val="false"/>
                <w:i w:val="false"/>
                <w:color w:val="000000"/>
                <w:sz w:val="20"/>
              </w:rPr>
              <w:t>
Согласовано</w:t>
            </w:r>
            <w:r>
              <w:br/>
            </w:r>
            <w:r>
              <w:rPr>
                <w:rFonts w:ascii="Times New Roman"/>
                <w:b w:val="false"/>
                <w:i w:val="false"/>
                <w:color w:val="000000"/>
                <w:sz w:val="20"/>
              </w:rPr>
              <w:t>
Начальник управления</w:t>
            </w:r>
            <w:r>
              <w:br/>
            </w:r>
            <w:r>
              <w:rPr>
                <w:rFonts w:ascii="Times New Roman"/>
                <w:b w:val="false"/>
                <w:i w:val="false"/>
                <w:color w:val="000000"/>
                <w:sz w:val="20"/>
              </w:rPr>
              <w:t>
Госэнергонадзора</w:t>
            </w:r>
            <w:r>
              <w:br/>
            </w:r>
            <w:r>
              <w:rPr>
                <w:rFonts w:ascii="Times New Roman"/>
                <w:b w:val="false"/>
                <w:i w:val="false"/>
                <w:color w:val="000000"/>
                <w:sz w:val="20"/>
              </w:rPr>
              <w:t>
_______________________________</w:t>
            </w:r>
            <w:r>
              <w:br/>
            </w:r>
            <w:r>
              <w:rPr>
                <w:rFonts w:ascii="Times New Roman"/>
                <w:b w:val="false"/>
                <w:i w:val="false"/>
                <w:color w:val="000000"/>
                <w:sz w:val="20"/>
              </w:rPr>
              <w:t>
  (подпись, инициалы, фамилия)</w:t>
            </w:r>
            <w:r>
              <w:br/>
            </w:r>
            <w:r>
              <w:rPr>
                <w:rFonts w:ascii="Times New Roman"/>
                <w:b w:val="false"/>
                <w:i w:val="false"/>
                <w:color w:val="000000"/>
                <w:sz w:val="20"/>
              </w:rPr>
              <w:t>
«___» ___________ 20__ г.</w:t>
            </w:r>
          </w:p>
          <w:p>
            <w:pPr>
              <w:spacing w:after="20"/>
              <w:ind w:left="20"/>
              <w:jc w:val="both"/>
            </w:pPr>
            <w:r>
              <w:rPr>
                <w:rFonts w:ascii="Times New Roman"/>
                <w:b w:val="false"/>
                <w:i w:val="false"/>
                <w:color w:val="000000"/>
                <w:sz w:val="20"/>
              </w:rPr>
              <w:t>                       М.П.</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Начальнику управления</w:t>
            </w:r>
            <w:r>
              <w:br/>
            </w:r>
            <w:r>
              <w:rPr>
                <w:rFonts w:ascii="Times New Roman"/>
                <w:b w:val="false"/>
                <w:i w:val="false"/>
                <w:color w:val="000000"/>
                <w:sz w:val="20"/>
              </w:rPr>
              <w:t>
Госэнергонадзора</w:t>
            </w:r>
            <w:r>
              <w:br/>
            </w:r>
            <w:r>
              <w:rPr>
                <w:rFonts w:ascii="Times New Roman"/>
                <w:b w:val="false"/>
                <w:i w:val="false"/>
                <w:color w:val="000000"/>
                <w:sz w:val="20"/>
              </w:rPr>
              <w:t>
_______________________________</w:t>
            </w:r>
            <w:r>
              <w:br/>
            </w:r>
            <w:r>
              <w:rPr>
                <w:rFonts w:ascii="Times New Roman"/>
                <w:b w:val="false"/>
                <w:i w:val="false"/>
                <w:color w:val="000000"/>
                <w:sz w:val="20"/>
              </w:rPr>
              <w:t>
(подпись, инициалы, фамилия)</w:t>
            </w:r>
            <w:r>
              <w:br/>
            </w:r>
            <w:r>
              <w:rPr>
                <w:rFonts w:ascii="Times New Roman"/>
                <w:b w:val="false"/>
                <w:i w:val="false"/>
                <w:color w:val="000000"/>
                <w:sz w:val="20"/>
              </w:rPr>
              <w:t>
от 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Ф.И.О.</w:t>
            </w:r>
            <w:r>
              <w:br/>
            </w:r>
            <w:r>
              <w:rPr>
                <w:rFonts w:ascii="Times New Roman"/>
                <w:b w:val="false"/>
                <w:i w:val="false"/>
                <w:color w:val="000000"/>
                <w:sz w:val="20"/>
              </w:rPr>
              <w:t>
Удостоверение № _______________</w:t>
            </w:r>
            <w:r>
              <w:br/>
            </w:r>
            <w:r>
              <w:rPr>
                <w:rFonts w:ascii="Times New Roman"/>
                <w:b w:val="false"/>
                <w:i w:val="false"/>
                <w:color w:val="000000"/>
                <w:sz w:val="20"/>
              </w:rPr>
              <w:t>
выдано ________________________</w:t>
            </w:r>
            <w:r>
              <w:br/>
            </w:r>
            <w:r>
              <w:rPr>
                <w:rFonts w:ascii="Times New Roman"/>
                <w:b w:val="false"/>
                <w:i w:val="false"/>
                <w:color w:val="000000"/>
                <w:sz w:val="20"/>
              </w:rPr>
              <w:t>
Адрес места жительства</w:t>
            </w:r>
            <w:r>
              <w:br/>
            </w:r>
            <w:r>
              <w:rPr>
                <w:rFonts w:ascii="Times New Roman"/>
                <w:b w:val="false"/>
                <w:i w:val="false"/>
                <w:color w:val="000000"/>
                <w:sz w:val="20"/>
              </w:rPr>
              <w:t>
_________________________</w:t>
            </w:r>
            <w:r>
              <w:br/>
            </w:r>
            <w:r>
              <w:rPr>
                <w:rFonts w:ascii="Times New Roman"/>
                <w:b w:val="false"/>
                <w:i w:val="false"/>
                <w:color w:val="000000"/>
                <w:sz w:val="20"/>
              </w:rPr>
              <w:t>
«___» _____________ 20__ г.</w:t>
            </w:r>
          </w:p>
        </w:tc>
      </w:tr>
    </w:tbl>
    <w:p>
      <w:pPr>
        <w:spacing w:after="0"/>
        <w:ind w:left="0"/>
        <w:jc w:val="both"/>
      </w:pPr>
      <w:r>
        <w:rPr>
          <w:rFonts w:ascii="Times New Roman"/>
          <w:b w:val="false"/>
          <w:i w:val="false"/>
          <w:color w:val="000000"/>
          <w:sz w:val="28"/>
        </w:rPr>
        <w:t>Заявление-обязательство</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 9</w:t>
      </w:r>
      <w:r>
        <w:rPr>
          <w:rFonts w:ascii="Times New Roman"/>
          <w:b w:val="false"/>
          <w:i w:val="false"/>
          <w:color w:val="000000"/>
          <w:sz w:val="28"/>
        </w:rPr>
        <w:t xml:space="preserve"> Правил эксплуатации электроустановок</w:t>
      </w:r>
      <w:r>
        <w:br/>
      </w:r>
      <w:r>
        <w:rPr>
          <w:rFonts w:ascii="Times New Roman"/>
          <w:b w:val="false"/>
          <w:i w:val="false"/>
          <w:color w:val="000000"/>
          <w:sz w:val="28"/>
        </w:rPr>
        <w:t>
потребителей прошу Вас согласовать возложение ответственности за</w:t>
      </w:r>
      <w:r>
        <w:br/>
      </w:r>
      <w:r>
        <w:rPr>
          <w:rFonts w:ascii="Times New Roman"/>
          <w:b w:val="false"/>
          <w:i w:val="false"/>
          <w:color w:val="000000"/>
          <w:sz w:val="28"/>
        </w:rPr>
        <w:t>
безопасную эксплуатацию электроустановок</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расположенной по адресу _________________________________________</w:t>
      </w:r>
      <w:r>
        <w:br/>
      </w:r>
      <w:r>
        <w:rPr>
          <w:rFonts w:ascii="Times New Roman"/>
          <w:b w:val="false"/>
          <w:i w:val="false"/>
          <w:color w:val="000000"/>
          <w:sz w:val="28"/>
        </w:rPr>
        <w:t>
______________________________________на руководителя, владельца</w:t>
      </w:r>
      <w:r>
        <w:br/>
      </w:r>
      <w:r>
        <w:rPr>
          <w:rFonts w:ascii="Times New Roman"/>
          <w:b w:val="false"/>
          <w:i w:val="false"/>
          <w:color w:val="000000"/>
          <w:sz w:val="28"/>
        </w:rPr>
        <w:t>
(ненужное зачеркнуть)</w:t>
      </w:r>
      <w:r>
        <w:br/>
      </w:r>
      <w:r>
        <w:rPr>
          <w:rFonts w:ascii="Times New Roman"/>
          <w:b w:val="false"/>
          <w:i w:val="false"/>
          <w:color w:val="000000"/>
          <w:sz w:val="28"/>
        </w:rPr>
        <w:t>
этого объекта ___________________________________________________</w:t>
      </w:r>
      <w:r>
        <w:br/>
      </w:r>
      <w:r>
        <w:rPr>
          <w:rFonts w:ascii="Times New Roman"/>
          <w:b w:val="false"/>
          <w:i w:val="false"/>
          <w:color w:val="000000"/>
          <w:sz w:val="28"/>
        </w:rPr>
        <w:t>
                           Ф.И.О. полностью</w:t>
      </w:r>
      <w:r>
        <w:br/>
      </w:r>
      <w:r>
        <w:rPr>
          <w:rFonts w:ascii="Times New Roman"/>
          <w:b w:val="false"/>
          <w:i w:val="false"/>
          <w:color w:val="000000"/>
          <w:sz w:val="28"/>
        </w:rPr>
        <w:t>
Я обязуюсь содержать и эксплуатировать электроустановку указанного</w:t>
      </w:r>
      <w:r>
        <w:br/>
      </w:r>
      <w:r>
        <w:rPr>
          <w:rFonts w:ascii="Times New Roman"/>
          <w:b w:val="false"/>
          <w:i w:val="false"/>
          <w:color w:val="000000"/>
          <w:sz w:val="28"/>
        </w:rPr>
        <w:t>
объекта в соответствии с требованиями действующих правил и других</w:t>
      </w:r>
      <w:r>
        <w:br/>
      </w:r>
      <w:r>
        <w:rPr>
          <w:rFonts w:ascii="Times New Roman"/>
          <w:b w:val="false"/>
          <w:i w:val="false"/>
          <w:color w:val="000000"/>
          <w:sz w:val="28"/>
        </w:rPr>
        <w:t>
нормативно-технических документов.</w:t>
      </w:r>
      <w:r>
        <w:br/>
      </w:r>
      <w:r>
        <w:rPr>
          <w:rFonts w:ascii="Times New Roman"/>
          <w:b w:val="false"/>
          <w:i w:val="false"/>
          <w:color w:val="000000"/>
          <w:sz w:val="28"/>
        </w:rPr>
        <w:t>
Электроприемников напряжением 380 В не имею.</w:t>
      </w:r>
      <w:r>
        <w:br/>
      </w:r>
      <w:r>
        <w:rPr>
          <w:rFonts w:ascii="Times New Roman"/>
          <w:b w:val="false"/>
          <w:i w:val="false"/>
          <w:color w:val="000000"/>
          <w:sz w:val="28"/>
        </w:rPr>
        <w:t>
«____»________________ 20___ г. ________________________________</w:t>
      </w:r>
      <w:r>
        <w:br/>
      </w:r>
      <w:r>
        <w:rPr>
          <w:rFonts w:ascii="Times New Roman"/>
          <w:b w:val="false"/>
          <w:i w:val="false"/>
          <w:color w:val="000000"/>
          <w:sz w:val="28"/>
        </w:rPr>
        <w:t>
                                  Подпись руководителя, владельца</w:t>
      </w:r>
      <w:r>
        <w:br/>
      </w:r>
      <w:r>
        <w:rPr>
          <w:rFonts w:ascii="Times New Roman"/>
          <w:b w:val="false"/>
          <w:i w:val="false"/>
          <w:color w:val="000000"/>
          <w:sz w:val="28"/>
        </w:rPr>
        <w:t>
Проверено:</w:t>
      </w:r>
      <w:r>
        <w:br/>
      </w:r>
      <w:r>
        <w:rPr>
          <w:rFonts w:ascii="Times New Roman"/>
          <w:b w:val="false"/>
          <w:i w:val="false"/>
          <w:color w:val="000000"/>
          <w:sz w:val="28"/>
        </w:rPr>
        <w:t>
Инспектор Госэнергонадзора ________________/______________________</w:t>
      </w:r>
      <w:r>
        <w:br/>
      </w:r>
      <w:r>
        <w:rPr>
          <w:rFonts w:ascii="Times New Roman"/>
          <w:b w:val="false"/>
          <w:i w:val="false"/>
          <w:color w:val="000000"/>
          <w:sz w:val="28"/>
        </w:rPr>
        <w:t>
                       штамп и подпись Фамилия и инициалы инспектора</w:t>
      </w:r>
      <w:r>
        <w:br/>
      </w:r>
      <w:r>
        <w:rPr>
          <w:rFonts w:ascii="Times New Roman"/>
          <w:b w:val="false"/>
          <w:i w:val="false"/>
          <w:color w:val="000000"/>
          <w:sz w:val="28"/>
        </w:rPr>
        <w:t>
                                       М.П.</w:t>
      </w:r>
      <w:r>
        <w:br/>
      </w:r>
      <w:r>
        <w:rPr>
          <w:rFonts w:ascii="Times New Roman"/>
          <w:b w:val="false"/>
          <w:i w:val="false"/>
          <w:color w:val="000000"/>
          <w:sz w:val="28"/>
        </w:rPr>
        <w:t>
                                      «____» _______________ 20__ г.</w:t>
      </w:r>
      <w:r>
        <w:br/>
      </w:r>
      <w:r>
        <w:rPr>
          <w:rFonts w:ascii="Times New Roman"/>
          <w:b w:val="false"/>
          <w:i w:val="false"/>
          <w:color w:val="000000"/>
          <w:sz w:val="28"/>
        </w:rPr>
        <w:t>
Инструктаж по обеспечению безопасной эксплуатации электроустановки</w:t>
      </w:r>
      <w:r>
        <w:br/>
      </w:r>
      <w:r>
        <w:rPr>
          <w:rFonts w:ascii="Times New Roman"/>
          <w:b w:val="false"/>
          <w:i w:val="false"/>
          <w:color w:val="000000"/>
          <w:sz w:val="28"/>
        </w:rPr>
        <w:t>
получил:</w:t>
      </w:r>
      <w:r>
        <w:br/>
      </w:r>
      <w:r>
        <w:rPr>
          <w:rFonts w:ascii="Times New Roman"/>
          <w:b w:val="false"/>
          <w:i w:val="false"/>
          <w:color w:val="000000"/>
          <w:sz w:val="28"/>
        </w:rPr>
        <w:t>
____________________ __________________________</w:t>
      </w:r>
      <w:r>
        <w:br/>
      </w: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Инструктаж провел ____________________ ____________________</w:t>
      </w:r>
      <w:r>
        <w:br/>
      </w: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«____» _______________ 20 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