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c14c" w14:textId="0dec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2012 года
№ 1368. Утратило силу постановлением Правительства Республики Казахстан от 1 сентября 2015 года № 727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(САПП Республики Казахстан, 2003 г., № 17, ст. 177)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работы)субъектов естественных монополий,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Уполномоченный орган размещает на своем интернет-ресурсе и опубликовывает в периодических печатных изданиях информацию о дате и месте проведения публичных слушаний:</w:t>
      </w:r>
      <w:r>
        <w:br/>
      </w:r>
      <w:r>
        <w:rPr>
          <w:rFonts w:ascii="Times New Roman"/>
          <w:b w:val="false"/>
          <w:i w:val="false"/>
          <w:color w:val="000000"/>
          <w:sz w:val="28"/>
        </w:rPr>
        <w:t>
</w:t>
      </w:r>
      <w:r>
        <w:rPr>
          <w:rFonts w:ascii="Times New Roman"/>
          <w:b w:val="false"/>
          <w:i w:val="false"/>
          <w:color w:val="000000"/>
          <w:sz w:val="28"/>
        </w:rPr>
        <w:t>
      1) при утверждении тарифов (цен, ставок сбора) или их предельных уровней на регулируемые услуги (товары, работы) субъекта естественной монополии в общем порядке не позднее чем за пятнадцать календарных дней;</w:t>
      </w:r>
      <w:r>
        <w:br/>
      </w:r>
      <w:r>
        <w:rPr>
          <w:rFonts w:ascii="Times New Roman"/>
          <w:b w:val="false"/>
          <w:i w:val="false"/>
          <w:color w:val="000000"/>
          <w:sz w:val="28"/>
        </w:rPr>
        <w:t>
</w:t>
      </w:r>
      <w:r>
        <w:rPr>
          <w:rFonts w:ascii="Times New Roman"/>
          <w:b w:val="false"/>
          <w:i w:val="false"/>
          <w:color w:val="000000"/>
          <w:sz w:val="28"/>
        </w:rPr>
        <w:t>
      2) при утверждении тарифов (цен, ставок сбора) на регулируемые услуги (товары, работы) субъекта естественной монополии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естественных монополиях и регулируемых рынках» не позднее чем за семь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Публичные слушания проводятся:</w:t>
      </w:r>
      <w:r>
        <w:br/>
      </w:r>
      <w:r>
        <w:rPr>
          <w:rFonts w:ascii="Times New Roman"/>
          <w:b w:val="false"/>
          <w:i w:val="false"/>
          <w:color w:val="000000"/>
          <w:sz w:val="28"/>
        </w:rPr>
        <w:t>
</w:t>
      </w:r>
      <w:r>
        <w:rPr>
          <w:rFonts w:ascii="Times New Roman"/>
          <w:b w:val="false"/>
          <w:i w:val="false"/>
          <w:color w:val="000000"/>
          <w:sz w:val="28"/>
        </w:rPr>
        <w:t>
      1) при утверждении предельных уровней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утверждении;</w:t>
      </w:r>
      <w:r>
        <w:br/>
      </w:r>
      <w:r>
        <w:rPr>
          <w:rFonts w:ascii="Times New Roman"/>
          <w:b w:val="false"/>
          <w:i w:val="false"/>
          <w:color w:val="000000"/>
          <w:sz w:val="28"/>
        </w:rPr>
        <w:t>
</w:t>
      </w:r>
      <w:r>
        <w:rPr>
          <w:rFonts w:ascii="Times New Roman"/>
          <w:b w:val="false"/>
          <w:i w:val="false"/>
          <w:color w:val="000000"/>
          <w:sz w:val="28"/>
        </w:rPr>
        <w:t>
      2) при утверждении тарифов (цен, ставок сборов) на регулируемые  услуги (товары, работы) субъекта естественной монополии не позднее,  чем за пятнадцать календарных дней до принятия решения об утверждении;</w:t>
      </w:r>
      <w:r>
        <w:br/>
      </w:r>
      <w:r>
        <w:rPr>
          <w:rFonts w:ascii="Times New Roman"/>
          <w:b w:val="false"/>
          <w:i w:val="false"/>
          <w:color w:val="000000"/>
          <w:sz w:val="28"/>
        </w:rPr>
        <w:t>
</w:t>
      </w:r>
      <w:r>
        <w:rPr>
          <w:rFonts w:ascii="Times New Roman"/>
          <w:b w:val="false"/>
          <w:i w:val="false"/>
          <w:color w:val="000000"/>
          <w:sz w:val="28"/>
        </w:rPr>
        <w:t>
      3) при утверждении тарифов (цен, ставок сборов) на регулируемые  слуги (товары, работы) субъекта естественной монополии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естественных монополиях и регулируемых рынках» не позднее, чем за семь календарных  дней до принятия решения об утверждении;</w:t>
      </w:r>
      <w:r>
        <w:br/>
      </w:r>
      <w:r>
        <w:rPr>
          <w:rFonts w:ascii="Times New Roman"/>
          <w:b w:val="false"/>
          <w:i w:val="false"/>
          <w:color w:val="000000"/>
          <w:sz w:val="28"/>
        </w:rPr>
        <w:t>
</w:t>
      </w:r>
      <w:r>
        <w:rPr>
          <w:rFonts w:ascii="Times New Roman"/>
          <w:b w:val="false"/>
          <w:i w:val="false"/>
          <w:color w:val="000000"/>
          <w:sz w:val="28"/>
        </w:rPr>
        <w:t>
      4) при утверждении тарифов (цен, ставок сборов) на регулируемые  услуги (товары, работы) субъекта естественной монополии малой мощности не позднее, чем за один календарный день до принятия решения об утверждении.».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