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5ba3" w14:textId="d905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231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90,000000001 % пакета акций АО «КазТрансОйл»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