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9153" w14:textId="bee9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2012 года № 1414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1414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 (далее – Стороны)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 (далее – Соглашение)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«налоговое законодательство» – совокупность юридических норм, устанавливающих виды налогов, сборов (пошлин) и других обязательных платежей в бюджет, порядок их взимания на территории Республики Казахстан или Республики Беларусь и регулирующих отношения, связанные с возникновением, изменением и прекращением налоговых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налогового законодательства» – противоправное действие или бездействие, которые выражаются в неисполнении либо ненадлежащем исполнении налогоплательщиком обязательств перед бюджетом, за которые установлена юридическая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налоговые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Налоговый комитет Министерства финансов Республики Казахстан, налоговые органы по областям и городам Астане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– Министерство по налогам и сборам Республики Беларусь, инспекции Министерства по налогам и сборам Республики Беларусь по областям и городу Минску;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«центральные компетентные налоговые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Налоговый комитет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– Министерство по налогам и сборам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лица компетентного налогового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Налогового комитета Министерства финансов Республики Казахстан – председатель Налогового комитета Министерства финансов Республики Казахстан, заместитель председателя Налогового комитета Министерства финансов Республики Казахстан, курирующий вопросы международного сотрудничества, начальники (заместители начальников) налоговых органов по областям и городам Астане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Министерства по налогам и сборам Республики Беларусь – Министр по налогам и сборам, заместители Министра по налогам и сборам, начальники (заместители начальников) инспекций Министерства по налогам и сборам Республики Беларусь по областям и городу Минску;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«налогоплательщик» – налогоплательщик Республики Казахстан или плательщик налогов, сборов (пошлин)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налоговая служба» – компетентный налоговый орган Республики Казахстан или Республики Беларусь, который делает запрос об оказании содействия по налоговым вопросам (далее – запрос о содействии);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«запрашиваемая налоговая служба» – компетентный налоговый орган Республики Казахстан или Республики Беларусь, который получает запрос о содействии.».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представлении по запросу о содействии или в инициативном порядке информации о доходах, имуществе, других объектах налогообложения налогоплательщиков и иной информации, относящейся к соблюдению налогового законодательства;»;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«компьютерных систем» заменить словами «информационных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организации работы с налогоплательщиками и налоговыми органами;».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первого слова «сделан в устной форме» заменить словами «направлен посредством электронных каналов связи или факсимильной связи»;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(фамилия, собственное имя, отчество (если таковое имеется), адрес местонахождения (жительства) и учетный (идентификационный) номер налогоплательщика, в отношении которого делается запрос;»;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"Запрос составляется на русском языке и подписывается уполномоченным лицом компетентного налогового органа.».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«Стороны договорились установить следующий порядок обмена информацией (за исключением представления информации, которая составляет государственную тайну или в соответствии с законодательством не может быть представлена налоговым 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в отношении конкретных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инициативно в отношении отдельных видов доходов, перечисленных в статье 4-1 настоящего Соглашения, а также в отношении информации, которая получена в ходе обычной административной практики компетентного налогового органа государства и может представлять интерес для компетентного налогового органа другого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абзацами четвертым и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«Согласно условиям настоящего Соглашения компетентный налоговый орган одного государства не обязан представлять информацию или оказывать содействие компетентному налоговому органу другого государства в случае, если данные действия могут нанести ущерб суверенитету, безопасности, государственному строю или противоречат государственной политике своего государства. Исполнение запроса о представлении информации компетентному налоговому органу одного государства может быть отложено компетентным налоговым органом другого государства в случае, если его исполнение не может быть осуществлено в связи с процессом расследования или судебным разбирательством, происходящим в другом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запрос о содействии не может быть выполнен запрашиваемой налоговой службой, она в течение месяца со дня поступления запроса письменно уведомляет об этом запрашивающую налоговую службу с указанием причины отказа в содействии.».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4-1 следующего содержания: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4-1</w:t>
      </w:r>
      <w:r>
        <w:br/>
      </w:r>
      <w:r>
        <w:rPr>
          <w:rFonts w:ascii="Times New Roman"/>
          <w:b/>
          <w:i w:val="false"/>
          <w:color w:val="000000"/>
        </w:rPr>
        <w:t>
Инициативный обмен информацией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каждого календарного года без специального запроса центральный компетентный налоговый орган одной Стороны передает в возможно короткий срок центральному компетентному налоговому органу другой Стороны в отношении налогоплательщиков информацию, указанную в абзаце втором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Инициативный обмен информацией происходит в отношении следующих видов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 организациям, товариществам, паевым инвестиционным фондам: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имущества, расположенного на территории государства, налоговый орган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(паев, акций) в организации, являющейся налогоплательщиком государства, налоговая служба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 физическим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по трудовым договорам (контрактам);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имущества, расположенного на территории государства, налоговый орган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(паев, акций) в организации, являющейся налогоплательщиком государства, налоговая служба которого направляет информацию.».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«юридических лиц» заменить словом «налогоплательщиков»;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«юридическими и физическими лицами» заменить словом «налогоплательщиками»;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«юридических и физических лиц» заменить словом «налогоплательщиков».</w:t>
      </w:r>
    </w:p>
    <w:bookmarkEnd w:id="18"/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«выполнения налогового расследования» заменить словами «контроля за полнотой и своевременностью уплаты налогов, сборов (пошлин)».</w:t>
      </w:r>
    </w:p>
    <w:bookmarkEnd w:id="20"/>
    <w:bookmarkStart w:name="z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последнего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двух экземплярах, каждый на казахском, белорусском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руководствуются текстом на русском языке.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