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5241" w14:textId="3085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Казконт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12 года № 14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митету государственного имущества и приватизации Министерства финансов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дать права владения и пользования государственным пакетом акций акционерного общества «Казконтент» Комитету информации и архивов Министерства культуры и информа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 с Канцелярией Премьер-Министра Республики Казахстан и Комитетом информации и архивов Министерства культуры и информации Республики Казахстан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С. 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ноября 2012 года № 1425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которые вносятся в некоторые решения Правительства 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«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Канцелярия Премьер-Министра Республики Казахстан» строку, порядковый номер 304-2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Комитету информации и архивов Министерства культуры и информаци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78-16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8-16. АО «Казконтен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19 «О некоторых вопросах Министерства культуры и информации Республики Казахстан» (САПП Республики Казахстан, 2012 г., № 36, ст. 48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информации и архивов Министерства культуры и информаци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кционерные общества (товарищества с ограниченной ответственностью), подведомственные Комитету информации и архивов Министерства культуры и информаци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5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-1. Акционерное общество «Казконтент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