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ca52" w14:textId="279c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марта 2010 года № 218 "Об утверждении Правил разработки и мониторинга отраслевых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2012 года № 1478. Утратило силу постановлением Правительства Республики Казахстан от 23 декабря 2016 года №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23.12.2016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четырех месяцев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218 "Об утверждении Правил разработки и мониторинга отраслевых программ" (САПП Республики Казахстан, 2010 г., № 25-26, ст. 188)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разработки, реализации, проведения мониторинга, оценки и контроля отраслевых программ";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Правила разработки, реализации, проведения мониторинга, оценки и контроля отраслевых программ.";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мониторинга отраслевых программ, утвержденных указанным постановлением: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"Правила разработки, реализации, проведения мониторинга, оценки и контроля отраслевых программ";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разработки, реализации, проведения мониторинга, оценки и контроля отраслевых программ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и определяют порядок разработки, реализации, проведения мониторинга, оценки и контроля отраслевых программ.";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главой 4-1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"4-1. Реализация отраслевых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21-1. Реализацией является процесс достижения заданных целей, целевых индикаторов, задач, показателей результатов (промежуточных и конечных) отраслевой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21-2. При реализации отраслевой программы должны быть обеспечены: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согласованность в межведомственном взаимодействии;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ориентация на достижение заданных результатов с наименьшими затратами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сбалансированность финансовых, трудовых и других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21-3. Ответственность за результативность и эффективность реализации отраслевой программы на соответствующий период возлагается на Правительство Республики Казахстан, государственный орган-разработчик и государственные органы-соисполнители.";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Мониторинг отраслевых программ";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"26. Мониторинг отраслевых программ проводится один раз в год по итогам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Мониторинг отраслевых программ проводится на основе отчета о реализации, составляемого государственным органом, ответственным за ее разработку, и государственным органом-соисполнителем, участвующим в реализации данной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Отчет о реализации должен содержать в себе: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реквизиты документа: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наименование, номер, дата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государственный орган-разработчик и соисполнители;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сроки реализации, в том числе поэтапные;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запланированные и фактически достигнутые целевые индикаторы и показатели результатов задач, а также причины их недостижения;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информацию о выполненных и невыполненных запланированных мероприятиях и причинах их невыполнения, влиянии невыполненных мероприятий на социально-экономическую, общественно-политическую ситуацию в регионе,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информацию об освоении выделенных финансовых средств с разбивкой по источникам финансирования (с указанием объемов и причин неиспользования);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анализ взаимодействия различных сторон, участвующих в реализации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анализ внешнего воздействия среды на ход реализации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информацию о степени решения проблем и задач, на решение которых направлен документ, влияния реализации документа на социально-экономическое развитие страны (данная информация должна быть включена в отчет в год проведения оценки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информацию об уровне удовлетворенности благополучателей, в том числе уровне фактического объема предоставленных государственных услуг от запланированных (данная информация должна быть включена в отчет в год проведения оценки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сведения о проведенных контрольных мероприятиях, включая мероприятия по результатам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выводы и предложения, в том числе предложения по корректировке документа, объемам и источникам финансирования, об изменении действующего законодательства и другие.";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28-1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"28-1. Отчет о реализации отраслевой программы в год проведения оценки включает информацию, указанную в пункте 28 настоящих Правил, за весь период оценки.";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"29. Отчет о реализации составляется по форме и в порядке, определяемых уполномоченным органом по государственному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На основе отчета о реализации подготавливается заключение по мониторингу.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год проведения оценки отраслевых программ заключение по мониторингу не формируется.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Заключение по мониторингу должно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реквизиты (наименование, номер, дата акта, которым утверждалась отраслевая программа, государственный орган, ответственный за разработку, государственные органы–соисполнители, сроки реализации, в том числе по этапам);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конкретные результаты, достигнутые за отчетный период, в том числе фактически достигнутые целевые индикаторы и показатели результатов с промежуточными значениями на отчетный период (в случае недостижения промежуточных или конечных значений указать причины недостижения);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количество запланированных на отчетный период мероприятий, перечень мероприятий, выполненных и невыполненных (с указанием причин);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анализ факторов, повлиявших на ход реализации отраслевой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информацию о выделенных и неосвоенных на отчетный период бюджетных и иных финансовых средствах на выполнение мероприятий в разбивке по источникам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сведения о проведенных контрольных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информацию о внесенных ответственным государственным органом-исполнителем изменениях и дополнениях в отраслевую программу;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информацию о внесении изменений и дополнений в отраслевую программу по результатам предыдущей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выводы и предложения.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Для проведения мониторинга отраслевой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государственный орган–соисполнитель, участвующий в реализации данной программы, в пределах своей компетенции представляет информацию о реализации в государственный орган, ответственный за разработку отраслевой программы, до 15 февраля года, следующего за отчетным годом;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государственный орган, ответственный за разработку отраслевой программы, на основании информации о реализации, представляемой государственными органами-соисполнителями, формирует отчет о реализации отраслевой программы и в срок до 10 марта года, следующего за отчетным годом, представляет его в уполномоченный орган по государственному планированию, а также размещает за подписью первого руководителя на веб-портале (за исключением информации секретного характера и для служебного пользования).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Уполномоченный орган по государственному планированию по итогам проведенного мониторинга на основании отчетов о реализации отраслевых программ формирует по каждой из них заключения и представляет их вместе с отчетами о реализации в Правительство Республики Казахстан до 25 марта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По результатам мониторинга отраслевой программы может осуществляться их корректировка.";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главой 6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Оценка отраслевых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Оценка отраслевых программ осуществляется по истечении каждых трех лет их реализации (промежуточная) и по итогам планового периода (окончательная), за исключением оценки, проводимой Счетным комитетом по контролю за исполнением республиканского бюджета, проводимой в рамках контрольных мероприятий в соответствии с его планом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реализации отраслевой программы проводится уполномоченным органом по государственному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Оценка реализации отраслевой программы проводится на основании: отчета о реализации за весь период оценки, составляемого в соответствии с пунктами 28, 28-1 и 29 настоящих Правил, статистической информации; контрольных проверок; также может использоваться оценка неправительственных организаций, научных институтов, международных экспертов и других.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На основе документов, указанных в пункте 37 настоящих Правил, подготавливается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Заключение должно содержать в себе: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реквизиты (наименование, номер, дата акта, которым утверждалась отраслевая программ, государственный орган, ответственный за разработку, государственные органы–соисполнители, сроки реализации, в том числе по этапам);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конкретные результаты, достигнутые за отчетный период, в том числе фактически достигнутые целевые индикаторы и показатели результатов с промежуточными значениями на отчетный период (в случае недостижения промежуточных или конечных значений, указать причины недостижения);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количество запланированных на отчетный период мероприятий, перечень мероприятий, выполненных и невыполненных (с указанием причин);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анализ факторов, повлиявших на ход отраслевой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информацию о выделенных и неосвоенных на отчетный период бюджетных и иных финансовых средствах на выполнение мероприятий в разбивке по источникам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сведения о проведенных контрольных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информацию о внесенных ответственным государственным органом-исполнителем изменениях и дополнениях в отраслевую программу;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информацию о внесении изменений и дополнений в отраслевую программу по результатам предыдущей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выводы о результативности и эффективности хода реализации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выводы об уровне организации реализации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выводы о степени влияния реализации документа на социально-экономическое развитие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рекомендации в зависимости от результатов оценки: о корректировке документа; по улучшению деятельности государственного органа; по объемам и источникам финансирования; об изменении действующего законодательства и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Уполномоченный орган по государственному планированию формирует заключения по оценке каждой отраслевой программы и представляет их вместе с отчетами о реализации за весь отчетный период в Правительство Республики Казахстан не позднее 25 марта года,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Достоверность и полноту результатов проведенной оценки отраслевой программы обеспечивают государственные органы-соисполнители, разработчики отраслевой программы и соответствующие уполномоченные государственные органы.";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главой 7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Контроль отраслевых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Контроль за реализацией отраслевых программ осуществляется государственным органом, ответственным за ее разработку, и государственным органом–соисполнителем, участвующим в реализации данной программы на основе результатов мониторинга, оценки и проведенных контрольных мероприятий по реализации отраслевой программы.".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