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5a39" w14:textId="39f5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ноября 2011 года № 1303 "Об утверждении Правил хранения, учета, использования, перевозки, уничтожения, ввоза, вывоза гражданских пиротехнических веществ и изделий с их применением"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2012 года № 1503.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2011 года № 1303 «Об утверждении Правил хранения, учета, использования, перевозки, уничтожения, ввоза, вывоза гражданских пиротехнических веществ и изделий с их применением» (САПП Республики Казахстан, 2012 г., № 2, ст. 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учета, использования, перевозки, уничтожения, ввоза, вывоза гражданских пиротехнических веществ и изделий с их применением,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перевозка пиротехнических веществ и изделий, имеющих подкласс транспортной опасности 1.4, без ограничения веса производится автомобильным транспортом по маршруту, разработанному грузоотправителем или грузополучателем, с соблюдением правил перевозки одним транспортным средством, управляемым водителем, имеющим свидетельство о допуске к перевозке опасных грузов. Для сопровождения груза грузоотправитель или грузополучатель выделяют ответственное лицо, функции которого может выполнять водитель, знающий свойства и особенности перевозимых пиротехнических веществ и изделий. Согласование маршрута перевозки опасного груза не требуется.»;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«63. При ввозе (вывозе) гражданских пиротехнических веществ и изделий автомобильным транспортом представляется согласованный с органами дорожной полиции маршрут перевозки опасного груза.».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