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5c2d" w14:textId="3965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государственных ветеринарных организаций, созданных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2012 года № 1563.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1998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государственных ветеринарных организаций, созданных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1563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 обеспечения государственных ветеринарных</w:t>
      </w:r>
      <w:r>
        <w:br/>
      </w:r>
      <w:r>
        <w:rPr>
          <w:rFonts w:ascii="Times New Roman"/>
          <w:b/>
          <w:i w:val="false"/>
          <w:color w:val="000000"/>
        </w:rPr>
        <w:t>
организаций, созданных местными исполнительными органами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Натуральные нормы с изменениями, внесенными постановлениями Правительства РК от 13.12.2013 </w:t>
      </w:r>
      <w:r>
        <w:rPr>
          <w:rFonts w:ascii="Times New Roman"/>
          <w:b w:val="false"/>
          <w:i w:val="false"/>
          <w:color w:val="ff0000"/>
          <w:sz w:val="28"/>
        </w:rPr>
        <w:t>№ 1335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25.09.2014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809"/>
        <w:gridCol w:w="2039"/>
        <w:gridCol w:w="2682"/>
        <w:gridCol w:w="2828"/>
      </w:tblGrid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потребность на единицу,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организации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пункта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Минимально необходимый перечень приборов и инструментов для проведения ветеринарных мероприятий против особо опасных и энзоотических болезней животных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фиксации животных для проведения ветеринарных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Безыгольный инъектор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Термочемоданы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массовых прививок (металлический)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Кутиметр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Порошкодаватель (для лекарств)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Кольцо носовое для быка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(не стерильная)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(по 50 гр.)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ветеринарный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Минимально необходимый перечень атрибутов для проведения идентификации сельскохозяйственных животных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 холодного и горячего таврения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проведения биркования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для распечатывания самоклеющихся штрих-кодов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для считывания индивидуальных номеров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для приборов, инструментов и атрибутов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Минимально необходимый перечень приборов и инструментов для оказания услуг по искусственному осеменению животных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Чемодан техника осеменатора (укомплектованный)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 Дьюара, 35 литров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Сосуд Дьюара, 6 литров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Минимально необходимый перечень оборудования для 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ветеринарного назначения для проведения идентификации сельскохозяйственных животных 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для ветеринарных препаратов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Термоемкость с хладогентом (размеры не более 100 x 100 x 200 см)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 (двухстворчатый, габариты не менее 181,3х38,0х45,7 см, для хранения инструментов и ветеринарных препаратов)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Минимально необходимый перечень оборудования для содержания скотомогильников (биотермической ямы), убойных площадок, построенных местными исполнительными органами соответствующих административно-территориальных единиц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установка дезинфекционная (емкость 500–600 литров)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Минимально необходимый перечень приборов и инструментов для отлова и уничтожения бродячих собак и кошек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Петельные орудия лова диких собак и кошек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Минимально необходимый перечень приборов и инструментов для иных видов деятельности в области ветеринарии, не запрещенных законодательством Республики Казахстан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хирургический ветеринарный большой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анатомический ветеринарный большой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акушерский ветеринарный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Морозильник для биологического материала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Чемодан для транспортировки биологических материалов с боковой кромкой для штативов с ручками, внутренний контейнер: пластиковый мешок с клипсой, пакет с суперабсорбентом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 пластиковый для транспортировки ветеринарных инструментов и материалов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стеклянный, 2 мл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стеклянный, 5 мл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стеклянный, 10 мл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стеклянный, 20 мл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стеклянный, 150 мл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Кетгут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(5 м)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Петля акушерская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желудочный резиновый для крупных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магнитный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 для сосков вымени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Фонендоскоп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Троакар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Зевник для крупных и мелких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Бикс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Спринцовка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введения жидких лекарственных средств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с притертой крышкой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копытный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копытные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сжигания трупов животных и биологических материалов (стационарные и/или передвижные и/или передвижные на шасси высокопроходимой автомашины с гидравлическим погрузчиком)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(по потребности)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Минимально необходимый перечень общей техники, оборудования и инвентаря для выполнения функциональных обязанностей ветеринарных врачей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автомашина с высокой проходимостью (укомплектованная специальным оборудованием: ранцевым гидропультом, автохолодильником, инструментами для вскрытия животных и отбора патологических материалов, лотком для инструментов и дезинфицирующих средств)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для перевозки скота (автоскотовоз, прицеп) единица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(по потребности)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25.09.2014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Оргтехника, в том числе: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клавиатура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компьютерная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обеспечение, включающее в себя операционную систему, полный пакет Мicrosoft Office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лазерное устройство (копир, сканер, принтер)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стабилизатор АРС (источник бесперебойного питания)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мебель, в том числе: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письменные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Электрогенератор бензиновой мощностью не менее 5 кВт (для генерации электричества при аварийном отключении основной электросети)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стиральная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Ведра оцинкованные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Ведра педальные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Умывальник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индивидуальной защиты в том числе: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белые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халаты синие/черные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чепчики белые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чепчики синие/черные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нарукавники клеенчатые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клеенчатый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(акушерские, хирургические)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