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9857" w14:textId="90b9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2012 года № 1597.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2012 года № 1597</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сохранения социального обеспечения, всех льгот и</w:t>
      </w:r>
      <w:r>
        <w:br/>
      </w:r>
      <w:r>
        <w:rPr>
          <w:rFonts w:ascii="Times New Roman"/>
          <w:b/>
          <w:i w:val="false"/>
          <w:color w:val="000000"/>
        </w:rPr>
        <w:t>преимуществ при выходе на пенсию лиц, права которых иметь</w:t>
      </w:r>
      <w:r>
        <w:br/>
      </w:r>
      <w:r>
        <w:rPr>
          <w:rFonts w:ascii="Times New Roman"/>
          <w:b/>
          <w:i w:val="false"/>
          <w:color w:val="000000"/>
        </w:rPr>
        <w:t>специальные звания и классные чины, а также носить</w:t>
      </w:r>
      <w:r>
        <w:br/>
      </w:r>
      <w:r>
        <w:rPr>
          <w:rFonts w:ascii="Times New Roman"/>
          <w:b/>
          <w:i w:val="false"/>
          <w:color w:val="000000"/>
        </w:rPr>
        <w:t>форменную одежду упразднены</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Правила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и определяют порядок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 имевшегося на момент упразднения.</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5"/>
    <w:bookmarkStart w:name="z9" w:id="6"/>
    <w:p>
      <w:pPr>
        <w:spacing w:after="0"/>
        <w:ind w:left="0"/>
        <w:jc w:val="both"/>
      </w:pPr>
      <w:r>
        <w:rPr>
          <w:rFonts w:ascii="Times New Roman"/>
          <w:b w:val="false"/>
          <w:i w:val="false"/>
          <w:color w:val="000000"/>
          <w:sz w:val="28"/>
        </w:rPr>
        <w:t>
      1) зафиксированный размер денежного довольствия – состоит из денежного содержания и надбавок за особые условия прохождения службы, установленных на момент упразднения права иметь специальные звания и классные чины, а также носить форменную одежду;</w:t>
      </w:r>
    </w:p>
    <w:bookmarkEnd w:id="6"/>
    <w:bookmarkStart w:name="z10" w:id="7"/>
    <w:p>
      <w:pPr>
        <w:spacing w:after="0"/>
        <w:ind w:left="0"/>
        <w:jc w:val="both"/>
      </w:pPr>
      <w:r>
        <w:rPr>
          <w:rFonts w:ascii="Times New Roman"/>
          <w:b w:val="false"/>
          <w:i w:val="false"/>
          <w:color w:val="000000"/>
          <w:sz w:val="28"/>
        </w:rPr>
        <w:t>
      2) зафиксированный размер денежного содержания – состоит из должностного оклада и доплаты за специальное звание и классный чин, установленные на момент упразднения права иметь специальные звания и классные чины, а также носить форменную одежду;</w:t>
      </w:r>
    </w:p>
    <w:bookmarkEnd w:id="7"/>
    <w:bookmarkStart w:name="z11" w:id="8"/>
    <w:p>
      <w:pPr>
        <w:spacing w:after="0"/>
        <w:ind w:left="0"/>
        <w:jc w:val="both"/>
      </w:pPr>
      <w:r>
        <w:rPr>
          <w:rFonts w:ascii="Times New Roman"/>
          <w:b w:val="false"/>
          <w:i w:val="false"/>
          <w:color w:val="000000"/>
          <w:sz w:val="28"/>
        </w:rPr>
        <w:t>
      3) зафиксированный должностной оклад – размер должностного оклада, установленный на момент упразднения права иметь специальные звания и классные чины, а также носить форменную одежду;</w:t>
      </w:r>
    </w:p>
    <w:bookmarkEnd w:id="8"/>
    <w:bookmarkStart w:name="z12" w:id="9"/>
    <w:p>
      <w:pPr>
        <w:spacing w:after="0"/>
        <w:ind w:left="0"/>
        <w:jc w:val="both"/>
      </w:pPr>
      <w:r>
        <w:rPr>
          <w:rFonts w:ascii="Times New Roman"/>
          <w:b w:val="false"/>
          <w:i w:val="false"/>
          <w:color w:val="000000"/>
          <w:sz w:val="28"/>
        </w:rPr>
        <w:t>
      4) зафиксированное специальное звание или классный чин - специальное звание или классный чин сотрудника правоохранительного органа, государственной фельдъегерской службы, на момент упразднения права иметь специальные звания и классные чины, а также носить форменную одежду;</w:t>
      </w:r>
    </w:p>
    <w:bookmarkEnd w:id="9"/>
    <w:bookmarkStart w:name="z13" w:id="10"/>
    <w:p>
      <w:pPr>
        <w:spacing w:after="0"/>
        <w:ind w:left="0"/>
        <w:jc w:val="both"/>
      </w:pPr>
      <w:r>
        <w:rPr>
          <w:rFonts w:ascii="Times New Roman"/>
          <w:b w:val="false"/>
          <w:i w:val="false"/>
          <w:color w:val="000000"/>
          <w:sz w:val="28"/>
        </w:rPr>
        <w:t>
      5) предельный возраст состояния на службе - возраст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 который соответствует предельному возрасту состояния на правоохранительной службе, государственной фельдъегерской службе, для сотрудников правоохранительных органов и государственной фельдъегерской службы.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Правила распространяются на лиц, права которых иметь специальные звания и классные чины, а также носить форменную одежду упразднены, и продолжающих работать в правоохранительных органах или в государственной фельдъегерской службе на должностях административных государственных или гражданских служащих.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Лица, права которых иметь специальные звания и классные чины, а также носить форменную одежду упразднены, подлежат обязательной регистрации в правоохранительных органах, в государственной фельдъегерской службе по последнему месту прохождения службы на момент упразднения посредством издания соответствующего приказа руководителя или уполномоченного руководителя с обязательным указанием Ф.И.О. сотрудника, должности, звания, денежного довольствия, имевшегося социального обеспечения, всех льгот и преимуществ при выходе на пенсию.</w:t>
      </w:r>
    </w:p>
    <w:bookmarkEnd w:id="12"/>
    <w:bookmarkStart w:name="z16" w:id="13"/>
    <w:p>
      <w:pPr>
        <w:spacing w:after="0"/>
        <w:ind w:left="0"/>
        <w:jc w:val="both"/>
      </w:pPr>
      <w:r>
        <w:rPr>
          <w:rFonts w:ascii="Times New Roman"/>
          <w:b w:val="false"/>
          <w:i w:val="false"/>
          <w:color w:val="000000"/>
          <w:sz w:val="28"/>
        </w:rPr>
        <w:t>
      Лица, права которых иметь специальные звания и классные чины, а также носить форменную одежду упразднены, назначаются на должности соответствующей категории для административных государственных или гражданских служащих, предусмотренные реестром должностей административных государственных служащих, по категориям, утверждаемым Президентом Республики Казахстан, реестром должностей гражданских служащих, утверждаемым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bookmarkEnd w:id="13"/>
    <w:bookmarkStart w:name="z17" w:id="14"/>
    <w:p>
      <w:pPr>
        <w:spacing w:after="0"/>
        <w:ind w:left="0"/>
        <w:jc w:val="both"/>
      </w:pPr>
      <w:r>
        <w:rPr>
          <w:rFonts w:ascii="Times New Roman"/>
          <w:b w:val="false"/>
          <w:i w:val="false"/>
          <w:color w:val="000000"/>
          <w:sz w:val="28"/>
        </w:rPr>
        <w:t xml:space="preserve">
      Кадровые службы на основании приказа руководителя или уполномоченного руководителя заполняют справку о регистрации в двух экземплярах (один выдается лицу, права которого иметь специальные звания и классные чины, а также носить форменную одежду упразднены, второй – в его личное дело)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 Порядок сохранения социального обеспечения,</w:t>
      </w:r>
      <w:r>
        <w:br/>
      </w:r>
      <w:r>
        <w:rPr>
          <w:rFonts w:ascii="Times New Roman"/>
          <w:b/>
          <w:i w:val="false"/>
          <w:color w:val="000000"/>
        </w:rPr>
        <w:t>всех льгот и преимуществ при выходе на пенсию лиц,</w:t>
      </w:r>
      <w:r>
        <w:br/>
      </w:r>
      <w:r>
        <w:rPr>
          <w:rFonts w:ascii="Times New Roman"/>
          <w:b/>
          <w:i w:val="false"/>
          <w:color w:val="000000"/>
        </w:rPr>
        <w:t>права которых иметь специальные звания и классные чины,</w:t>
      </w:r>
      <w:r>
        <w:br/>
      </w:r>
      <w:r>
        <w:rPr>
          <w:rFonts w:ascii="Times New Roman"/>
          <w:b/>
          <w:i w:val="false"/>
          <w:color w:val="000000"/>
        </w:rPr>
        <w:t>а также носить форменную одежду упразднены</w:t>
      </w:r>
    </w:p>
    <w:bookmarkEnd w:id="15"/>
    <w:bookmarkStart w:name="z19" w:id="16"/>
    <w:p>
      <w:pPr>
        <w:spacing w:after="0"/>
        <w:ind w:left="0"/>
        <w:jc w:val="both"/>
      </w:pPr>
      <w:r>
        <w:rPr>
          <w:rFonts w:ascii="Times New Roman"/>
          <w:b w:val="false"/>
          <w:i w:val="false"/>
          <w:color w:val="000000"/>
          <w:sz w:val="28"/>
        </w:rPr>
        <w:t>
      5. Лица, права которых иметь специальные звания и классные чины, а также носить форменную одежду упразднены, в соответствии с законодательством имеют право:</w:t>
      </w:r>
    </w:p>
    <w:bookmarkEnd w:id="16"/>
    <w:bookmarkStart w:name="z20" w:id="17"/>
    <w:p>
      <w:pPr>
        <w:spacing w:after="0"/>
        <w:ind w:left="0"/>
        <w:jc w:val="both"/>
      </w:pPr>
      <w:r>
        <w:rPr>
          <w:rFonts w:ascii="Times New Roman"/>
          <w:b w:val="false"/>
          <w:i w:val="false"/>
          <w:color w:val="000000"/>
          <w:sz w:val="28"/>
        </w:rPr>
        <w:t xml:space="preserve">
      1) на денежную </w:t>
      </w:r>
      <w:r>
        <w:rPr>
          <w:rFonts w:ascii="Times New Roman"/>
          <w:b w:val="false"/>
          <w:i w:val="false"/>
          <w:color w:val="000000"/>
          <w:sz w:val="28"/>
        </w:rPr>
        <w:t>компенсацию</w:t>
      </w:r>
      <w:r>
        <w:rPr>
          <w:rFonts w:ascii="Times New Roman"/>
          <w:b w:val="false"/>
          <w:i w:val="false"/>
          <w:color w:val="000000"/>
          <w:sz w:val="28"/>
        </w:rPr>
        <w:t xml:space="preserve"> на содержание жилища и оплату коммунальных услуг в размере, определенном законом о республиканском бюджете на момент упразднения права иметь специальные звания и классные чины, а также носить форменную одежду.</w:t>
      </w:r>
    </w:p>
    <w:bookmarkEnd w:id="17"/>
    <w:bookmarkStart w:name="z21" w:id="18"/>
    <w:p>
      <w:pPr>
        <w:spacing w:after="0"/>
        <w:ind w:left="0"/>
        <w:jc w:val="both"/>
      </w:pPr>
      <w:r>
        <w:rPr>
          <w:rFonts w:ascii="Times New Roman"/>
          <w:b w:val="false"/>
          <w:i w:val="false"/>
          <w:color w:val="000000"/>
          <w:sz w:val="28"/>
        </w:rPr>
        <w:t>
      Выплата указанной денежной компенсации осуществляется в том случае, если денежная компенсация на содержание жилища и оплату коммунальных услуг выплачивалась на момент упразднения права иметь специальные звания и классные чины, а также носить форменную одежду;</w:t>
      </w:r>
    </w:p>
    <w:bookmarkEnd w:id="18"/>
    <w:bookmarkStart w:name="z22" w:id="19"/>
    <w:p>
      <w:pPr>
        <w:spacing w:after="0"/>
        <w:ind w:left="0"/>
        <w:jc w:val="both"/>
      </w:pPr>
      <w:r>
        <w:rPr>
          <w:rFonts w:ascii="Times New Roman"/>
          <w:b w:val="false"/>
          <w:i w:val="false"/>
          <w:color w:val="000000"/>
          <w:sz w:val="28"/>
        </w:rPr>
        <w:t xml:space="preserve">
      2) на дополнительный оплачиваемый </w:t>
      </w:r>
      <w:r>
        <w:rPr>
          <w:rFonts w:ascii="Times New Roman"/>
          <w:b w:val="false"/>
          <w:i w:val="false"/>
          <w:color w:val="000000"/>
          <w:sz w:val="28"/>
        </w:rPr>
        <w:t>отпуск</w:t>
      </w:r>
      <w:r>
        <w:rPr>
          <w:rFonts w:ascii="Times New Roman"/>
          <w:b w:val="false"/>
          <w:i w:val="false"/>
          <w:color w:val="000000"/>
          <w:sz w:val="28"/>
        </w:rPr>
        <w:t xml:space="preserve"> к ежегодному трудовому отпуску в зависимости от выслуги лет (в календарном исчислении), учитываемой при назначении пенсии:</w:t>
      </w:r>
    </w:p>
    <w:bookmarkEnd w:id="19"/>
    <w:bookmarkStart w:name="z64" w:id="20"/>
    <w:p>
      <w:pPr>
        <w:spacing w:after="0"/>
        <w:ind w:left="0"/>
        <w:jc w:val="both"/>
      </w:pPr>
      <w:r>
        <w:rPr>
          <w:rFonts w:ascii="Times New Roman"/>
          <w:b w:val="false"/>
          <w:i w:val="false"/>
          <w:color w:val="000000"/>
          <w:sz w:val="28"/>
        </w:rPr>
        <w:t>
      имеющим выслугу более десяти лет – продолжительностью пять календарных дней;</w:t>
      </w:r>
    </w:p>
    <w:bookmarkEnd w:id="20"/>
    <w:bookmarkStart w:name="z65" w:id="21"/>
    <w:p>
      <w:pPr>
        <w:spacing w:after="0"/>
        <w:ind w:left="0"/>
        <w:jc w:val="both"/>
      </w:pPr>
      <w:r>
        <w:rPr>
          <w:rFonts w:ascii="Times New Roman"/>
          <w:b w:val="false"/>
          <w:i w:val="false"/>
          <w:color w:val="000000"/>
          <w:sz w:val="28"/>
        </w:rPr>
        <w:t>
      имеющим выслугу более пятнадцати лет – продолжительностью десять календарных дней;</w:t>
      </w:r>
    </w:p>
    <w:bookmarkEnd w:id="21"/>
    <w:bookmarkStart w:name="z66" w:id="22"/>
    <w:p>
      <w:pPr>
        <w:spacing w:after="0"/>
        <w:ind w:left="0"/>
        <w:jc w:val="both"/>
      </w:pPr>
      <w:r>
        <w:rPr>
          <w:rFonts w:ascii="Times New Roman"/>
          <w:b w:val="false"/>
          <w:i w:val="false"/>
          <w:color w:val="000000"/>
          <w:sz w:val="28"/>
        </w:rPr>
        <w:t>
      имеющим выслугу более двадцати лет – продолжительностью пятнадцать календарных дней;</w:t>
      </w:r>
    </w:p>
    <w:bookmarkEnd w:id="22"/>
    <w:bookmarkStart w:name="z23" w:id="23"/>
    <w:p>
      <w:pPr>
        <w:spacing w:after="0"/>
        <w:ind w:left="0"/>
        <w:jc w:val="both"/>
      </w:pPr>
      <w:r>
        <w:rPr>
          <w:rFonts w:ascii="Times New Roman"/>
          <w:b w:val="false"/>
          <w:i w:val="false"/>
          <w:color w:val="000000"/>
          <w:sz w:val="28"/>
        </w:rPr>
        <w:t xml:space="preserve">
      3) на краткосрочный оплачиваемый </w:t>
      </w:r>
      <w:r>
        <w:rPr>
          <w:rFonts w:ascii="Times New Roman"/>
          <w:b w:val="false"/>
          <w:i w:val="false"/>
          <w:color w:val="000000"/>
          <w:sz w:val="28"/>
        </w:rPr>
        <w:t>отпуск</w:t>
      </w:r>
      <w:r>
        <w:rPr>
          <w:rFonts w:ascii="Times New Roman"/>
          <w:b w:val="false"/>
          <w:i w:val="false"/>
          <w:color w:val="000000"/>
          <w:sz w:val="28"/>
        </w:rPr>
        <w:t xml:space="preserve">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к месту проведения отпуска и обратно;</w:t>
      </w:r>
    </w:p>
    <w:bookmarkEnd w:id="23"/>
    <w:bookmarkStart w:name="z24" w:id="24"/>
    <w:p>
      <w:pPr>
        <w:spacing w:after="0"/>
        <w:ind w:left="0"/>
        <w:jc w:val="both"/>
      </w:pPr>
      <w:r>
        <w:rPr>
          <w:rFonts w:ascii="Times New Roman"/>
          <w:b w:val="false"/>
          <w:i w:val="false"/>
          <w:color w:val="000000"/>
          <w:sz w:val="28"/>
        </w:rPr>
        <w:t>
      4) на дополнительные дни к ежегодному трудовому отпуску для проезда к месту проведения отпуска и обратно.</w:t>
      </w:r>
    </w:p>
    <w:bookmarkEnd w:id="24"/>
    <w:p>
      <w:pPr>
        <w:spacing w:after="0"/>
        <w:ind w:left="0"/>
        <w:jc w:val="both"/>
      </w:pPr>
      <w:r>
        <w:rPr>
          <w:rFonts w:ascii="Times New Roman"/>
          <w:b w:val="false"/>
          <w:i w:val="false"/>
          <w:color w:val="000000"/>
          <w:sz w:val="28"/>
        </w:rPr>
        <w:t>
      Время на путь следования предоставляется только на одну часть отпуска;</w:t>
      </w:r>
    </w:p>
    <w:bookmarkStart w:name="z25" w:id="25"/>
    <w:p>
      <w:pPr>
        <w:spacing w:after="0"/>
        <w:ind w:left="0"/>
        <w:jc w:val="both"/>
      </w:pPr>
      <w:r>
        <w:rPr>
          <w:rFonts w:ascii="Times New Roman"/>
          <w:b w:val="false"/>
          <w:i w:val="false"/>
          <w:color w:val="000000"/>
          <w:sz w:val="28"/>
        </w:rPr>
        <w:t>
      5) на медицинское и санаторно-курортное обслуживание, включая членов семьи, проживающих совместно с ними, в соответствующих государственных организациях здравоохранения в порядке, определяемом законодательством Республики Казахстан;</w:t>
      </w:r>
    </w:p>
    <w:bookmarkEnd w:id="25"/>
    <w:bookmarkStart w:name="z26" w:id="26"/>
    <w:p>
      <w:pPr>
        <w:spacing w:after="0"/>
        <w:ind w:left="0"/>
        <w:jc w:val="both"/>
      </w:pPr>
      <w:r>
        <w:rPr>
          <w:rFonts w:ascii="Times New Roman"/>
          <w:b w:val="false"/>
          <w:i w:val="false"/>
          <w:color w:val="000000"/>
          <w:sz w:val="28"/>
        </w:rPr>
        <w:t xml:space="preserve">
      6) на выплату социального пособия по временной нетрудоспособности в размере ста процентов заработной платы с первого дня наступления нетрудоспособности до дня восстановления трудоспособности, период которой не должен превышать срок, установленный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от 6 января 2011 года "О правоохранительной службе";</w:t>
      </w:r>
    </w:p>
    <w:bookmarkEnd w:id="26"/>
    <w:bookmarkStart w:name="z27" w:id="27"/>
    <w:p>
      <w:pPr>
        <w:spacing w:after="0"/>
        <w:ind w:left="0"/>
        <w:jc w:val="both"/>
      </w:pPr>
      <w:r>
        <w:rPr>
          <w:rFonts w:ascii="Times New Roman"/>
          <w:b w:val="false"/>
          <w:i w:val="false"/>
          <w:color w:val="000000"/>
          <w:sz w:val="28"/>
        </w:rPr>
        <w:t xml:space="preserve">
      7) на жилищные права,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для сотрудников правоохранительных органов;</w:t>
      </w:r>
    </w:p>
    <w:bookmarkEnd w:id="27"/>
    <w:bookmarkStart w:name="z28" w:id="28"/>
    <w:p>
      <w:pPr>
        <w:spacing w:after="0"/>
        <w:ind w:left="0"/>
        <w:jc w:val="both"/>
      </w:pPr>
      <w:r>
        <w:rPr>
          <w:rFonts w:ascii="Times New Roman"/>
          <w:b w:val="false"/>
          <w:i w:val="false"/>
          <w:color w:val="000000"/>
          <w:sz w:val="28"/>
        </w:rPr>
        <w:t>
      8) на единовременную компенсацию при установлении инвалидности, наступившей в результате травмы, ранения (контузии), увечья, заболевания, полученных при исполнении служебных обязанностей, в размере:</w:t>
      </w:r>
    </w:p>
    <w:bookmarkEnd w:id="28"/>
    <w:bookmarkStart w:name="z89" w:id="29"/>
    <w:p>
      <w:pPr>
        <w:spacing w:after="0"/>
        <w:ind w:left="0"/>
        <w:jc w:val="both"/>
      </w:pPr>
      <w:r>
        <w:rPr>
          <w:rFonts w:ascii="Times New Roman"/>
          <w:b w:val="false"/>
          <w:i w:val="false"/>
          <w:color w:val="000000"/>
          <w:sz w:val="28"/>
        </w:rPr>
        <w:t>
      лицу с инвалидностью первой группы – тридцатимесячного денежного содержания;</w:t>
      </w:r>
    </w:p>
    <w:bookmarkEnd w:id="29"/>
    <w:bookmarkStart w:name="z90" w:id="30"/>
    <w:p>
      <w:pPr>
        <w:spacing w:after="0"/>
        <w:ind w:left="0"/>
        <w:jc w:val="both"/>
      </w:pPr>
      <w:r>
        <w:rPr>
          <w:rFonts w:ascii="Times New Roman"/>
          <w:b w:val="false"/>
          <w:i w:val="false"/>
          <w:color w:val="000000"/>
          <w:sz w:val="28"/>
        </w:rPr>
        <w:t>
      лицу с инвалидностью второй группы – восемнадцатимесячного денежного содержания;</w:t>
      </w:r>
    </w:p>
    <w:bookmarkEnd w:id="30"/>
    <w:bookmarkStart w:name="z91" w:id="31"/>
    <w:p>
      <w:pPr>
        <w:spacing w:after="0"/>
        <w:ind w:left="0"/>
        <w:jc w:val="both"/>
      </w:pPr>
      <w:r>
        <w:rPr>
          <w:rFonts w:ascii="Times New Roman"/>
          <w:b w:val="false"/>
          <w:i w:val="false"/>
          <w:color w:val="000000"/>
          <w:sz w:val="28"/>
        </w:rPr>
        <w:t>
      лицу с инвалидностью третьей группы – шестимесячного денежного содержания;</w:t>
      </w:r>
    </w:p>
    <w:bookmarkEnd w:id="31"/>
    <w:bookmarkStart w:name="z29" w:id="32"/>
    <w:p>
      <w:pPr>
        <w:spacing w:after="0"/>
        <w:ind w:left="0"/>
        <w:jc w:val="both"/>
      </w:pPr>
      <w:r>
        <w:rPr>
          <w:rFonts w:ascii="Times New Roman"/>
          <w:b w:val="false"/>
          <w:i w:val="false"/>
          <w:color w:val="000000"/>
          <w:sz w:val="28"/>
        </w:rPr>
        <w:t xml:space="preserve">
      9) на единовременную </w:t>
      </w:r>
      <w:r>
        <w:rPr>
          <w:rFonts w:ascii="Times New Roman"/>
          <w:b w:val="false"/>
          <w:i w:val="false"/>
          <w:color w:val="000000"/>
          <w:sz w:val="28"/>
        </w:rPr>
        <w:t>компенсацию</w:t>
      </w:r>
      <w:r>
        <w:rPr>
          <w:rFonts w:ascii="Times New Roman"/>
          <w:b w:val="false"/>
          <w:i w:val="false"/>
          <w:color w:val="000000"/>
          <w:sz w:val="28"/>
        </w:rPr>
        <w:t xml:space="preserve"> в случае получения при исполнении служебных обязанностей тяжелого увечья (ранения, травмы, контузии), не повлекшего инвалидности, в размере полуторамесячного денежного содержания, легкого увечья – половины месячного денежного содержания;</w:t>
      </w:r>
    </w:p>
    <w:bookmarkEnd w:id="32"/>
    <w:bookmarkStart w:name="z30" w:id="33"/>
    <w:p>
      <w:pPr>
        <w:spacing w:after="0"/>
        <w:ind w:left="0"/>
        <w:jc w:val="both"/>
      </w:pPr>
      <w:r>
        <w:rPr>
          <w:rFonts w:ascii="Times New Roman"/>
          <w:b w:val="false"/>
          <w:i w:val="false"/>
          <w:color w:val="000000"/>
          <w:sz w:val="28"/>
        </w:rPr>
        <w:t xml:space="preserve">
      10) на налогообложение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пункта 1 статьи 156 Кодекса Республики Казахстан "О налогах и других обязательных платежах в бюджет" (Налоговый кодекс).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xml:space="preserve">
       6. В случае гибели (смерти) лиц, права которых иметь специальные звания и классные чины, а также носить форменную одежду упразднены, при исполнении служебных обязанностей либо в течение года после увольнения со службы вследствие травмы, полученной при исполнении обязательных для исполнения служебных обязанностей, иждивенцам или наследникам выплачивается единовременная </w:t>
      </w:r>
      <w:r>
        <w:rPr>
          <w:rFonts w:ascii="Times New Roman"/>
          <w:b w:val="false"/>
          <w:i w:val="false"/>
          <w:color w:val="000000"/>
          <w:sz w:val="28"/>
        </w:rPr>
        <w:t>компенсация</w:t>
      </w:r>
      <w:r>
        <w:rPr>
          <w:rFonts w:ascii="Times New Roman"/>
          <w:b w:val="false"/>
          <w:i w:val="false"/>
          <w:color w:val="000000"/>
          <w:sz w:val="28"/>
        </w:rPr>
        <w:t xml:space="preserve"> в размере шестидесятимесячного денежного содержания по последней занимаемой должности.</w:t>
      </w:r>
    </w:p>
    <w:bookmarkEnd w:id="34"/>
    <w:bookmarkStart w:name="z32" w:id="35"/>
    <w:p>
      <w:pPr>
        <w:spacing w:after="0"/>
        <w:ind w:left="0"/>
        <w:jc w:val="both"/>
      </w:pPr>
      <w:r>
        <w:rPr>
          <w:rFonts w:ascii="Times New Roman"/>
          <w:b w:val="false"/>
          <w:i w:val="false"/>
          <w:color w:val="000000"/>
          <w:sz w:val="28"/>
        </w:rPr>
        <w:t>
      Денежное содержание, учитываемое для выплаты единовременного пособия в случае гибели (смерти), при установлении инвалидности, наступившей в результате травмы, ранения (контузии), увечья, заболевания, в случае получения увечья (ранения, травмы, контузии), определяется на момент события и принимается следующим образом:</w:t>
      </w:r>
    </w:p>
    <w:bookmarkEnd w:id="35"/>
    <w:bookmarkStart w:name="z33" w:id="36"/>
    <w:p>
      <w:pPr>
        <w:spacing w:after="0"/>
        <w:ind w:left="0"/>
        <w:jc w:val="both"/>
      </w:pPr>
      <w:r>
        <w:rPr>
          <w:rFonts w:ascii="Times New Roman"/>
          <w:b w:val="false"/>
          <w:i w:val="false"/>
          <w:color w:val="000000"/>
          <w:sz w:val="28"/>
        </w:rPr>
        <w:t>
      1) зафиксированный размер денежного содержания (до превышения должностного оклада административного государственного или гражданского служащего их зафиксированного денежного содержания);</w:t>
      </w:r>
    </w:p>
    <w:bookmarkEnd w:id="36"/>
    <w:bookmarkStart w:name="z34" w:id="37"/>
    <w:p>
      <w:pPr>
        <w:spacing w:after="0"/>
        <w:ind w:left="0"/>
        <w:jc w:val="both"/>
      </w:pPr>
      <w:r>
        <w:rPr>
          <w:rFonts w:ascii="Times New Roman"/>
          <w:b w:val="false"/>
          <w:i w:val="false"/>
          <w:color w:val="000000"/>
          <w:sz w:val="28"/>
        </w:rPr>
        <w:t>
      2) должностной оклад по занимаемой должности (в случае превышения должностного оклада административного государственного или гражданского служащего зафиксированного размера денежного содержания).</w:t>
      </w:r>
    </w:p>
    <w:bookmarkEnd w:id="37"/>
    <w:bookmarkStart w:name="z35" w:id="38"/>
    <w:p>
      <w:pPr>
        <w:spacing w:after="0"/>
        <w:ind w:left="0"/>
        <w:jc w:val="both"/>
      </w:pPr>
      <w:r>
        <w:rPr>
          <w:rFonts w:ascii="Times New Roman"/>
          <w:b w:val="false"/>
          <w:i w:val="false"/>
          <w:color w:val="000000"/>
          <w:sz w:val="28"/>
        </w:rPr>
        <w:t>
      7. Лица, права которых иметь специальные звания и классные чины, а также носить форменную одежду упразднены, имеют право на заработную плату не ниже суммы зафиксированного размера денежного довольствия и денежной компенсации на содержание жилища и оплату коммунальных услуг, при этом:</w:t>
      </w:r>
    </w:p>
    <w:bookmarkEnd w:id="38"/>
    <w:bookmarkStart w:name="z36" w:id="39"/>
    <w:p>
      <w:pPr>
        <w:spacing w:after="0"/>
        <w:ind w:left="0"/>
        <w:jc w:val="both"/>
      </w:pPr>
      <w:r>
        <w:rPr>
          <w:rFonts w:ascii="Times New Roman"/>
          <w:b w:val="false"/>
          <w:i w:val="false"/>
          <w:color w:val="000000"/>
          <w:sz w:val="28"/>
        </w:rPr>
        <w:t>
      1) при назначении указанных лиц на должности административных государственных или гражданских служащих, если должностной оклад по должности административного государственного или гражданского служащего окажется ниже зафиксированного должностного оклада на момент упразднения права иметь специальные звания и классные чины, а также носить форменную одежду, сохраняется зафиксированный должностной оклад.</w:t>
      </w:r>
    </w:p>
    <w:bookmarkEnd w:id="39"/>
    <w:bookmarkStart w:name="z37" w:id="40"/>
    <w:p>
      <w:pPr>
        <w:spacing w:after="0"/>
        <w:ind w:left="0"/>
        <w:jc w:val="both"/>
      </w:pPr>
      <w:r>
        <w:rPr>
          <w:rFonts w:ascii="Times New Roman"/>
          <w:b w:val="false"/>
          <w:i w:val="false"/>
          <w:color w:val="000000"/>
          <w:sz w:val="28"/>
        </w:rPr>
        <w:t>
      В случае повышения должностного оклада административных государственных или гражданских служащих:</w:t>
      </w:r>
    </w:p>
    <w:bookmarkEnd w:id="40"/>
    <w:bookmarkStart w:name="z69" w:id="41"/>
    <w:p>
      <w:pPr>
        <w:spacing w:after="0"/>
        <w:ind w:left="0"/>
        <w:jc w:val="both"/>
      </w:pPr>
      <w:r>
        <w:rPr>
          <w:rFonts w:ascii="Times New Roman"/>
          <w:b w:val="false"/>
          <w:i w:val="false"/>
          <w:color w:val="000000"/>
          <w:sz w:val="28"/>
        </w:rPr>
        <w:t>
      зафиксированный должностной оклад не подлежит перерасчету, если размер зафиксированного должностного оклада будет выше размера должностного оклада административных государственных или гражданских служащих с учетом повышения;</w:t>
      </w:r>
    </w:p>
    <w:bookmarkEnd w:id="41"/>
    <w:bookmarkStart w:name="z70" w:id="42"/>
    <w:p>
      <w:pPr>
        <w:spacing w:after="0"/>
        <w:ind w:left="0"/>
        <w:jc w:val="both"/>
      </w:pPr>
      <w:r>
        <w:rPr>
          <w:rFonts w:ascii="Times New Roman"/>
          <w:b w:val="false"/>
          <w:i w:val="false"/>
          <w:color w:val="000000"/>
          <w:sz w:val="28"/>
        </w:rPr>
        <w:t>
      устанавливается должностной оклад административных государственных или гражданских служащих, если размер зафиксированного должностного оклада будет ниже размера должностного оклада административных государственных или гражданских служащих с учетом повышения;</w:t>
      </w:r>
    </w:p>
    <w:bookmarkEnd w:id="42"/>
    <w:bookmarkStart w:name="z38" w:id="43"/>
    <w:p>
      <w:pPr>
        <w:spacing w:after="0"/>
        <w:ind w:left="0"/>
        <w:jc w:val="both"/>
      </w:pPr>
      <w:r>
        <w:rPr>
          <w:rFonts w:ascii="Times New Roman"/>
          <w:b w:val="false"/>
          <w:i w:val="false"/>
          <w:color w:val="000000"/>
          <w:sz w:val="28"/>
        </w:rPr>
        <w:t>
      2) в случае если заработная плата, начисленная с учетом установленных надбавок и доплат по занимаемой должности административного государственного или гражданского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выплачивается соответствующая разница в заработной плате;</w:t>
      </w:r>
    </w:p>
    <w:bookmarkEnd w:id="43"/>
    <w:bookmarkStart w:name="z39" w:id="44"/>
    <w:p>
      <w:pPr>
        <w:spacing w:after="0"/>
        <w:ind w:left="0"/>
        <w:jc w:val="both"/>
      </w:pPr>
      <w:r>
        <w:rPr>
          <w:rFonts w:ascii="Times New Roman"/>
          <w:b w:val="false"/>
          <w:i w:val="false"/>
          <w:color w:val="000000"/>
          <w:sz w:val="28"/>
        </w:rPr>
        <w:t>
      3) решение о сохранении зафиксированного должностного оклада оформляется приказом руководителя соответствующего правоохранительного органа (учреждения), государственной фельдъегерской службы;</w:t>
      </w:r>
    </w:p>
    <w:bookmarkEnd w:id="44"/>
    <w:bookmarkStart w:name="z40" w:id="45"/>
    <w:p>
      <w:pPr>
        <w:spacing w:after="0"/>
        <w:ind w:left="0"/>
        <w:jc w:val="both"/>
      </w:pPr>
      <w:r>
        <w:rPr>
          <w:rFonts w:ascii="Times New Roman"/>
          <w:b w:val="false"/>
          <w:i w:val="false"/>
          <w:color w:val="000000"/>
          <w:sz w:val="28"/>
        </w:rPr>
        <w:t>
      4) пособие на оздоровление выплачивается в размере двух должностных окладов, при этом принимается:</w:t>
      </w:r>
    </w:p>
    <w:bookmarkEnd w:id="45"/>
    <w:bookmarkStart w:name="z71" w:id="46"/>
    <w:p>
      <w:pPr>
        <w:spacing w:after="0"/>
        <w:ind w:left="0"/>
        <w:jc w:val="both"/>
      </w:pPr>
      <w:r>
        <w:rPr>
          <w:rFonts w:ascii="Times New Roman"/>
          <w:b w:val="false"/>
          <w:i w:val="false"/>
          <w:color w:val="000000"/>
          <w:sz w:val="28"/>
        </w:rPr>
        <w:t>
      зафиксированный должностной оклад до превышения должностного оклада административного государственного или гражданского служащего их зафиксированного должностного оклада;</w:t>
      </w:r>
    </w:p>
    <w:bookmarkEnd w:id="46"/>
    <w:bookmarkStart w:name="z72" w:id="47"/>
    <w:p>
      <w:pPr>
        <w:spacing w:after="0"/>
        <w:ind w:left="0"/>
        <w:jc w:val="both"/>
      </w:pPr>
      <w:r>
        <w:rPr>
          <w:rFonts w:ascii="Times New Roman"/>
          <w:b w:val="false"/>
          <w:i w:val="false"/>
          <w:color w:val="000000"/>
          <w:sz w:val="28"/>
        </w:rPr>
        <w:t>
      должностной оклад по занимаемой должности в случае превышения должностного оклада административного государственного или гражданского служащего зафиксированного размера должностного оклада.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8"/>
    <w:p>
      <w:pPr>
        <w:spacing w:after="0"/>
        <w:ind w:left="0"/>
        <w:jc w:val="both"/>
      </w:pPr>
      <w:r>
        <w:rPr>
          <w:rFonts w:ascii="Times New Roman"/>
          <w:b w:val="false"/>
          <w:i w:val="false"/>
          <w:color w:val="000000"/>
          <w:sz w:val="28"/>
        </w:rPr>
        <w:t>
       8. Лицам, права которых иметь специальные звания и классные чины, а также носить форменную одежду упразднены, сохраняются все льготы и преимущества при назначении пенсионных выплат за выслугу лет, предусмотренные законодательством для сотрудников правоохранительных органов, государственной фельдъегерской службы:</w:t>
      </w:r>
    </w:p>
    <w:bookmarkEnd w:id="48"/>
    <w:bookmarkStart w:name="z42"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постановлением Правительства РК от 10.12.2015  </w:t>
      </w:r>
      <w:r>
        <w:rPr>
          <w:rFonts w:ascii="Times New Roman"/>
          <w:b w:val="false"/>
          <w:i w:val="false"/>
          <w:color w:val="000000"/>
          <w:sz w:val="28"/>
        </w:rPr>
        <w:t>№ 988</w:t>
      </w:r>
      <w:r>
        <w:rPr>
          <w:rFonts w:ascii="Times New Roman"/>
          <w:b w:val="false"/>
          <w:i w:val="false"/>
          <w:color w:val="000000"/>
          <w:sz w:val="28"/>
        </w:rPr>
        <w:t>(вводится в действие с 01.01.2016);</w:t>
      </w:r>
    </w:p>
    <w:bookmarkEnd w:id="49"/>
    <w:bookmarkStart w:name="z44" w:id="50"/>
    <w:p>
      <w:pPr>
        <w:spacing w:after="0"/>
        <w:ind w:left="0"/>
        <w:jc w:val="both"/>
      </w:pPr>
      <w:r>
        <w:rPr>
          <w:rFonts w:ascii="Times New Roman"/>
          <w:b w:val="false"/>
          <w:i w:val="false"/>
          <w:color w:val="000000"/>
          <w:sz w:val="28"/>
        </w:rPr>
        <w:t>
      2) право на пенсионные выплаты за выслугу лет:</w:t>
      </w:r>
    </w:p>
    <w:bookmarkEnd w:id="50"/>
    <w:p>
      <w:pPr>
        <w:spacing w:after="0"/>
        <w:ind w:left="0"/>
        <w:jc w:val="both"/>
      </w:pPr>
      <w:r>
        <w:rPr>
          <w:rFonts w:ascii="Times New Roman"/>
          <w:b w:val="false"/>
          <w:i w:val="false"/>
          <w:color w:val="000000"/>
          <w:sz w:val="28"/>
        </w:rPr>
        <w:t>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p>
      <w:pPr>
        <w:spacing w:after="0"/>
        <w:ind w:left="0"/>
        <w:jc w:val="both"/>
      </w:pPr>
      <w:r>
        <w:rPr>
          <w:rFonts w:ascii="Times New Roman"/>
          <w:b w:val="false"/>
          <w:i w:val="false"/>
          <w:color w:val="000000"/>
          <w:sz w:val="28"/>
        </w:rPr>
        <w:t>
      имеющие общий трудовой стаж двадцать пять и более лет, из которых не менее двенадцати лет и шести месяцев составляет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Start w:name="z45" w:id="51"/>
    <w:p>
      <w:pPr>
        <w:spacing w:after="0"/>
        <w:ind w:left="0"/>
        <w:jc w:val="both"/>
      </w:pPr>
      <w:r>
        <w:rPr>
          <w:rFonts w:ascii="Times New Roman"/>
          <w:b w:val="false"/>
          <w:i w:val="false"/>
          <w:color w:val="000000"/>
          <w:sz w:val="28"/>
        </w:rPr>
        <w:t>
      3) при увольнении со службы выплачивается единовременное пособие в следующих размерах:</w:t>
      </w:r>
    </w:p>
    <w:bookmarkEnd w:id="51"/>
    <w:bookmarkStart w:name="z77" w:id="52"/>
    <w:p>
      <w:pPr>
        <w:spacing w:after="0"/>
        <w:ind w:left="0"/>
        <w:jc w:val="both"/>
      </w:pPr>
      <w:r>
        <w:rPr>
          <w:rFonts w:ascii="Times New Roman"/>
          <w:b w:val="false"/>
          <w:i w:val="false"/>
          <w:color w:val="000000"/>
          <w:sz w:val="28"/>
        </w:rPr>
        <w:t>
      имеющим выслугу менее 10 календарных лет и уволенным по состоянию здоровья, в связи с сокращением штатов – трехмесячного денежного содержания;</w:t>
      </w:r>
    </w:p>
    <w:bookmarkEnd w:id="52"/>
    <w:bookmarkStart w:name="z78" w:id="53"/>
    <w:p>
      <w:pPr>
        <w:spacing w:after="0"/>
        <w:ind w:left="0"/>
        <w:jc w:val="both"/>
      </w:pPr>
      <w:r>
        <w:rPr>
          <w:rFonts w:ascii="Times New Roman"/>
          <w:b w:val="false"/>
          <w:i w:val="false"/>
          <w:color w:val="000000"/>
          <w:sz w:val="28"/>
        </w:rPr>
        <w:t>
      имеющим выслугу более 10 календарных лет и достигшим предельного возраста пребывания на службе в правоохранительных органах, государственной фельдъегерской службе, по состоянию здоровья или в связи с сокращением штатов:</w:t>
      </w:r>
    </w:p>
    <w:bookmarkEnd w:id="53"/>
    <w:bookmarkStart w:name="z79" w:id="54"/>
    <w:p>
      <w:pPr>
        <w:spacing w:after="0"/>
        <w:ind w:left="0"/>
        <w:jc w:val="both"/>
      </w:pPr>
      <w:r>
        <w:rPr>
          <w:rFonts w:ascii="Times New Roman"/>
          <w:b w:val="false"/>
          <w:i w:val="false"/>
          <w:color w:val="000000"/>
          <w:sz w:val="28"/>
        </w:rPr>
        <w:t>
      от 10 до 15 лет – четырехмесячного денежного содержания;</w:t>
      </w:r>
    </w:p>
    <w:bookmarkEnd w:id="54"/>
    <w:bookmarkStart w:name="z80" w:id="55"/>
    <w:p>
      <w:pPr>
        <w:spacing w:after="0"/>
        <w:ind w:left="0"/>
        <w:jc w:val="both"/>
      </w:pPr>
      <w:r>
        <w:rPr>
          <w:rFonts w:ascii="Times New Roman"/>
          <w:b w:val="false"/>
          <w:i w:val="false"/>
          <w:color w:val="000000"/>
          <w:sz w:val="28"/>
        </w:rPr>
        <w:t>
      от 15 до 20 лет – пятимесячного денежного содержания;</w:t>
      </w:r>
    </w:p>
    <w:bookmarkEnd w:id="55"/>
    <w:bookmarkStart w:name="z81" w:id="56"/>
    <w:p>
      <w:pPr>
        <w:spacing w:after="0"/>
        <w:ind w:left="0"/>
        <w:jc w:val="both"/>
      </w:pPr>
      <w:r>
        <w:rPr>
          <w:rFonts w:ascii="Times New Roman"/>
          <w:b w:val="false"/>
          <w:i w:val="false"/>
          <w:color w:val="000000"/>
          <w:sz w:val="28"/>
        </w:rPr>
        <w:t>
      от 20 до 25 лет – шестимесячного денежного содержания;</w:t>
      </w:r>
    </w:p>
    <w:bookmarkEnd w:id="56"/>
    <w:bookmarkStart w:name="z82" w:id="57"/>
    <w:p>
      <w:pPr>
        <w:spacing w:after="0"/>
        <w:ind w:left="0"/>
        <w:jc w:val="both"/>
      </w:pPr>
      <w:r>
        <w:rPr>
          <w:rFonts w:ascii="Times New Roman"/>
          <w:b w:val="false"/>
          <w:i w:val="false"/>
          <w:color w:val="000000"/>
          <w:sz w:val="28"/>
        </w:rPr>
        <w:t>
      от 25 до 30 лет – семимесячного денежного содержания;</w:t>
      </w:r>
    </w:p>
    <w:bookmarkEnd w:id="57"/>
    <w:bookmarkStart w:name="z83" w:id="58"/>
    <w:p>
      <w:pPr>
        <w:spacing w:after="0"/>
        <w:ind w:left="0"/>
        <w:jc w:val="both"/>
      </w:pPr>
      <w:r>
        <w:rPr>
          <w:rFonts w:ascii="Times New Roman"/>
          <w:b w:val="false"/>
          <w:i w:val="false"/>
          <w:color w:val="000000"/>
          <w:sz w:val="28"/>
        </w:rPr>
        <w:t>
      свыше 30 лет – восьмимесячного денежного содержания;</w:t>
      </w:r>
    </w:p>
    <w:bookmarkEnd w:id="58"/>
    <w:bookmarkStart w:name="z46" w:id="59"/>
    <w:p>
      <w:pPr>
        <w:spacing w:after="0"/>
        <w:ind w:left="0"/>
        <w:jc w:val="both"/>
      </w:pPr>
      <w:r>
        <w:rPr>
          <w:rFonts w:ascii="Times New Roman"/>
          <w:b w:val="false"/>
          <w:i w:val="false"/>
          <w:color w:val="000000"/>
          <w:sz w:val="28"/>
        </w:rPr>
        <w:t>
      4) при определении денежного содержания, учитываемого для назначения пенсионных выплат за выслугу лет и выплаты единовременного пособия, принимаются:</w:t>
      </w:r>
    </w:p>
    <w:bookmarkEnd w:id="59"/>
    <w:bookmarkStart w:name="z84" w:id="60"/>
    <w:p>
      <w:pPr>
        <w:spacing w:after="0"/>
        <w:ind w:left="0"/>
        <w:jc w:val="both"/>
      </w:pPr>
      <w:r>
        <w:rPr>
          <w:rFonts w:ascii="Times New Roman"/>
          <w:b w:val="false"/>
          <w:i w:val="false"/>
          <w:color w:val="000000"/>
          <w:sz w:val="28"/>
        </w:rPr>
        <w:t>
      зафиксированный размер денежного содержания (до превышения должностного оклада административного государственного или гражданского служащего их зафиксированного денежного содержания);</w:t>
      </w:r>
    </w:p>
    <w:bookmarkEnd w:id="60"/>
    <w:bookmarkStart w:name="z85" w:id="61"/>
    <w:p>
      <w:pPr>
        <w:spacing w:after="0"/>
        <w:ind w:left="0"/>
        <w:jc w:val="both"/>
      </w:pPr>
      <w:r>
        <w:rPr>
          <w:rFonts w:ascii="Times New Roman"/>
          <w:b w:val="false"/>
          <w:i w:val="false"/>
          <w:color w:val="000000"/>
          <w:sz w:val="28"/>
        </w:rPr>
        <w:t>
      должностной оклад на момент увольнения (в случае превышения должностного оклада административного государственного или гражданского служащего зафиксированного размера денежного содержания);</w:t>
      </w:r>
    </w:p>
    <w:bookmarkEnd w:id="61"/>
    <w:bookmarkStart w:name="z47" w:id="62"/>
    <w:p>
      <w:pPr>
        <w:spacing w:after="0"/>
        <w:ind w:left="0"/>
        <w:jc w:val="both"/>
      </w:pPr>
      <w:r>
        <w:rPr>
          <w:rFonts w:ascii="Times New Roman"/>
          <w:b w:val="false"/>
          <w:i w:val="false"/>
          <w:color w:val="000000"/>
          <w:sz w:val="28"/>
        </w:rPr>
        <w:t>
      5) размер выплаты единовременного пособия в связи с увольнением со службы достигших предельного возраста пребывания на службе в правоохранительных органах, государственной фельдъегерской службе, состоянию здоровья или сокращению штатов определяется в зависимости от выслуги лет, учитываемой при назначении пенсии в календарном исчислении.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18.10.2013 </w:t>
      </w:r>
      <w:r>
        <w:rPr>
          <w:rFonts w:ascii="Times New Roman"/>
          <w:b w:val="false"/>
          <w:i w:val="false"/>
          <w:color w:val="00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9. Денежное содержание, учитываемое для назначения пенсионных выплат за выслугу лет, подтверждается справкой установленного образца соответствующего финансового органа по последнему месту службы с указанием зафиксированного денежного содержания либо должностного оклада по последней занимаемой должности на день увольнения с административной государственной либо гражданской службы.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9" w:id="64"/>
    <w:p>
      <w:pPr>
        <w:spacing w:after="0"/>
        <w:ind w:left="0"/>
        <w:jc w:val="both"/>
      </w:pPr>
      <w:r>
        <w:rPr>
          <w:rFonts w:ascii="Times New Roman"/>
          <w:b w:val="false"/>
          <w:i w:val="false"/>
          <w:color w:val="000000"/>
          <w:sz w:val="28"/>
        </w:rPr>
        <w:t>
       10. Назначение пенсионных выплат за выслугу лет лицам, права которых иметь специальные звания и классные чины, а также носить форменную одежду упразднены, осуществляется по последнему месту службы соответствующими уполномоченными государственными органами.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0" w:id="65"/>
    <w:p>
      <w:pPr>
        <w:spacing w:after="0"/>
        <w:ind w:left="0"/>
        <w:jc w:val="both"/>
      </w:pPr>
      <w:r>
        <w:rPr>
          <w:rFonts w:ascii="Times New Roman"/>
          <w:b w:val="false"/>
          <w:i w:val="false"/>
          <w:color w:val="000000"/>
          <w:sz w:val="28"/>
        </w:rPr>
        <w:t>
       11. Лицам, права которых иметь специальные звания и классные чины, а также носить форменную одежду упразднены, при назначении пенсионных выплат за выслугу лет по линии правоохранительных органов и государственной фельдъегерской службы, а также членам их семей сохраняется право на медицинское обслуживание и санаторно-курортное лечение в соответствующих государственных организациях здравоохранения.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1" w:id="66"/>
    <w:p>
      <w:pPr>
        <w:spacing w:after="0"/>
        <w:ind w:left="0"/>
        <w:jc w:val="both"/>
      </w:pPr>
      <w:r>
        <w:rPr>
          <w:rFonts w:ascii="Times New Roman"/>
          <w:b w:val="false"/>
          <w:i w:val="false"/>
          <w:color w:val="000000"/>
          <w:sz w:val="28"/>
        </w:rPr>
        <w:t>
       12. Для погребения умершего лица, права которого иметь специальные звания и классные чины, а также носить форменную одежду упразднены, выплачивается единовременная денежная компенсация в размере их трехмесячного денежного содержания, а пенсионеров из их числа – трехмесячной пенсии.</w:t>
      </w:r>
    </w:p>
    <w:bookmarkEnd w:id="66"/>
    <w:bookmarkStart w:name="z52" w:id="67"/>
    <w:p>
      <w:pPr>
        <w:spacing w:after="0"/>
        <w:ind w:left="0"/>
        <w:jc w:val="both"/>
      </w:pPr>
      <w:r>
        <w:rPr>
          <w:rFonts w:ascii="Times New Roman"/>
          <w:b w:val="false"/>
          <w:i w:val="false"/>
          <w:color w:val="000000"/>
          <w:sz w:val="28"/>
        </w:rPr>
        <w:t>
      При определении денежного содержания, учитываемого для выплаты единовременной денежной компенсации, принимаются:</w:t>
      </w:r>
    </w:p>
    <w:bookmarkEnd w:id="67"/>
    <w:bookmarkStart w:name="z53" w:id="68"/>
    <w:p>
      <w:pPr>
        <w:spacing w:after="0"/>
        <w:ind w:left="0"/>
        <w:jc w:val="both"/>
      </w:pPr>
      <w:r>
        <w:rPr>
          <w:rFonts w:ascii="Times New Roman"/>
          <w:b w:val="false"/>
          <w:i w:val="false"/>
          <w:color w:val="000000"/>
          <w:sz w:val="28"/>
        </w:rPr>
        <w:t>
      1) зафиксированный размер денежного содержания (до превышения должностного оклада административного государственного или гражданского служащего их зафиксированного денежного содержания);</w:t>
      </w:r>
    </w:p>
    <w:bookmarkEnd w:id="68"/>
    <w:bookmarkStart w:name="z54" w:id="69"/>
    <w:p>
      <w:pPr>
        <w:spacing w:after="0"/>
        <w:ind w:left="0"/>
        <w:jc w:val="both"/>
      </w:pPr>
      <w:r>
        <w:rPr>
          <w:rFonts w:ascii="Times New Roman"/>
          <w:b w:val="false"/>
          <w:i w:val="false"/>
          <w:color w:val="000000"/>
          <w:sz w:val="28"/>
        </w:rPr>
        <w:t>
      2) должностной оклад на момент смерти (в случае превышения должностного оклада административного государственного или гражданского служащего зафиксированного размера денежного содержания).</w:t>
      </w:r>
    </w:p>
    <w:bookmarkEnd w:id="69"/>
    <w:bookmarkStart w:name="z55" w:id="70"/>
    <w:p>
      <w:pPr>
        <w:spacing w:after="0"/>
        <w:ind w:left="0"/>
        <w:jc w:val="both"/>
      </w:pPr>
      <w:r>
        <w:rPr>
          <w:rFonts w:ascii="Times New Roman"/>
          <w:b w:val="false"/>
          <w:i w:val="false"/>
          <w:color w:val="000000"/>
          <w:sz w:val="28"/>
        </w:rPr>
        <w:t>
      13. Членам семьи умерших получателей пенсионных выплат за выслугу лет из числа лиц, права которых иметь специальные звания и классные чины, а также носить форменную одежду упразднены,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за выслугу лет кормильца и на каждого нетрудоспособного члена семьи – в размере месячной пенсионной выплаты за выслугу лет кормильца, выплачивающейся ему ко дню смерти.</w:t>
      </w:r>
    </w:p>
    <w:bookmarkEnd w:id="70"/>
    <w:bookmarkStart w:name="z56" w:id="71"/>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w:t>
      </w:r>
    </w:p>
    <w:bookmarkEnd w:id="71"/>
    <w:bookmarkStart w:name="z92" w:id="72"/>
    <w:p>
      <w:pPr>
        <w:spacing w:after="0"/>
        <w:ind w:left="0"/>
        <w:jc w:val="both"/>
      </w:pPr>
      <w:r>
        <w:rPr>
          <w:rFonts w:ascii="Times New Roman"/>
          <w:b w:val="false"/>
          <w:i w:val="false"/>
          <w:color w:val="000000"/>
          <w:sz w:val="28"/>
        </w:rPr>
        <w:t>
      супруга (супруг) независимо от возраста и трудоспособности;</w:t>
      </w:r>
    </w:p>
    <w:bookmarkEnd w:id="72"/>
    <w:bookmarkStart w:name="z93" w:id="73"/>
    <w:p>
      <w:pPr>
        <w:spacing w:after="0"/>
        <w:ind w:left="0"/>
        <w:jc w:val="both"/>
      </w:pPr>
      <w:r>
        <w:rPr>
          <w:rFonts w:ascii="Times New Roman"/>
          <w:b w:val="false"/>
          <w:i w:val="false"/>
          <w:color w:val="000000"/>
          <w:sz w:val="28"/>
        </w:rPr>
        <w:t>
      дети, не достигшие 18 лет, или старше этого возраста, если они стали лицами с инвалидностью до достижения 18 лет или являлись на день смерти кормильца учащимися очных учебных заведений и не достигли 23-летнего возраста;</w:t>
      </w:r>
    </w:p>
    <w:bookmarkEnd w:id="73"/>
    <w:bookmarkStart w:name="z94" w:id="74"/>
    <w:p>
      <w:pPr>
        <w:spacing w:after="0"/>
        <w:ind w:left="0"/>
        <w:jc w:val="both"/>
      </w:pPr>
      <w:r>
        <w:rPr>
          <w:rFonts w:ascii="Times New Roman"/>
          <w:b w:val="false"/>
          <w:i w:val="false"/>
          <w:color w:val="000000"/>
          <w:sz w:val="28"/>
        </w:rPr>
        <w:t>
      состоящие на иждивении умершего родителя, достигшие установленного законодательством пенсионного возраста либо являющиеся лицами с инвалидностью.</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5"/>
    <w:p>
      <w:pPr>
        <w:spacing w:after="0"/>
        <w:ind w:left="0"/>
        <w:jc w:val="both"/>
      </w:pPr>
      <w:r>
        <w:rPr>
          <w:rFonts w:ascii="Times New Roman"/>
          <w:b w:val="false"/>
          <w:i w:val="false"/>
          <w:color w:val="000000"/>
          <w:sz w:val="28"/>
        </w:rPr>
        <w:t>
       14. Все льготы и преимущества, а также зафиксированный размер денежного довольствия, предусмотренные настоящими Правилами, за исключением пенсионного обеспечения и налогообложения, для лиц, права которых иметь специальные звания и классные чины, а также носить форменную одежду упразднены, прекращаются в случаях:</w:t>
      </w:r>
    </w:p>
    <w:bookmarkEnd w:id="75"/>
    <w:bookmarkStart w:name="z58" w:id="76"/>
    <w:p>
      <w:pPr>
        <w:spacing w:after="0"/>
        <w:ind w:left="0"/>
        <w:jc w:val="both"/>
      </w:pPr>
      <w:r>
        <w:rPr>
          <w:rFonts w:ascii="Times New Roman"/>
          <w:b w:val="false"/>
          <w:i w:val="false"/>
          <w:color w:val="000000"/>
          <w:sz w:val="28"/>
        </w:rPr>
        <w:t>
      1) кадрового перемещения их на любые другие должности в правоохранительных органах, государственной фельдъегерской службе;</w:t>
      </w:r>
    </w:p>
    <w:bookmarkEnd w:id="76"/>
    <w:bookmarkStart w:name="z59" w:id="77"/>
    <w:p>
      <w:pPr>
        <w:spacing w:after="0"/>
        <w:ind w:left="0"/>
        <w:jc w:val="both"/>
      </w:pPr>
      <w:r>
        <w:rPr>
          <w:rFonts w:ascii="Times New Roman"/>
          <w:b w:val="false"/>
          <w:i w:val="false"/>
          <w:color w:val="000000"/>
          <w:sz w:val="28"/>
        </w:rPr>
        <w:t>
      2) достижения размера должностного оклада административного государственного служащего или гражданского служащего соответствующей категории уровня суммы зафиксированного размера денежного довольствия и денежной компенсации на содержание жилища и оплату коммунальных услуг.</w:t>
      </w:r>
    </w:p>
    <w:bookmarkEnd w:id="77"/>
    <w:bookmarkStart w:name="z60" w:id="78"/>
    <w:p>
      <w:pPr>
        <w:spacing w:after="0"/>
        <w:ind w:left="0"/>
        <w:jc w:val="both"/>
      </w:pPr>
      <w:r>
        <w:rPr>
          <w:rFonts w:ascii="Times New Roman"/>
          <w:b w:val="false"/>
          <w:i w:val="false"/>
          <w:color w:val="000000"/>
          <w:sz w:val="28"/>
        </w:rPr>
        <w:t>
      Все льготы и преимущества, предусмотренные настоящими Правилами, для лиц, права которых иметь специальные звания и классные чины, а также носить форменную одежду упразднены, прекращаются в случае кадрового перемещения в другие государственные органы, не являющиеся правоохранительными.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9"/>
    <w:p>
      <w:pPr>
        <w:spacing w:after="0"/>
        <w:ind w:left="0"/>
        <w:jc w:val="both"/>
      </w:pPr>
      <w:r>
        <w:rPr>
          <w:rFonts w:ascii="Times New Roman"/>
          <w:b w:val="false"/>
          <w:i w:val="false"/>
          <w:color w:val="000000"/>
          <w:sz w:val="28"/>
        </w:rPr>
        <w:t>
       15. Правоохранительные органы, государственная фельдъегерская служба представляют в налоговые органы сведения о выданных справках о регистрации лиц, указанных в настоящих Правилах, с указанием Ф.И.О., ИИН.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27.10.2014 </w:t>
      </w:r>
      <w:r>
        <w:rPr>
          <w:rFonts w:ascii="Times New Roman"/>
          <w:b w:val="false"/>
          <w:i w:val="false"/>
          <w:color w:val="000000"/>
          <w:sz w:val="28"/>
        </w:rPr>
        <w:t>№ 1140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сохранения социального</w:t>
            </w:r>
            <w:r>
              <w:br/>
            </w:r>
            <w:r>
              <w:rPr>
                <w:rFonts w:ascii="Times New Roman"/>
                <w:b w:val="false"/>
                <w:i w:val="false"/>
                <w:color w:val="000000"/>
                <w:sz w:val="20"/>
              </w:rPr>
              <w:t>обеспечения, всех льгот и преимуществ</w:t>
            </w:r>
            <w:r>
              <w:br/>
            </w:r>
            <w:r>
              <w:rPr>
                <w:rFonts w:ascii="Times New Roman"/>
                <w:b w:val="false"/>
                <w:i w:val="false"/>
                <w:color w:val="000000"/>
                <w:sz w:val="20"/>
              </w:rPr>
              <w:t>при выходе на пенсию лиц, права</w:t>
            </w:r>
            <w:r>
              <w:br/>
            </w:r>
            <w:r>
              <w:rPr>
                <w:rFonts w:ascii="Times New Roman"/>
                <w:b w:val="false"/>
                <w:i w:val="false"/>
                <w:color w:val="000000"/>
                <w:sz w:val="20"/>
              </w:rPr>
              <w:t>которых иметь специальные звания и</w:t>
            </w:r>
            <w:r>
              <w:br/>
            </w:r>
            <w:r>
              <w:rPr>
                <w:rFonts w:ascii="Times New Roman"/>
                <w:b w:val="false"/>
                <w:i w:val="false"/>
                <w:color w:val="000000"/>
                <w:sz w:val="20"/>
              </w:rPr>
              <w:t>классные чины, а также носить</w:t>
            </w:r>
            <w:r>
              <w:br/>
            </w:r>
            <w:r>
              <w:rPr>
                <w:rFonts w:ascii="Times New Roman"/>
                <w:b w:val="false"/>
                <w:i w:val="false"/>
                <w:color w:val="000000"/>
                <w:sz w:val="20"/>
              </w:rPr>
              <w:t>форменную одежду упразднены</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10.12.2015 </w:t>
      </w:r>
      <w:r>
        <w:rPr>
          <w:rFonts w:ascii="Times New Roman"/>
          <w:b w:val="false"/>
          <w:i w:val="false"/>
          <w:color w:val="ff0000"/>
          <w:sz w:val="28"/>
        </w:rPr>
        <w:t>№ 988</w:t>
      </w:r>
      <w:r>
        <w:rPr>
          <w:rFonts w:ascii="Times New Roman"/>
          <w:b w:val="false"/>
          <w:i w:val="false"/>
          <w:color w:val="ff0000"/>
          <w:sz w:val="28"/>
        </w:rPr>
        <w:t xml:space="preserve"> (вводится в действие с 01.01.2016).</w:t>
      </w:r>
    </w:p>
    <w:bookmarkStart w:name="z63" w:id="80"/>
    <w:p>
      <w:pPr>
        <w:spacing w:after="0"/>
        <w:ind w:left="0"/>
        <w:jc w:val="left"/>
      </w:pPr>
      <w:r>
        <w:rPr>
          <w:rFonts w:ascii="Times New Roman"/>
          <w:b/>
          <w:i w:val="false"/>
          <w:color w:val="000000"/>
        </w:rPr>
        <w:t xml:space="preserve">  СПРАВКА</w:t>
      </w:r>
      <w:r>
        <w:br/>
      </w:r>
      <w:r>
        <w:rPr>
          <w:rFonts w:ascii="Times New Roman"/>
          <w:b/>
          <w:i w:val="false"/>
          <w:color w:val="000000"/>
        </w:rPr>
        <w:t>о регистрации лиц, права которых иметь специальные звания</w:t>
      </w:r>
      <w:r>
        <w:br/>
      </w:r>
      <w:r>
        <w:rPr>
          <w:rFonts w:ascii="Times New Roman"/>
          <w:b/>
          <w:i w:val="false"/>
          <w:color w:val="000000"/>
        </w:rPr>
        <w:t>и классные чины, а также носить форменную одежду</w:t>
      </w:r>
      <w:r>
        <w:br/>
      </w:r>
      <w:r>
        <w:rPr>
          <w:rFonts w:ascii="Times New Roman"/>
          <w:b/>
          <w:i w:val="false"/>
          <w:color w:val="000000"/>
        </w:rPr>
        <w:t>упразднены, с сохранением социального обеспечения, всех</w:t>
      </w:r>
      <w:r>
        <w:br/>
      </w:r>
      <w:r>
        <w:rPr>
          <w:rFonts w:ascii="Times New Roman"/>
          <w:b/>
          <w:i w:val="false"/>
          <w:color w:val="000000"/>
        </w:rPr>
        <w:t>льгот и преимуществ при назначении пенсионных выплат</w:t>
      </w:r>
      <w:r>
        <w:br/>
      </w:r>
      <w:r>
        <w:rPr>
          <w:rFonts w:ascii="Times New Roman"/>
          <w:b/>
          <w:i w:val="false"/>
          <w:color w:val="000000"/>
        </w:rPr>
        <w:t>за выслугу лет по линии правоохранительных органов</w:t>
      </w:r>
      <w:r>
        <w:br/>
      </w:r>
      <w:r>
        <w:rPr>
          <w:rFonts w:ascii="Times New Roman"/>
          <w:b/>
          <w:i w:val="false"/>
          <w:color w:val="000000"/>
        </w:rPr>
        <w:t>и государственной фельдъегерской службы</w:t>
      </w:r>
    </w:p>
    <w:bookmarkEnd w:id="80"/>
    <w:p>
      <w:pPr>
        <w:spacing w:after="0"/>
        <w:ind w:left="0"/>
        <w:jc w:val="both"/>
      </w:pPr>
      <w:r>
        <w:rPr>
          <w:rFonts w:ascii="Times New Roman"/>
          <w:b w:val="false"/>
          <w:i w:val="false"/>
          <w:color w:val="000000"/>
          <w:sz w:val="28"/>
        </w:rPr>
        <w:t>
      Выдана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подразделения)</w:t>
      </w:r>
    </w:p>
    <w:p>
      <w:pPr>
        <w:spacing w:after="0"/>
        <w:ind w:left="0"/>
        <w:jc w:val="both"/>
      </w:pPr>
      <w:r>
        <w:rPr>
          <w:rFonts w:ascii="Times New Roman"/>
          <w:b w:val="false"/>
          <w:i w:val="false"/>
          <w:color w:val="000000"/>
          <w:sz w:val="28"/>
        </w:rPr>
        <w:t>
      1. Фамилия, имя, отчество (при наличии)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Специальное звание (классный чин) на момент упразднения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Занимаемая должность сотрудника правоохранительного органа,</w:t>
      </w:r>
    </w:p>
    <w:p>
      <w:pPr>
        <w:spacing w:after="0"/>
        <w:ind w:left="0"/>
        <w:jc w:val="both"/>
      </w:pPr>
      <w:r>
        <w:rPr>
          <w:rFonts w:ascii="Times New Roman"/>
          <w:b w:val="false"/>
          <w:i w:val="false"/>
          <w:color w:val="000000"/>
          <w:sz w:val="28"/>
        </w:rPr>
        <w:t>
      государственной фельдъегерской службы на момент упразднения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Приказ о переводе на государственную или гражданскую</w:t>
      </w:r>
    </w:p>
    <w:p>
      <w:pPr>
        <w:spacing w:after="0"/>
        <w:ind w:left="0"/>
        <w:jc w:val="both"/>
      </w:pPr>
      <w:r>
        <w:rPr>
          <w:rFonts w:ascii="Times New Roman"/>
          <w:b w:val="false"/>
          <w:i w:val="false"/>
          <w:color w:val="000000"/>
          <w:sz w:val="28"/>
        </w:rPr>
        <w:t>
      должность в связи с упразднением права иметь специальные звания и</w:t>
      </w:r>
    </w:p>
    <w:p>
      <w:pPr>
        <w:spacing w:after="0"/>
        <w:ind w:left="0"/>
        <w:jc w:val="both"/>
      </w:pPr>
      <w:r>
        <w:rPr>
          <w:rFonts w:ascii="Times New Roman"/>
          <w:b w:val="false"/>
          <w:i w:val="false"/>
          <w:color w:val="000000"/>
          <w:sz w:val="28"/>
        </w:rPr>
        <w:t>
      классные чины, а также носить форменную одежду от</w:t>
      </w:r>
    </w:p>
    <w:p>
      <w:pPr>
        <w:spacing w:after="0"/>
        <w:ind w:left="0"/>
        <w:jc w:val="both"/>
      </w:pPr>
      <w:r>
        <w:rPr>
          <w:rFonts w:ascii="Times New Roman"/>
          <w:b w:val="false"/>
          <w:i w:val="false"/>
          <w:color w:val="000000"/>
          <w:sz w:val="28"/>
        </w:rPr>
        <w:t>
      "____" __________ 20____ года № ______</w:t>
      </w:r>
    </w:p>
    <w:p>
      <w:pPr>
        <w:spacing w:after="0"/>
        <w:ind w:left="0"/>
        <w:jc w:val="both"/>
      </w:pPr>
      <w:r>
        <w:rPr>
          <w:rFonts w:ascii="Times New Roman"/>
          <w:b w:val="false"/>
          <w:i w:val="false"/>
          <w:color w:val="000000"/>
          <w:sz w:val="28"/>
        </w:rPr>
        <w:t>
      Место печати                      Руководитель кадровой службы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