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289f" w14:textId="af12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вопросам развития Астанинской и Алматинской агломераций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2012 года № 1617. Утратило силу постановлением Правительства Республики Казахстан от 7 августа 2017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"Об утверждении Программы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"Развитие регионов" Правительство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Создать Комиссию по вопросам развития Астанинской и Алматинской агломераций (далее -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№ 1617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вопросам развития</w:t>
      </w:r>
      <w:r>
        <w:br/>
      </w:r>
      <w:r>
        <w:rPr>
          <w:rFonts w:ascii="Times New Roman"/>
          <w:b/>
          <w:i w:val="false"/>
          <w:color w:val="000000"/>
        </w:rPr>
        <w:t>Астанинской и Алматинской агломераций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национальной экономики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 правления акционерного общества "Национальное агентство по технологическому развитию"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генерального директора республиканского государственного предприятия "Научно-производственный центр земельного кадастра"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управляющий директор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 акционерного общества "Институт экономических исследований"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вице-президент акционерного общества "Национальная компания "Қазақстан темір жолы"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 правления акционерного общества "Национальный управляющий холдинг "КазАгро"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директор филиала акционерного общества "Казахский научно-исследовательский и проектно-экспериментальный институт сейсмостойкого строительства и архитектуры" в городе Астане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№ 1617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вопросам развития Астанинской и</w:t>
      </w:r>
      <w:r>
        <w:br/>
      </w:r>
      <w:r>
        <w:rPr>
          <w:rFonts w:ascii="Times New Roman"/>
          <w:b/>
          <w:i w:val="false"/>
          <w:color w:val="000000"/>
        </w:rPr>
        <w:t>Алматинской агломераций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Комиссия по вопросам развития Астанинской и Алматинской агломераций (далее - Комиссия) образована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"Об утверждении Программы "Развитие регионов".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Комиссия является консультативно-совещательным органом при Правительстве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иными нормативными правовыми актами, а также настоящим Положением. 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Основными задачами Комиссии являются: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рассмотрение вопросов и выработка предложений по формированию модели развития агломераций;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экономическое позиционирование агломераций на республиканском и региональном рынках.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Функциями Комиссии в соответствии с возложенными на нее задачами является выработка предложений по: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определению границ и населенных пунктов, входящих в зону влияния агломераций (включая города-спутники, соседние города, поселки, села);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установлению особого градостроительного регулирования с проведением инвентаризации земель, резервированию территорий для целей развития агломерации (жилая застройка, промышленные площадки, магистральная инфраструктура, зоны рекреации, зеленые и "продовольственные" пояса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созданию благоприятной среды для жизнедеятельности населения агломераций путем скоординированного (через долгосрочное планирование) развития производственной, энергетической, инженерной, транспортной, телекоммуникационной, водохозяйственной, социально-культурной и рекреационной инфраструктуры с применением передовых инновационных и технологических решений (с учетом мировых тенденций);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формированию инфраструктуры обеспечения кластерного развития, привлечению частного капитала в строительство и эксплуатацию инфраструктурных объектов, в том числе через механизмы государственно-частного партнерства (ГЧП);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скоординированному развитию инфраструктуры агломераций с применением инновационных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улучшению предпринимательского климата и имиджа агломераций в целях повышения их привлекательности для мирового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эффективному использованию конкурентных преимуществ городов Астаны и Алматы при формировании агломераций;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содержанию меморандумов между акимами столицы, города республиканского значения и прилегающих к ним областей.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Права Комиссии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Комиссия в установленном законодательством порядке для осуществления своих задач и функций имеет право: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центральных и местных исполнительных органов и иных организаций материалы, необходимые для реализации задач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привлекать по мере необходимости специалистов государственных органов и государственных научно-исследовательских организаций для анализа и изучения ситуации в регионах;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заслушивать на заседаниях Комиссии представителей центральных и местных исполнительных органов и иных организаций по вопросам, входящим в компетенцию Комиссии.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Комиссии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Председатель Комиссии руководит ее деятельностью, председательствует на ее заседаниях, планирует ее работу, осуществляет общий контроль над реализацией ее решений и несет ответственность за ее деятельность. Во время отсутствия председателя его функции выполняет заместитель.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После проведения заседания Комиссии секретарь Комиссии оформляет протокол.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9. Рабочим органом Комиссии является Министерство национальной экономики Республики Казахстан.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Рабочий орган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10. Заседания Комиссии проводятся по мере необходимости, но не реже одного раза в полугодие при наличии не менее двух третей ее членов.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настоящей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11-1.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дополнено пунктом 11-1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Прекращение деятельности Комиссии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Прекращение деятельности Комиссии осуществляется в соответствии с законодательством Республики Казахстан.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