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fd8c" w14:textId="89cf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28 октября 2004 года № 1117 "Вопросы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2013 года № 66. Утратило силу постановлением Правительства Республики Казахстан от 23 сентября 2014 года № 1005.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23.09.2014 </w:t>
      </w:r>
      <w:r>
        <w:rPr>
          <w:rFonts w:ascii="Times New Roman"/>
          <w:b w:val="false"/>
          <w:i w:val="false"/>
          <w:color w:val="ff0000"/>
          <w:sz w:val="28"/>
        </w:rPr>
        <w:t>№ 1005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Указа Президента Республики Казахстан от 29 октября 2012 года № 410 "Об утверждении Типового положения государственного органа Республики Казахстан" Правительство Республики Казахстан </w:t>
      </w:r>
      <w:r>
        <w:rPr>
          <w:rFonts w:ascii="Times New Roman"/>
          <w:b/>
          <w:i w:val="false"/>
          <w:color w:val="000000"/>
          <w:sz w:val="28"/>
        </w:rPr>
        <w:t>ПОСТАНОВЛЯЕТ:</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октября 2004 года № 1117 "Вопросы Министерства здравоохранения Республики Казахстан" (САПП Республики Казахстан, 2004 г., № 41, ст. 529) следующие изменения:</w:t>
      </w:r>
    </w:p>
    <w:bookmarkEnd w:id="0"/>
    <w:bookmarkStart w:name="z2" w:id="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1"/>
    <w:bookmarkStart w:name="z3" w:id="2"/>
    <w:p>
      <w:pPr>
        <w:spacing w:after="0"/>
        <w:ind w:left="0"/>
        <w:jc w:val="both"/>
      </w:pPr>
      <w:r>
        <w:rPr>
          <w:rFonts w:ascii="Times New Roman"/>
          <w:b w:val="false"/>
          <w:i w:val="false"/>
          <w:color w:val="000000"/>
          <w:sz w:val="28"/>
        </w:rPr>
        <w:t xml:space="preserve">
      Положение о Министерстве здравоохранения Республики Казахстан, утвержденное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2013 года № 66</w:t>
            </w:r>
            <w:r>
              <w:br/>
            </w: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2004 года № 1117</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Министерстве здравоохранения Республики Казахстан</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Министерство здравоохранения Республики Казахстан (далее – Министерство) является государственным органом Республики Казахстан, осуществляющим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изделий медицинского назначения и медицинской техники, контроля за качеством медицинских услуг.</w:t>
      </w:r>
    </w:p>
    <w:p>
      <w:pPr>
        <w:spacing w:after="0"/>
        <w:ind w:left="0"/>
        <w:jc w:val="both"/>
      </w:pPr>
      <w:r>
        <w:rPr>
          <w:rFonts w:ascii="Times New Roman"/>
          <w:b w:val="false"/>
          <w:i w:val="false"/>
          <w:color w:val="000000"/>
          <w:sz w:val="28"/>
        </w:rPr>
        <w:t>
      2. Министерство здравоохранения Республики Казахстан имеет ведомства:</w:t>
      </w:r>
    </w:p>
    <w:p>
      <w:pPr>
        <w:spacing w:after="0"/>
        <w:ind w:left="0"/>
        <w:jc w:val="both"/>
      </w:pPr>
      <w:r>
        <w:rPr>
          <w:rFonts w:ascii="Times New Roman"/>
          <w:b w:val="false"/>
          <w:i w:val="false"/>
          <w:color w:val="000000"/>
          <w:sz w:val="28"/>
        </w:rPr>
        <w:t>
      1) Комитет государственного санитарно-эпидемиологического надзора;</w:t>
      </w:r>
    </w:p>
    <w:p>
      <w:pPr>
        <w:spacing w:after="0"/>
        <w:ind w:left="0"/>
        <w:jc w:val="both"/>
      </w:pPr>
      <w:r>
        <w:rPr>
          <w:rFonts w:ascii="Times New Roman"/>
          <w:b w:val="false"/>
          <w:i w:val="false"/>
          <w:color w:val="000000"/>
          <w:sz w:val="28"/>
        </w:rPr>
        <w:t>
      2) Комитет контроля медицинской и фармацевтической деятельности;</w:t>
      </w:r>
    </w:p>
    <w:p>
      <w:pPr>
        <w:spacing w:after="0"/>
        <w:ind w:left="0"/>
        <w:jc w:val="both"/>
      </w:pPr>
      <w:r>
        <w:rPr>
          <w:rFonts w:ascii="Times New Roman"/>
          <w:b w:val="false"/>
          <w:i w:val="false"/>
          <w:color w:val="000000"/>
          <w:sz w:val="28"/>
        </w:rPr>
        <w:t>
      3) Комитет оплаты медицинских услуг.</w:t>
      </w:r>
    </w:p>
    <w:p>
      <w:pPr>
        <w:spacing w:after="0"/>
        <w:ind w:left="0"/>
        <w:jc w:val="both"/>
      </w:pPr>
      <w:r>
        <w:rPr>
          <w:rFonts w:ascii="Times New Roman"/>
          <w:b w:val="false"/>
          <w:i w:val="false"/>
          <w:color w:val="000000"/>
          <w:sz w:val="28"/>
        </w:rPr>
        <w:t xml:space="preserve">
      3. Министерство здравоохранения Республики Казахстан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Министерство здравоохранения Республики Казахстан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5. Министерство здравоохранения Республики Казахстан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Министерство здравоохранения Республики Казахстан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7. Министерство здравоохранения Республики Казахстан по вопросам своей компетенции в установленном законодательством порядке принимает решения, оформляемые приказами Министра здравоохранения Республики Казахстан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Министерства здравоохранения Республики Казахстан утверждаются в соответствии с действующим законодательством.</w:t>
      </w:r>
    </w:p>
    <w:p>
      <w:pPr>
        <w:spacing w:after="0"/>
        <w:ind w:left="0"/>
        <w:jc w:val="both"/>
      </w:pPr>
      <w:r>
        <w:rPr>
          <w:rFonts w:ascii="Times New Roman"/>
          <w:b w:val="false"/>
          <w:i w:val="false"/>
          <w:color w:val="000000"/>
          <w:sz w:val="28"/>
        </w:rPr>
        <w:t>
      9. Местонахождение Министерства: 010000, город Астана, Есильский район, ул. Орынбор, дом 8, Дом министерств, 5 подъезд.</w:t>
      </w:r>
    </w:p>
    <w:p>
      <w:pPr>
        <w:spacing w:after="0"/>
        <w:ind w:left="0"/>
        <w:jc w:val="both"/>
      </w:pPr>
      <w:r>
        <w:rPr>
          <w:rFonts w:ascii="Times New Roman"/>
          <w:b w:val="false"/>
          <w:i w:val="false"/>
          <w:color w:val="000000"/>
          <w:sz w:val="28"/>
        </w:rPr>
        <w:t>
      10. Полное наименование Министерства - государственное учреждение "Министерство здравоохранения Республики Казахстан".</w:t>
      </w:r>
    </w:p>
    <w:p>
      <w:pPr>
        <w:spacing w:after="0"/>
        <w:ind w:left="0"/>
        <w:jc w:val="both"/>
      </w:pPr>
      <w:r>
        <w:rPr>
          <w:rFonts w:ascii="Times New Roman"/>
          <w:b w:val="false"/>
          <w:i w:val="false"/>
          <w:color w:val="000000"/>
          <w:sz w:val="28"/>
        </w:rPr>
        <w:t>
      11. Настоящее Положение является учредительным документом Министерства здравоохранения Республики Казахстан.</w:t>
      </w:r>
    </w:p>
    <w:p>
      <w:pPr>
        <w:spacing w:after="0"/>
        <w:ind w:left="0"/>
        <w:jc w:val="both"/>
      </w:pPr>
      <w:r>
        <w:rPr>
          <w:rFonts w:ascii="Times New Roman"/>
          <w:b w:val="false"/>
          <w:i w:val="false"/>
          <w:color w:val="000000"/>
          <w:sz w:val="28"/>
        </w:rPr>
        <w:t>
      12. Финансирование деятельности Министерства здравоохранения Республики Казахстан осуществляется из республиканского бюджета.</w:t>
      </w:r>
    </w:p>
    <w:p>
      <w:pPr>
        <w:spacing w:after="0"/>
        <w:ind w:left="0"/>
        <w:jc w:val="both"/>
      </w:pPr>
      <w:r>
        <w:rPr>
          <w:rFonts w:ascii="Times New Roman"/>
          <w:b w:val="false"/>
          <w:i w:val="false"/>
          <w:color w:val="000000"/>
          <w:sz w:val="28"/>
        </w:rPr>
        <w:t>
      13. Министерству здравоохранения Республики Казахстан запрещается вступать в договорные отношения с субъектами предпринимательства на предмет выполнения обязанностей, являющихся функциями Министерства.</w:t>
      </w:r>
    </w:p>
    <w:p>
      <w:pPr>
        <w:spacing w:after="0"/>
        <w:ind w:left="0"/>
        <w:jc w:val="both"/>
      </w:pPr>
      <w:r>
        <w:rPr>
          <w:rFonts w:ascii="Times New Roman"/>
          <w:b w:val="false"/>
          <w:i w:val="false"/>
          <w:color w:val="000000"/>
          <w:sz w:val="28"/>
        </w:rPr>
        <w:t>
      Если Министерству здравоохранения Республики Казахстан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w:t>
      </w:r>
      <w:r>
        <w:br/>
      </w:r>
      <w:r>
        <w:rPr>
          <w:rFonts w:ascii="Times New Roman"/>
          <w:b/>
          <w:i w:val="false"/>
          <w:color w:val="000000"/>
        </w:rPr>
        <w:t>и обязанности Министерства</w:t>
      </w:r>
    </w:p>
    <w:p>
      <w:pPr>
        <w:spacing w:after="0"/>
        <w:ind w:left="0"/>
        <w:jc w:val="both"/>
      </w:pPr>
      <w:r>
        <w:rPr>
          <w:rFonts w:ascii="Times New Roman"/>
          <w:b w:val="false"/>
          <w:i w:val="false"/>
          <w:color w:val="000000"/>
          <w:sz w:val="28"/>
        </w:rPr>
        <w:t>
      14. Миссия Министерства здравоохранения Республики Казахстан: улучшение здоровья граждан Казахстана путем эффективного формирования и реализации государственной политики, осуществления межотраслевой координации и государственного регулирования предоставления услуг в области здравоохранения.</w:t>
      </w:r>
    </w:p>
    <w:p>
      <w:pPr>
        <w:spacing w:after="0"/>
        <w:ind w:left="0"/>
        <w:jc w:val="both"/>
      </w:pPr>
      <w:r>
        <w:rPr>
          <w:rFonts w:ascii="Times New Roman"/>
          <w:b w:val="false"/>
          <w:i w:val="false"/>
          <w:color w:val="000000"/>
          <w:sz w:val="28"/>
        </w:rPr>
        <w:t>
      15. Задачи:</w:t>
      </w:r>
    </w:p>
    <w:p>
      <w:pPr>
        <w:spacing w:after="0"/>
        <w:ind w:left="0"/>
        <w:jc w:val="both"/>
      </w:pPr>
      <w:r>
        <w:rPr>
          <w:rFonts w:ascii="Times New Roman"/>
          <w:b w:val="false"/>
          <w:i w:val="false"/>
          <w:color w:val="000000"/>
          <w:sz w:val="28"/>
        </w:rPr>
        <w:t xml:space="preserve">
      1) проведение государственной политики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изделий медицинского назначения и медицинской техники, контроля за качеством медицинских услуг; </w:t>
      </w:r>
    </w:p>
    <w:p>
      <w:pPr>
        <w:spacing w:after="0"/>
        <w:ind w:left="0"/>
        <w:jc w:val="both"/>
      </w:pPr>
      <w:r>
        <w:rPr>
          <w:rFonts w:ascii="Times New Roman"/>
          <w:b w:val="false"/>
          <w:i w:val="false"/>
          <w:color w:val="000000"/>
          <w:sz w:val="28"/>
        </w:rPr>
        <w:t xml:space="preserve">
      2) организация обеспечения в соответствии с законодательством Республики Казахстан получения гражданами бесплатной медицинской помощи в пределах гарантированного государством объема; </w:t>
      </w:r>
    </w:p>
    <w:p>
      <w:pPr>
        <w:spacing w:after="0"/>
        <w:ind w:left="0"/>
        <w:jc w:val="both"/>
      </w:pPr>
      <w:r>
        <w:rPr>
          <w:rFonts w:ascii="Times New Roman"/>
          <w:b w:val="false"/>
          <w:i w:val="false"/>
          <w:color w:val="000000"/>
          <w:sz w:val="28"/>
        </w:rPr>
        <w:t xml:space="preserve">
      3) организация обеспечения населения и организаций здравоохранения безопасными, эффективными и качественными лекарственными средствами. </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Функции центрального аппарата:</w:t>
      </w:r>
    </w:p>
    <w:p>
      <w:pPr>
        <w:spacing w:after="0"/>
        <w:ind w:left="0"/>
        <w:jc w:val="both"/>
      </w:pPr>
      <w:r>
        <w:rPr>
          <w:rFonts w:ascii="Times New Roman"/>
          <w:b w:val="false"/>
          <w:i w:val="false"/>
          <w:color w:val="000000"/>
          <w:sz w:val="28"/>
        </w:rPr>
        <w:t>
      1) разработка системы государственного планирования в области здравоохранения;</w:t>
      </w:r>
    </w:p>
    <w:p>
      <w:pPr>
        <w:spacing w:after="0"/>
        <w:ind w:left="0"/>
        <w:jc w:val="both"/>
      </w:pPr>
      <w:r>
        <w:rPr>
          <w:rFonts w:ascii="Times New Roman"/>
          <w:b w:val="false"/>
          <w:i w:val="false"/>
          <w:color w:val="000000"/>
          <w:sz w:val="28"/>
        </w:rPr>
        <w:t>
      2) реализация совместных международных проектов в области здравоохранения;</w:t>
      </w:r>
    </w:p>
    <w:p>
      <w:pPr>
        <w:spacing w:after="0"/>
        <w:ind w:left="0"/>
        <w:jc w:val="both"/>
      </w:pPr>
      <w:r>
        <w:rPr>
          <w:rFonts w:ascii="Times New Roman"/>
          <w:b w:val="false"/>
          <w:i w:val="false"/>
          <w:color w:val="000000"/>
          <w:sz w:val="28"/>
        </w:rPr>
        <w:t>
      3) осуществление международного сотрудничества в области здравоохранения, в том числе медицинской и фармацевтической науки и медицинского и фармацевтического образования, а также в сфере предоставления специальных социальных услуг;</w:t>
      </w:r>
    </w:p>
    <w:p>
      <w:pPr>
        <w:spacing w:after="0"/>
        <w:ind w:left="0"/>
        <w:jc w:val="both"/>
      </w:pPr>
      <w:r>
        <w:rPr>
          <w:rFonts w:ascii="Times New Roman"/>
          <w:b w:val="false"/>
          <w:i w:val="false"/>
          <w:color w:val="000000"/>
          <w:sz w:val="28"/>
        </w:rPr>
        <w:t>
      4) определение приоритетов научных разработок в области здравоохранения;</w:t>
      </w:r>
    </w:p>
    <w:p>
      <w:pPr>
        <w:spacing w:after="0"/>
        <w:ind w:left="0"/>
        <w:jc w:val="both"/>
      </w:pPr>
      <w:r>
        <w:rPr>
          <w:rFonts w:ascii="Times New Roman"/>
          <w:b w:val="false"/>
          <w:i w:val="false"/>
          <w:color w:val="000000"/>
          <w:sz w:val="28"/>
        </w:rPr>
        <w:t>
      5) разработка и реализация программ в области здравоохранения;</w:t>
      </w:r>
    </w:p>
    <w:p>
      <w:pPr>
        <w:spacing w:after="0"/>
        <w:ind w:left="0"/>
        <w:jc w:val="both"/>
      </w:pPr>
      <w:r>
        <w:rPr>
          <w:rFonts w:ascii="Times New Roman"/>
          <w:b w:val="false"/>
          <w:i w:val="false"/>
          <w:color w:val="000000"/>
          <w:sz w:val="28"/>
        </w:rPr>
        <w:t>
      6) организация медицинской помощи;</w:t>
      </w:r>
    </w:p>
    <w:p>
      <w:pPr>
        <w:spacing w:after="0"/>
        <w:ind w:left="0"/>
        <w:jc w:val="both"/>
      </w:pPr>
      <w:r>
        <w:rPr>
          <w:rFonts w:ascii="Times New Roman"/>
          <w:b w:val="false"/>
          <w:i w:val="false"/>
          <w:color w:val="000000"/>
          <w:sz w:val="28"/>
        </w:rPr>
        <w:t>
      7) обеспечение развития медицинской и фармацевтической науки и координации научной деятельности в области здравоохранения;</w:t>
      </w:r>
    </w:p>
    <w:p>
      <w:pPr>
        <w:spacing w:after="0"/>
        <w:ind w:left="0"/>
        <w:jc w:val="both"/>
      </w:pPr>
      <w:r>
        <w:rPr>
          <w:rFonts w:ascii="Times New Roman"/>
          <w:b w:val="false"/>
          <w:i w:val="false"/>
          <w:color w:val="000000"/>
          <w:sz w:val="28"/>
        </w:rPr>
        <w:t>
      8) разработка и утверждение в пределах своей компетенции нормативных правовых, правовых актов и форм учетной и отчетной документации в области здравоохранения;</w:t>
      </w:r>
    </w:p>
    <w:p>
      <w:pPr>
        <w:spacing w:after="0"/>
        <w:ind w:left="0"/>
        <w:jc w:val="both"/>
      </w:pPr>
      <w:r>
        <w:rPr>
          <w:rFonts w:ascii="Times New Roman"/>
          <w:b w:val="false"/>
          <w:i w:val="false"/>
          <w:color w:val="000000"/>
          <w:sz w:val="28"/>
        </w:rPr>
        <w:t>
      9) осуществление мониторинга в области здравоохранения;</w:t>
      </w:r>
    </w:p>
    <w:p>
      <w:pPr>
        <w:spacing w:after="0"/>
        <w:ind w:left="0"/>
        <w:jc w:val="both"/>
      </w:pPr>
      <w:r>
        <w:rPr>
          <w:rFonts w:ascii="Times New Roman"/>
          <w:b w:val="false"/>
          <w:i w:val="false"/>
          <w:color w:val="000000"/>
          <w:sz w:val="28"/>
        </w:rPr>
        <w:t>
      10) координация деятельности субъектов здравоохранения;</w:t>
      </w:r>
    </w:p>
    <w:p>
      <w:pPr>
        <w:spacing w:after="0"/>
        <w:ind w:left="0"/>
        <w:jc w:val="both"/>
      </w:pPr>
      <w:r>
        <w:rPr>
          <w:rFonts w:ascii="Times New Roman"/>
          <w:b w:val="false"/>
          <w:i w:val="false"/>
          <w:color w:val="000000"/>
          <w:sz w:val="28"/>
        </w:rPr>
        <w:t>
      11) создание и обеспечение 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организация доступа к ним физических и юридических лиц в соответствии с законодательством Республики Казахстан в сфере информатизации;</w:t>
      </w:r>
    </w:p>
    <w:p>
      <w:pPr>
        <w:spacing w:after="0"/>
        <w:ind w:left="0"/>
        <w:jc w:val="both"/>
      </w:pPr>
      <w:r>
        <w:rPr>
          <w:rFonts w:ascii="Times New Roman"/>
          <w:b w:val="false"/>
          <w:i w:val="false"/>
          <w:color w:val="000000"/>
          <w:sz w:val="28"/>
        </w:rPr>
        <w:t>
      12) согласование технических параметров ведомственных медицинских информационных систем, а также содержания электронных информационных ресурсов государственных органов, имеющих ведомственные медицинские службы;</w:t>
      </w:r>
    </w:p>
    <w:p>
      <w:pPr>
        <w:spacing w:after="0"/>
        <w:ind w:left="0"/>
        <w:jc w:val="both"/>
      </w:pPr>
      <w:r>
        <w:rPr>
          <w:rFonts w:ascii="Times New Roman"/>
          <w:b w:val="false"/>
          <w:i w:val="false"/>
          <w:color w:val="000000"/>
          <w:sz w:val="28"/>
        </w:rPr>
        <w:t>
      13) внедрение новых методов профилактики, диагностики, лечения и медицинской реабилитации;</w:t>
      </w:r>
    </w:p>
    <w:p>
      <w:pPr>
        <w:spacing w:after="0"/>
        <w:ind w:left="0"/>
        <w:jc w:val="both"/>
      </w:pPr>
      <w:r>
        <w:rPr>
          <w:rFonts w:ascii="Times New Roman"/>
          <w:b w:val="false"/>
          <w:i w:val="false"/>
          <w:color w:val="000000"/>
          <w:sz w:val="28"/>
        </w:rPr>
        <w:t>
      14) заключение меморандумов (соглашений) с руководителями местных исполнительных органов, направленных на достижение конечных результатов деятельности в области здравоохранения;</w:t>
      </w:r>
    </w:p>
    <w:p>
      <w:pPr>
        <w:spacing w:after="0"/>
        <w:ind w:left="0"/>
        <w:jc w:val="both"/>
      </w:pPr>
      <w:r>
        <w:rPr>
          <w:rFonts w:ascii="Times New Roman"/>
          <w:b w:val="false"/>
          <w:i w:val="false"/>
          <w:color w:val="000000"/>
          <w:sz w:val="28"/>
        </w:rPr>
        <w:t>
      15) осуществление межотраслевого сотрудничества;</w:t>
      </w:r>
    </w:p>
    <w:p>
      <w:pPr>
        <w:spacing w:after="0"/>
        <w:ind w:left="0"/>
        <w:jc w:val="both"/>
      </w:pPr>
      <w:r>
        <w:rPr>
          <w:rFonts w:ascii="Times New Roman"/>
          <w:b w:val="false"/>
          <w:i w:val="false"/>
          <w:color w:val="000000"/>
          <w:sz w:val="28"/>
        </w:rPr>
        <w:t>
      16) разработка и утверждение стандартов оказания трансфузионной помощи населению Республики Казахстан, организации оказания скорой медицинской помощи и медицинской помощи в форме санитарной авиации в Республике Казахстан, кардиологической и кардиохирургической помощи населению Республики Казахстан, онкологической помощи населению Республики Казахстан, паллиативной помощи населению Республики Казахстан, восстановительного лечения и медицинской реабилитации населения Республики Казахстан, урологической помощи населению Республики Казахстан, наркологической помощи населению Республики Казахстан, дерматовенерологической помощи населению Республики Казахстан, терапевтической помощи населению Республики Казахстан, хирургической помощи населению Республики Казахстан, травматологической помощи населению Республики Казахстан, нейрохирургической помощи населению Республики Казахстан, нефрологической помощи населению Республики Казахстан, невропатологической помощи населению Республики Казахстан, эндокринологической помощи населению Республики Казахстан, качества гемодиализа, минимальных нозологических стандартов здравоохранения;</w:t>
      </w:r>
    </w:p>
    <w:p>
      <w:pPr>
        <w:spacing w:after="0"/>
        <w:ind w:left="0"/>
        <w:jc w:val="both"/>
      </w:pPr>
      <w:r>
        <w:rPr>
          <w:rFonts w:ascii="Times New Roman"/>
          <w:b w:val="false"/>
          <w:i w:val="false"/>
          <w:color w:val="000000"/>
          <w:sz w:val="28"/>
        </w:rPr>
        <w:t>
      17) создание и утверждение Положения комиссии по вопросам выдачи разрешения на ввоз и вывоз тканей и (или) органов (части органов), крови и ее компонентов;</w:t>
      </w:r>
    </w:p>
    <w:p>
      <w:pPr>
        <w:spacing w:after="0"/>
        <w:ind w:left="0"/>
        <w:jc w:val="both"/>
      </w:pPr>
      <w:r>
        <w:rPr>
          <w:rFonts w:ascii="Times New Roman"/>
          <w:b w:val="false"/>
          <w:i w:val="false"/>
          <w:color w:val="000000"/>
          <w:sz w:val="28"/>
        </w:rPr>
        <w:t>
      18) формирование приоритетов научных разработок фундаментального и прикладного характера, координация научного сопровождения в области здравоохранения, разработка концепции медицинской науки;</w:t>
      </w:r>
    </w:p>
    <w:p>
      <w:pPr>
        <w:spacing w:after="0"/>
        <w:ind w:left="0"/>
        <w:jc w:val="both"/>
      </w:pPr>
      <w:r>
        <w:rPr>
          <w:rFonts w:ascii="Times New Roman"/>
          <w:b w:val="false"/>
          <w:i w:val="false"/>
          <w:color w:val="000000"/>
          <w:sz w:val="28"/>
        </w:rPr>
        <w:t>
      19) создание консультативно-совещательных и экспертных комиссий;</w:t>
      </w:r>
    </w:p>
    <w:p>
      <w:pPr>
        <w:spacing w:after="0"/>
        <w:ind w:left="0"/>
        <w:jc w:val="both"/>
      </w:pPr>
      <w:r>
        <w:rPr>
          <w:rFonts w:ascii="Times New Roman"/>
          <w:b w:val="false"/>
          <w:i w:val="false"/>
          <w:color w:val="000000"/>
          <w:sz w:val="28"/>
        </w:rPr>
        <w:t>
      20) утверждение положений об интернатуре и резидентуре;</w:t>
      </w:r>
    </w:p>
    <w:p>
      <w:pPr>
        <w:spacing w:after="0"/>
        <w:ind w:left="0"/>
        <w:jc w:val="both"/>
      </w:pPr>
      <w:r>
        <w:rPr>
          <w:rFonts w:ascii="Times New Roman"/>
          <w:b w:val="false"/>
          <w:i w:val="false"/>
          <w:color w:val="000000"/>
          <w:sz w:val="28"/>
        </w:rPr>
        <w:t>
      21) утверждение перечня клинических специальностей интернатуры, резидентуры;</w:t>
      </w:r>
    </w:p>
    <w:p>
      <w:pPr>
        <w:spacing w:after="0"/>
        <w:ind w:left="0"/>
        <w:jc w:val="both"/>
      </w:pPr>
      <w:r>
        <w:rPr>
          <w:rFonts w:ascii="Times New Roman"/>
          <w:b w:val="false"/>
          <w:i w:val="false"/>
          <w:color w:val="000000"/>
          <w:sz w:val="28"/>
        </w:rPr>
        <w:t>
      22) определение порядка организации скрининга для максимально раннего выявления детей группы "риска" в родовспомогательных учреждениях, детских поликлиниках, учреждениях первичной медико-санитарной помощи и направления выявленных детей группы "риска" и с ограниченными возможностями в психолого-медико-педагогические консультации;</w:t>
      </w:r>
    </w:p>
    <w:p>
      <w:pPr>
        <w:spacing w:after="0"/>
        <w:ind w:left="0"/>
        <w:jc w:val="both"/>
      </w:pPr>
      <w:r>
        <w:rPr>
          <w:rFonts w:ascii="Times New Roman"/>
          <w:b w:val="false"/>
          <w:i w:val="false"/>
          <w:color w:val="000000"/>
          <w:sz w:val="28"/>
        </w:rPr>
        <w:t>
      23) определение порядка организации диагностики, лечения различных видов патологии детей с физическими и (или) психическими недостатками;</w:t>
      </w:r>
    </w:p>
    <w:p>
      <w:pPr>
        <w:spacing w:after="0"/>
        <w:ind w:left="0"/>
        <w:jc w:val="both"/>
      </w:pPr>
      <w:r>
        <w:rPr>
          <w:rFonts w:ascii="Times New Roman"/>
          <w:b w:val="false"/>
          <w:i w:val="false"/>
          <w:color w:val="000000"/>
          <w:sz w:val="28"/>
        </w:rPr>
        <w:t>
      24) разработка и по согласованию с уполномоченными органами в области социальной защиты населения и образования утверждение квалификационных требований к социальным работникам и порядка их аттестации, а также стандартов оказания специальных социальных услуг в области здравоохранения;</w:t>
      </w:r>
    </w:p>
    <w:p>
      <w:pPr>
        <w:spacing w:after="0"/>
        <w:ind w:left="0"/>
        <w:jc w:val="both"/>
      </w:pPr>
      <w:r>
        <w:rPr>
          <w:rFonts w:ascii="Times New Roman"/>
          <w:b w:val="false"/>
          <w:i w:val="false"/>
          <w:color w:val="000000"/>
          <w:sz w:val="28"/>
        </w:rPr>
        <w:t>
      25) координация деятельности организаций здравоохранения в сфере предоставления специальных социальных услуг;</w:t>
      </w:r>
    </w:p>
    <w:p>
      <w:pPr>
        <w:spacing w:after="0"/>
        <w:ind w:left="0"/>
        <w:jc w:val="both"/>
      </w:pPr>
      <w:r>
        <w:rPr>
          <w:rFonts w:ascii="Times New Roman"/>
          <w:b w:val="false"/>
          <w:i w:val="false"/>
          <w:color w:val="000000"/>
          <w:sz w:val="28"/>
        </w:rPr>
        <w:t>
      26) координация и методическое руководство формирования здорового образа жизни и здорового питания;</w:t>
      </w:r>
    </w:p>
    <w:p>
      <w:pPr>
        <w:spacing w:after="0"/>
        <w:ind w:left="0"/>
        <w:jc w:val="both"/>
      </w:pPr>
      <w:r>
        <w:rPr>
          <w:rFonts w:ascii="Times New Roman"/>
          <w:b w:val="false"/>
          <w:i w:val="false"/>
          <w:color w:val="000000"/>
          <w:sz w:val="28"/>
        </w:rPr>
        <w:t>
      27) разработка и утверждение отраслевой системы поощрения и порядка присвоения почетных званий в области здравоохранения;</w:t>
      </w:r>
    </w:p>
    <w:p>
      <w:pPr>
        <w:spacing w:after="0"/>
        <w:ind w:left="0"/>
        <w:jc w:val="both"/>
      </w:pPr>
      <w:r>
        <w:rPr>
          <w:rFonts w:ascii="Times New Roman"/>
          <w:b w:val="false"/>
          <w:i w:val="false"/>
          <w:color w:val="000000"/>
          <w:sz w:val="28"/>
        </w:rPr>
        <w:t>
      28) определение потребности в кадрах в области здравоохранения;</w:t>
      </w:r>
    </w:p>
    <w:p>
      <w:pPr>
        <w:spacing w:after="0"/>
        <w:ind w:left="0"/>
        <w:jc w:val="both"/>
      </w:pPr>
      <w:r>
        <w:rPr>
          <w:rFonts w:ascii="Times New Roman"/>
          <w:b w:val="false"/>
          <w:i w:val="false"/>
          <w:color w:val="000000"/>
          <w:sz w:val="28"/>
        </w:rPr>
        <w:t>
      29) обеспечение ведомственного статистического наблюдения в области здравоохранения;</w:t>
      </w:r>
    </w:p>
    <w:p>
      <w:pPr>
        <w:spacing w:after="0"/>
        <w:ind w:left="0"/>
        <w:jc w:val="both"/>
      </w:pPr>
      <w:r>
        <w:rPr>
          <w:rFonts w:ascii="Times New Roman"/>
          <w:b w:val="false"/>
          <w:i w:val="false"/>
          <w:color w:val="000000"/>
          <w:sz w:val="28"/>
        </w:rPr>
        <w:t>
      30) размещение государственного образовательного заказа на подготовку по медицинским и фармацевтическим специальностям, а также повышению квалификации и переподготовке медицинских и фармацевтических кадров в области здравоохранения;</w:t>
      </w:r>
    </w:p>
    <w:p>
      <w:pPr>
        <w:spacing w:after="0"/>
        <w:ind w:left="0"/>
        <w:jc w:val="both"/>
      </w:pPr>
      <w:r>
        <w:rPr>
          <w:rFonts w:ascii="Times New Roman"/>
          <w:b w:val="false"/>
          <w:i w:val="false"/>
          <w:color w:val="000000"/>
          <w:sz w:val="28"/>
        </w:rPr>
        <w:t>
      31) организация подготовки, повышения квалификации и переподготовки медицинских и фармацевтических кадров в области здравоохранения;</w:t>
      </w:r>
    </w:p>
    <w:p>
      <w:pPr>
        <w:spacing w:after="0"/>
        <w:ind w:left="0"/>
        <w:jc w:val="both"/>
      </w:pPr>
      <w:r>
        <w:rPr>
          <w:rFonts w:ascii="Times New Roman"/>
          <w:b w:val="false"/>
          <w:i w:val="false"/>
          <w:color w:val="000000"/>
          <w:sz w:val="28"/>
        </w:rPr>
        <w:t>
      32) согласование назначения руководителей местных органов государственного управления здравоохранением;</w:t>
      </w:r>
    </w:p>
    <w:p>
      <w:pPr>
        <w:spacing w:after="0"/>
        <w:ind w:left="0"/>
        <w:jc w:val="both"/>
      </w:pPr>
      <w:r>
        <w:rPr>
          <w:rFonts w:ascii="Times New Roman"/>
          <w:b w:val="false"/>
          <w:i w:val="false"/>
          <w:color w:val="000000"/>
          <w:sz w:val="28"/>
        </w:rPr>
        <w:t>
      33) осуществление руководства деятельностью подведомственных организаций здравоохранения, в том числе организаций медицинского и фармацевтического образования и науки, назначение и освобождение руководителей и их заместителей;</w:t>
      </w:r>
    </w:p>
    <w:p>
      <w:pPr>
        <w:spacing w:after="0"/>
        <w:ind w:left="0"/>
        <w:jc w:val="both"/>
      </w:pPr>
      <w:r>
        <w:rPr>
          <w:rFonts w:ascii="Times New Roman"/>
          <w:b w:val="false"/>
          <w:i w:val="false"/>
          <w:color w:val="000000"/>
          <w:sz w:val="28"/>
        </w:rPr>
        <w:t>
      34) утверждение состава и Положения Центральной комиссии по вопросам этики;</w:t>
      </w:r>
    </w:p>
    <w:p>
      <w:pPr>
        <w:spacing w:after="0"/>
        <w:ind w:left="0"/>
        <w:jc w:val="both"/>
      </w:pPr>
      <w:r>
        <w:rPr>
          <w:rFonts w:ascii="Times New Roman"/>
          <w:b w:val="false"/>
          <w:i w:val="false"/>
          <w:color w:val="000000"/>
          <w:sz w:val="28"/>
        </w:rPr>
        <w:t>
      35) обеспечение совместно с уполномоченным органом в области образования подготовки врачей общей практики, педиатров и средних медицинских работников по вопросам раннего выявления детей группы "риска";</w:t>
      </w:r>
    </w:p>
    <w:p>
      <w:pPr>
        <w:spacing w:after="0"/>
        <w:ind w:left="0"/>
        <w:jc w:val="both"/>
      </w:pPr>
      <w:r>
        <w:rPr>
          <w:rFonts w:ascii="Times New Roman"/>
          <w:b w:val="false"/>
          <w:i w:val="false"/>
          <w:color w:val="000000"/>
          <w:sz w:val="28"/>
        </w:rPr>
        <w:t>
      36) обеспечение проведения анализа потребностей населения в специальных социальных услугах;</w:t>
      </w:r>
    </w:p>
    <w:p>
      <w:pPr>
        <w:spacing w:after="0"/>
        <w:ind w:left="0"/>
        <w:jc w:val="both"/>
      </w:pPr>
      <w:r>
        <w:rPr>
          <w:rFonts w:ascii="Times New Roman"/>
          <w:b w:val="false"/>
          <w:i w:val="false"/>
          <w:color w:val="000000"/>
          <w:sz w:val="28"/>
        </w:rPr>
        <w:t>
      37) обеспечение ведения мониторинга по предоставлению специальных социальных услуг;</w:t>
      </w:r>
    </w:p>
    <w:p>
      <w:pPr>
        <w:spacing w:after="0"/>
        <w:ind w:left="0"/>
        <w:jc w:val="both"/>
      </w:pPr>
      <w:r>
        <w:rPr>
          <w:rFonts w:ascii="Times New Roman"/>
          <w:b w:val="false"/>
          <w:i w:val="false"/>
          <w:color w:val="000000"/>
          <w:sz w:val="28"/>
        </w:rPr>
        <w:t>
      38) реализация государственной политики в области здравоохранения;</w:t>
      </w:r>
    </w:p>
    <w:p>
      <w:pPr>
        <w:spacing w:after="0"/>
        <w:ind w:left="0"/>
        <w:jc w:val="both"/>
      </w:pPr>
      <w:r>
        <w:rPr>
          <w:rFonts w:ascii="Times New Roman"/>
          <w:b w:val="false"/>
          <w:i w:val="false"/>
          <w:color w:val="000000"/>
          <w:sz w:val="28"/>
        </w:rPr>
        <w:t>
      39) реализация государственной политики в сфере предоставления специальных социальных услуг;</w:t>
      </w:r>
    </w:p>
    <w:p>
      <w:pPr>
        <w:spacing w:after="0"/>
        <w:ind w:left="0"/>
        <w:jc w:val="both"/>
      </w:pPr>
      <w:r>
        <w:rPr>
          <w:rFonts w:ascii="Times New Roman"/>
          <w:b w:val="false"/>
          <w:i w:val="false"/>
          <w:color w:val="000000"/>
          <w:sz w:val="28"/>
        </w:rPr>
        <w:t>
      40) осуществление взаимодействия с общественными объединениями по реализации государственной политики в области здравоохранения;</w:t>
      </w:r>
    </w:p>
    <w:p>
      <w:pPr>
        <w:spacing w:after="0"/>
        <w:ind w:left="0"/>
        <w:jc w:val="both"/>
      </w:pPr>
      <w:r>
        <w:rPr>
          <w:rFonts w:ascii="Times New Roman"/>
          <w:b w:val="false"/>
          <w:i w:val="false"/>
          <w:color w:val="000000"/>
          <w:sz w:val="28"/>
        </w:rPr>
        <w:t xml:space="preserve">
      41) осуществление мероприятий по оснащению государственных организаций здравоохранения; </w:t>
      </w:r>
    </w:p>
    <w:p>
      <w:pPr>
        <w:spacing w:after="0"/>
        <w:ind w:left="0"/>
        <w:jc w:val="both"/>
      </w:pPr>
      <w:r>
        <w:rPr>
          <w:rFonts w:ascii="Times New Roman"/>
          <w:b w:val="false"/>
          <w:i w:val="false"/>
          <w:color w:val="000000"/>
          <w:sz w:val="28"/>
        </w:rPr>
        <w:t>
      42) оказание в пределах своей компетенции электронных услуг;</w:t>
      </w:r>
    </w:p>
    <w:p>
      <w:pPr>
        <w:spacing w:after="0"/>
        <w:ind w:left="0"/>
        <w:jc w:val="both"/>
      </w:pPr>
      <w:r>
        <w:rPr>
          <w:rFonts w:ascii="Times New Roman"/>
          <w:b w:val="false"/>
          <w:i w:val="false"/>
          <w:color w:val="000000"/>
          <w:sz w:val="28"/>
        </w:rPr>
        <w:t>
      43) рассмотрение обращений физических и юридических лиц по вопросам здравоохранения;</w:t>
      </w:r>
    </w:p>
    <w:p>
      <w:pPr>
        <w:spacing w:after="0"/>
        <w:ind w:left="0"/>
        <w:jc w:val="both"/>
      </w:pPr>
      <w:r>
        <w:rPr>
          <w:rFonts w:ascii="Times New Roman"/>
          <w:b w:val="false"/>
          <w:i w:val="false"/>
          <w:color w:val="000000"/>
          <w:sz w:val="28"/>
        </w:rPr>
        <w:t>
      44) организация разъяснительной работы среди населения по вопросам охраны здоровья;</w:t>
      </w:r>
    </w:p>
    <w:p>
      <w:pPr>
        <w:spacing w:after="0"/>
        <w:ind w:left="0"/>
        <w:jc w:val="both"/>
      </w:pPr>
      <w:r>
        <w:rPr>
          <w:rFonts w:ascii="Times New Roman"/>
          <w:b w:val="false"/>
          <w:i w:val="false"/>
          <w:color w:val="000000"/>
          <w:sz w:val="28"/>
        </w:rPr>
        <w:t>
      45) осуществление научно-медицинской экспертизы научных проектов и программ, научно-медицинских разработок в области здравоохранения;</w:t>
      </w:r>
    </w:p>
    <w:p>
      <w:pPr>
        <w:spacing w:after="0"/>
        <w:ind w:left="0"/>
        <w:jc w:val="both"/>
      </w:pPr>
      <w:r>
        <w:rPr>
          <w:rFonts w:ascii="Times New Roman"/>
          <w:b w:val="false"/>
          <w:i w:val="false"/>
          <w:color w:val="000000"/>
          <w:sz w:val="28"/>
        </w:rPr>
        <w:t>
      46) согласование импорта рентгеновского оборудования, приборов и оборудования с использованием радиоактивных веществ и изотопов;</w:t>
      </w:r>
    </w:p>
    <w:p>
      <w:pPr>
        <w:spacing w:after="0"/>
        <w:ind w:left="0"/>
        <w:jc w:val="both"/>
      </w:pPr>
      <w:r>
        <w:rPr>
          <w:rFonts w:ascii="Times New Roman"/>
          <w:b w:val="false"/>
          <w:i w:val="false"/>
          <w:color w:val="000000"/>
          <w:sz w:val="28"/>
        </w:rPr>
        <w:t>
      47) взаимодействие с физическими и юридическими лицами, уполномоченными органами в области социальной защиты населения и образования и другими государственными органами по вопросам предоставления специальных социальных услуг;</w:t>
      </w:r>
    </w:p>
    <w:p>
      <w:pPr>
        <w:spacing w:after="0"/>
        <w:ind w:left="0"/>
        <w:jc w:val="both"/>
      </w:pPr>
      <w:r>
        <w:rPr>
          <w:rFonts w:ascii="Times New Roman"/>
          <w:b w:val="false"/>
          <w:i w:val="false"/>
          <w:color w:val="000000"/>
          <w:sz w:val="28"/>
        </w:rPr>
        <w:t>
      48) координация деятельности медицинских вытрезвителей;</w:t>
      </w:r>
    </w:p>
    <w:p>
      <w:pPr>
        <w:spacing w:after="0"/>
        <w:ind w:left="0"/>
        <w:jc w:val="both"/>
      </w:pPr>
      <w:r>
        <w:rPr>
          <w:rFonts w:ascii="Times New Roman"/>
          <w:b w:val="false"/>
          <w:i w:val="false"/>
          <w:color w:val="000000"/>
          <w:sz w:val="28"/>
        </w:rPr>
        <w:t>
      49) осуществление контроля за содержанием лиц, находящихся в медицинских вытрезвителях;</w:t>
      </w:r>
    </w:p>
    <w:p>
      <w:pPr>
        <w:spacing w:after="0"/>
        <w:ind w:left="0"/>
        <w:jc w:val="both"/>
      </w:pPr>
      <w:r>
        <w:rPr>
          <w:rFonts w:ascii="Times New Roman"/>
          <w:b w:val="false"/>
          <w:i w:val="false"/>
          <w:color w:val="000000"/>
          <w:sz w:val="28"/>
        </w:rPr>
        <w:t>
      50) осуществление внутреннего контроля за качеством оказания государственных услуг в области здравоохранения;</w:t>
      </w:r>
    </w:p>
    <w:p>
      <w:pPr>
        <w:spacing w:after="0"/>
        <w:ind w:left="0"/>
        <w:jc w:val="both"/>
      </w:pPr>
      <w:r>
        <w:rPr>
          <w:rFonts w:ascii="Times New Roman"/>
          <w:b w:val="false"/>
          <w:i w:val="false"/>
          <w:color w:val="000000"/>
          <w:sz w:val="28"/>
        </w:rPr>
        <w:t>
      51) осуществление в пределах своей компетенции защиты прав потребителей при оказании государственных услуг.</w:t>
      </w:r>
    </w:p>
    <w:p>
      <w:pPr>
        <w:spacing w:after="0"/>
        <w:ind w:left="0"/>
        <w:jc w:val="both"/>
      </w:pPr>
      <w:r>
        <w:rPr>
          <w:rFonts w:ascii="Times New Roman"/>
          <w:b w:val="false"/>
          <w:i w:val="false"/>
          <w:color w:val="000000"/>
          <w:sz w:val="28"/>
        </w:rPr>
        <w:t>
      2. Функции ведомств:</w:t>
      </w:r>
    </w:p>
    <w:p>
      <w:pPr>
        <w:spacing w:after="0"/>
        <w:ind w:left="0"/>
        <w:jc w:val="both"/>
      </w:pPr>
      <w:r>
        <w:rPr>
          <w:rFonts w:ascii="Times New Roman"/>
          <w:b w:val="false"/>
          <w:i w:val="false"/>
          <w:color w:val="000000"/>
          <w:sz w:val="28"/>
        </w:rPr>
        <w:t>
      1) организация мероприятий по санитарной охране территории Республики Казахстан от заноса и распространения инфекционных, паразитарных заболеваний;</w:t>
      </w:r>
    </w:p>
    <w:p>
      <w:pPr>
        <w:spacing w:after="0"/>
        <w:ind w:left="0"/>
        <w:jc w:val="both"/>
      </w:pPr>
      <w:r>
        <w:rPr>
          <w:rFonts w:ascii="Times New Roman"/>
          <w:b w:val="false"/>
          <w:i w:val="false"/>
          <w:color w:val="000000"/>
          <w:sz w:val="28"/>
        </w:rPr>
        <w:t>
      2) определение территории или ее части, свободной от заболеваний или с низким уровнем распространенности заболеваний;</w:t>
      </w:r>
    </w:p>
    <w:p>
      <w:pPr>
        <w:spacing w:after="0"/>
        <w:ind w:left="0"/>
        <w:jc w:val="both"/>
      </w:pPr>
      <w:r>
        <w:rPr>
          <w:rFonts w:ascii="Times New Roman"/>
          <w:b w:val="false"/>
          <w:i w:val="false"/>
          <w:color w:val="000000"/>
          <w:sz w:val="28"/>
        </w:rPr>
        <w:t>
      3) ведение регистра потенциально опасных химических, биологических веществ, запрещенных к применению в Республике Казахстан;</w:t>
      </w:r>
    </w:p>
    <w:p>
      <w:pPr>
        <w:spacing w:after="0"/>
        <w:ind w:left="0"/>
        <w:jc w:val="both"/>
      </w:pPr>
      <w:r>
        <w:rPr>
          <w:rFonts w:ascii="Times New Roman"/>
          <w:b w:val="false"/>
          <w:i w:val="false"/>
          <w:color w:val="000000"/>
          <w:sz w:val="28"/>
        </w:rPr>
        <w:t xml:space="preserve">
      4) разработка актов для принятия решения по результатам государственного санитарно-эпидемиологического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помимо актов, указанных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5) согласование в переделах компетенции проектов национальных и международных стандартов на продукцию, товары, процессы, услуги и нормы проектирования;</w:t>
      </w:r>
    </w:p>
    <w:p>
      <w:pPr>
        <w:spacing w:after="0"/>
        <w:ind w:left="0"/>
        <w:jc w:val="both"/>
      </w:pPr>
      <w:r>
        <w:rPr>
          <w:rFonts w:ascii="Times New Roman"/>
          <w:b w:val="false"/>
          <w:i w:val="false"/>
          <w:color w:val="000000"/>
          <w:sz w:val="28"/>
        </w:rPr>
        <w:t>
      6) осуществление государственной регистрации, перерегистрации и отзыва решения о государственной 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pPr>
        <w:spacing w:after="0"/>
        <w:ind w:left="0"/>
        <w:jc w:val="both"/>
      </w:pPr>
      <w:r>
        <w:rPr>
          <w:rFonts w:ascii="Times New Roman"/>
          <w:b w:val="false"/>
          <w:i w:val="false"/>
          <w:color w:val="000000"/>
          <w:sz w:val="28"/>
        </w:rPr>
        <w:t>
      7) признание санитарно-противоэпидемических (профилактических) мероприятий других стран эквивалентными, если эти мероприятия обеспечивают надлежащий уровень санитарно-эпидемиологического благополучия населения на территории Республики Казахстан;</w:t>
      </w:r>
    </w:p>
    <w:p>
      <w:pPr>
        <w:spacing w:after="0"/>
        <w:ind w:left="0"/>
        <w:jc w:val="both"/>
      </w:pPr>
      <w:r>
        <w:rPr>
          <w:rFonts w:ascii="Times New Roman"/>
          <w:b w:val="false"/>
          <w:i w:val="false"/>
          <w:color w:val="000000"/>
          <w:sz w:val="28"/>
        </w:rPr>
        <w:t>
      8) введение ограничительных мероприятий, в том числе карантина, с особыми условиями хозяйственной и (или) иной деятельности и жизни населения;</w:t>
      </w:r>
    </w:p>
    <w:p>
      <w:pPr>
        <w:spacing w:after="0"/>
        <w:ind w:left="0"/>
        <w:jc w:val="both"/>
      </w:pPr>
      <w:r>
        <w:rPr>
          <w:rFonts w:ascii="Times New Roman"/>
          <w:b w:val="false"/>
          <w:i w:val="false"/>
          <w:color w:val="000000"/>
          <w:sz w:val="28"/>
        </w:rPr>
        <w:t>
      9) участие в государственной экспертизе проектов в пределах своей компетенции;</w:t>
      </w:r>
    </w:p>
    <w:p>
      <w:pPr>
        <w:spacing w:after="0"/>
        <w:ind w:left="0"/>
        <w:jc w:val="both"/>
      </w:pPr>
      <w:r>
        <w:rPr>
          <w:rFonts w:ascii="Times New Roman"/>
          <w:b w:val="false"/>
          <w:i w:val="false"/>
          <w:color w:val="000000"/>
          <w:sz w:val="28"/>
        </w:rPr>
        <w:t>
      10) принятие решения о запрещении ввоза, производства, применения и реализации продукции, предназначенной для использования и применения населением, в предпринимательской и (или) иной деятельности, в случае установления нарушений, требуемых законодательством Республики Казахстан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 запрещение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pPr>
        <w:spacing w:after="0"/>
        <w:ind w:left="0"/>
        <w:jc w:val="both"/>
      </w:pPr>
      <w:r>
        <w:rPr>
          <w:rFonts w:ascii="Times New Roman"/>
          <w:b w:val="false"/>
          <w:i w:val="false"/>
          <w:color w:val="000000"/>
          <w:sz w:val="28"/>
        </w:rPr>
        <w:t>
      12)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13) осуществление в пределах своей компетенции деятельности, связанной с выдачей лицензии на виды деятельности, подлежащие лицензированию, и обеспечение государственного контроля за соблюдением лицензиатами законодательства Республики Казахстан;</w:t>
      </w:r>
    </w:p>
    <w:p>
      <w:pPr>
        <w:spacing w:after="0"/>
        <w:ind w:left="0"/>
        <w:jc w:val="both"/>
      </w:pPr>
      <w:r>
        <w:rPr>
          <w:rFonts w:ascii="Times New Roman"/>
          <w:b w:val="false"/>
          <w:i w:val="false"/>
          <w:color w:val="000000"/>
          <w:sz w:val="28"/>
        </w:rPr>
        <w:t>
      14) организация и осуществление в пределах своей компетенции санитарно-противоэпидемических (профилактических) мероприятий при пищевых отравлениях, инфекционных, паразитарных и других заболеваниях;</w:t>
      </w:r>
    </w:p>
    <w:p>
      <w:pPr>
        <w:spacing w:after="0"/>
        <w:ind w:left="0"/>
        <w:jc w:val="both"/>
      </w:pPr>
      <w:r>
        <w:rPr>
          <w:rFonts w:ascii="Times New Roman"/>
          <w:b w:val="false"/>
          <w:i w:val="false"/>
          <w:color w:val="000000"/>
          <w:sz w:val="28"/>
        </w:rPr>
        <w:t>
      15) выдача санитарно-эпидемиологических заключений о соответствии (несоответствии)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w:t>
      </w:r>
    </w:p>
    <w:p>
      <w:pPr>
        <w:spacing w:after="0"/>
        <w:ind w:left="0"/>
        <w:jc w:val="both"/>
      </w:pPr>
      <w:r>
        <w:rPr>
          <w:rFonts w:ascii="Times New Roman"/>
          <w:b w:val="false"/>
          <w:i w:val="false"/>
          <w:color w:val="000000"/>
          <w:sz w:val="28"/>
        </w:rPr>
        <w:t>
      16) проведение государственной санитарно-эпидемиологической экспертизы проектов;</w:t>
      </w:r>
    </w:p>
    <w:p>
      <w:pPr>
        <w:spacing w:after="0"/>
        <w:ind w:left="0"/>
        <w:jc w:val="both"/>
      </w:pPr>
      <w:r>
        <w:rPr>
          <w:rFonts w:ascii="Times New Roman"/>
          <w:b w:val="false"/>
          <w:i w:val="false"/>
          <w:color w:val="000000"/>
          <w:sz w:val="28"/>
        </w:rPr>
        <w:t>
      17) осуществление и проведение санитарно-противоэпидемических (профилактических) мероприятий в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санитарно-карантинного контроля за пассажирами, экипажами, поездными бригадами, транспортными средствами, грузами, представляющими опасность для здоровья населения, в целях недопущения завоза и распространения на соответствующей территории инфекционных, паразитарных заболеваний, а также потенциально опасных для здоровья, человека веществ и продукции;</w:t>
      </w:r>
    </w:p>
    <w:p>
      <w:pPr>
        <w:spacing w:after="0"/>
        <w:ind w:left="0"/>
        <w:jc w:val="both"/>
      </w:pPr>
      <w:r>
        <w:rPr>
          <w:rFonts w:ascii="Times New Roman"/>
          <w:b w:val="false"/>
          <w:i w:val="false"/>
          <w:color w:val="000000"/>
          <w:sz w:val="28"/>
        </w:rPr>
        <w:t>
      18) осуществление санитарно-эпидемиологического мониторинга с формированием соответствующего банка данных, ведением учета и статистики;</w:t>
      </w:r>
    </w:p>
    <w:p>
      <w:pPr>
        <w:spacing w:after="0"/>
        <w:ind w:left="0"/>
        <w:jc w:val="both"/>
      </w:pPr>
      <w:r>
        <w:rPr>
          <w:rFonts w:ascii="Times New Roman"/>
          <w:b w:val="false"/>
          <w:i w:val="false"/>
          <w:color w:val="000000"/>
          <w:sz w:val="28"/>
        </w:rPr>
        <w:t xml:space="preserve">
      19) осуществление проверок транспортных средств, применяемых для перевозки пассажиров, пищевых продуктов, продовольственного сырья, хозяйственно-питьевой воды, радиоактивных, опасных, химических и токсических веществ, условий перевозки пассажиров и грузов; </w:t>
      </w:r>
    </w:p>
    <w:p>
      <w:pPr>
        <w:spacing w:after="0"/>
        <w:ind w:left="0"/>
        <w:jc w:val="both"/>
      </w:pPr>
      <w:r>
        <w:rPr>
          <w:rFonts w:ascii="Times New Roman"/>
          <w:b w:val="false"/>
          <w:i w:val="false"/>
          <w:color w:val="000000"/>
          <w:sz w:val="28"/>
        </w:rPr>
        <w:t>
      20) выдача санитарно-эпидемиологических заключений в пределах своей компетенции на виды деятельности, подлежащие обязательному лицензированию;</w:t>
      </w:r>
    </w:p>
    <w:p>
      <w:pPr>
        <w:spacing w:after="0"/>
        <w:ind w:left="0"/>
        <w:jc w:val="both"/>
      </w:pPr>
      <w:r>
        <w:rPr>
          <w:rFonts w:ascii="Times New Roman"/>
          <w:b w:val="false"/>
          <w:i w:val="false"/>
          <w:color w:val="000000"/>
          <w:sz w:val="28"/>
        </w:rPr>
        <w:t>
      21) осуществление государственного санитарно-эпидемиологического контроля и надзора на территории Республики Казахстан;</w:t>
      </w:r>
    </w:p>
    <w:p>
      <w:pPr>
        <w:spacing w:after="0"/>
        <w:ind w:left="0"/>
        <w:jc w:val="both"/>
      </w:pPr>
      <w:r>
        <w:rPr>
          <w:rFonts w:ascii="Times New Roman"/>
          <w:b w:val="false"/>
          <w:i w:val="false"/>
          <w:color w:val="000000"/>
          <w:sz w:val="28"/>
        </w:rPr>
        <w:t>
      22) осуществление контроля за организацией и проведением профилактических прививок населению;</w:t>
      </w:r>
    </w:p>
    <w:p>
      <w:pPr>
        <w:spacing w:after="0"/>
        <w:ind w:left="0"/>
        <w:jc w:val="both"/>
      </w:pPr>
      <w:r>
        <w:rPr>
          <w:rFonts w:ascii="Times New Roman"/>
          <w:b w:val="false"/>
          <w:i w:val="false"/>
          <w:color w:val="000000"/>
          <w:sz w:val="28"/>
        </w:rPr>
        <w:t>
      23) осуществление эпидемиологического контроля за инфекционными заболеваниями;</w:t>
      </w:r>
    </w:p>
    <w:p>
      <w:pPr>
        <w:spacing w:after="0"/>
        <w:ind w:left="0"/>
        <w:jc w:val="both"/>
      </w:pPr>
      <w:r>
        <w:rPr>
          <w:rFonts w:ascii="Times New Roman"/>
          <w:b w:val="false"/>
          <w:i w:val="false"/>
          <w:color w:val="000000"/>
          <w:sz w:val="28"/>
        </w:rPr>
        <w:t>
      24) контроль за внедрением и применением в практике средств дезинфекции, дезинсекции, дератизации и биологически активных добавок к пище;</w:t>
      </w:r>
    </w:p>
    <w:p>
      <w:pPr>
        <w:spacing w:after="0"/>
        <w:ind w:left="0"/>
        <w:jc w:val="both"/>
      </w:pPr>
      <w:r>
        <w:rPr>
          <w:rFonts w:ascii="Times New Roman"/>
          <w:b w:val="false"/>
          <w:i w:val="false"/>
          <w:color w:val="000000"/>
          <w:sz w:val="28"/>
        </w:rPr>
        <w:t>
      25) контроль и надзор за выполнением требований законодательства Республики Казахстан о профилактике йододефицитных заболеваний;</w:t>
      </w:r>
    </w:p>
    <w:p>
      <w:pPr>
        <w:spacing w:after="0"/>
        <w:ind w:left="0"/>
        <w:jc w:val="both"/>
      </w:pPr>
      <w:r>
        <w:rPr>
          <w:rFonts w:ascii="Times New Roman"/>
          <w:b w:val="false"/>
          <w:i w:val="false"/>
          <w:color w:val="000000"/>
          <w:sz w:val="28"/>
        </w:rPr>
        <w:t>
      26) контроль за рекламой биологически активных добавок к пище;</w:t>
      </w:r>
    </w:p>
    <w:p>
      <w:pPr>
        <w:spacing w:after="0"/>
        <w:ind w:left="0"/>
        <w:jc w:val="both"/>
      </w:pPr>
      <w:r>
        <w:rPr>
          <w:rFonts w:ascii="Times New Roman"/>
          <w:b w:val="false"/>
          <w:i w:val="false"/>
          <w:color w:val="000000"/>
          <w:sz w:val="28"/>
        </w:rPr>
        <w:t>
      27)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28) реализация государственной политики в области контроля за оказанием медицинских услуг и контроля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xml:space="preserve">
      29) выдача разрешения на ввоз, вывоз тканей и (или) органов (части органов) человека, а также на ввоз, вывоз крови и ее компонентов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(далее - Кодекс);</w:t>
      </w:r>
    </w:p>
    <w:p>
      <w:pPr>
        <w:spacing w:after="0"/>
        <w:ind w:left="0"/>
        <w:jc w:val="both"/>
      </w:pPr>
      <w:r>
        <w:rPr>
          <w:rFonts w:ascii="Times New Roman"/>
          <w:b w:val="false"/>
          <w:i w:val="false"/>
          <w:color w:val="000000"/>
          <w:sz w:val="28"/>
        </w:rPr>
        <w:t>
      30) согласование ввоза (вывоза) на территорию (с территории) Республики Казахстан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31) выдача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w:t>
      </w:r>
    </w:p>
    <w:p>
      <w:pPr>
        <w:spacing w:after="0"/>
        <w:ind w:left="0"/>
        <w:jc w:val="both"/>
      </w:pPr>
      <w:r>
        <w:rPr>
          <w:rFonts w:ascii="Times New Roman"/>
          <w:b w:val="false"/>
          <w:i w:val="false"/>
          <w:color w:val="000000"/>
          <w:sz w:val="28"/>
        </w:rPr>
        <w:t>
      32) государственная регистрация, перерегистрация, внесение изменений в регистрационное досье, отзыв решения о государственной регистрации лекарственных средств, изделий медицинского назначения и медицинской техники, ведение Государственного реестра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33) определение соответствия субъекта здравоохранения требованиям к оказанию высокоспециализированной медицинской помощи;</w:t>
      </w:r>
    </w:p>
    <w:p>
      <w:pPr>
        <w:spacing w:after="0"/>
        <w:ind w:left="0"/>
        <w:jc w:val="both"/>
      </w:pPr>
      <w:r>
        <w:rPr>
          <w:rFonts w:ascii="Times New Roman"/>
          <w:b w:val="false"/>
          <w:i w:val="false"/>
          <w:color w:val="000000"/>
          <w:sz w:val="28"/>
        </w:rPr>
        <w:t>
      34) разработка и утверждение Государственной фармакопеи Республики Казахстан;</w:t>
      </w:r>
    </w:p>
    <w:p>
      <w:pPr>
        <w:spacing w:after="0"/>
        <w:ind w:left="0"/>
        <w:jc w:val="both"/>
      </w:pPr>
      <w:r>
        <w:rPr>
          <w:rFonts w:ascii="Times New Roman"/>
          <w:b w:val="false"/>
          <w:i w:val="false"/>
          <w:color w:val="000000"/>
          <w:sz w:val="28"/>
        </w:rPr>
        <w:t xml:space="preserve">
      35) определение степени удовлетворенности граждан уровнем и качеством оказываемой медицинской помощи; </w:t>
      </w:r>
    </w:p>
    <w:p>
      <w:pPr>
        <w:spacing w:after="0"/>
        <w:ind w:left="0"/>
        <w:jc w:val="both"/>
      </w:pPr>
      <w:r>
        <w:rPr>
          <w:rFonts w:ascii="Times New Roman"/>
          <w:b w:val="false"/>
          <w:i w:val="false"/>
          <w:color w:val="000000"/>
          <w:sz w:val="28"/>
        </w:rPr>
        <w:t>
      36) организация проведения квалификационных экзаменов в области здравоохранения;</w:t>
      </w:r>
    </w:p>
    <w:p>
      <w:pPr>
        <w:spacing w:after="0"/>
        <w:ind w:left="0"/>
        <w:jc w:val="both"/>
      </w:pPr>
      <w:r>
        <w:rPr>
          <w:rFonts w:ascii="Times New Roman"/>
          <w:b w:val="false"/>
          <w:i w:val="false"/>
          <w:color w:val="000000"/>
          <w:sz w:val="28"/>
        </w:rPr>
        <w:t>
      37) организация и проведение государственной аттестации научных организаций и организаций образования в области здравоохранения;</w:t>
      </w:r>
    </w:p>
    <w:p>
      <w:pPr>
        <w:spacing w:after="0"/>
        <w:ind w:left="0"/>
        <w:jc w:val="both"/>
      </w:pPr>
      <w:r>
        <w:rPr>
          <w:rFonts w:ascii="Times New Roman"/>
          <w:b w:val="false"/>
          <w:i w:val="false"/>
          <w:color w:val="000000"/>
          <w:sz w:val="28"/>
        </w:rPr>
        <w:t>
      38) проведение аттестации на профессиональную компетенцию руководителей местных органов государственного управления здравоохранением, республиканских организаций здравоохранения и их заместителей (имеющих медицинское образование);</w:t>
      </w:r>
    </w:p>
    <w:p>
      <w:pPr>
        <w:spacing w:after="0"/>
        <w:ind w:left="0"/>
        <w:jc w:val="both"/>
      </w:pPr>
      <w:r>
        <w:rPr>
          <w:rFonts w:ascii="Times New Roman"/>
          <w:b w:val="false"/>
          <w:i w:val="false"/>
          <w:color w:val="000000"/>
          <w:sz w:val="28"/>
        </w:rPr>
        <w:t>
      39) проведение аттестации на профессиональную компетентность специалистов в области здравоохранения, в том числе судебно-медицинских, судебно-наркологических, судебно-психиатрических экспертов;</w:t>
      </w:r>
    </w:p>
    <w:p>
      <w:pPr>
        <w:spacing w:after="0"/>
        <w:ind w:left="0"/>
        <w:jc w:val="both"/>
      </w:pPr>
      <w:r>
        <w:rPr>
          <w:rFonts w:ascii="Times New Roman"/>
          <w:b w:val="false"/>
          <w:i w:val="false"/>
          <w:color w:val="000000"/>
          <w:sz w:val="28"/>
        </w:rPr>
        <w:t>
      40) организация и проведение аккредитации субъектов здравоохранения;</w:t>
      </w:r>
    </w:p>
    <w:p>
      <w:pPr>
        <w:spacing w:after="0"/>
        <w:ind w:left="0"/>
        <w:jc w:val="both"/>
      </w:pPr>
      <w:r>
        <w:rPr>
          <w:rFonts w:ascii="Times New Roman"/>
          <w:b w:val="false"/>
          <w:i w:val="false"/>
          <w:color w:val="000000"/>
          <w:sz w:val="28"/>
        </w:rPr>
        <w:t>
      41) аккредитация физических лиц для проведения независимой экспертизы деятельности субъектов здравоохранения;</w:t>
      </w:r>
    </w:p>
    <w:p>
      <w:pPr>
        <w:spacing w:after="0"/>
        <w:ind w:left="0"/>
        <w:jc w:val="both"/>
      </w:pPr>
      <w:r>
        <w:rPr>
          <w:rFonts w:ascii="Times New Roman"/>
          <w:b w:val="false"/>
          <w:i w:val="false"/>
          <w:color w:val="000000"/>
          <w:sz w:val="28"/>
        </w:rPr>
        <w:t>
      42) формирование банка данных аккредитованных субъектов и независимых экспертов в области здравоохранения;</w:t>
      </w:r>
    </w:p>
    <w:p>
      <w:pPr>
        <w:spacing w:after="0"/>
        <w:ind w:left="0"/>
        <w:jc w:val="both"/>
      </w:pPr>
      <w:r>
        <w:rPr>
          <w:rFonts w:ascii="Times New Roman"/>
          <w:b w:val="false"/>
          <w:i w:val="false"/>
          <w:color w:val="000000"/>
          <w:sz w:val="28"/>
        </w:rPr>
        <w:t>
      43) лицензирование медицинской деятельности в части работ и услуг, выполняемых организациями республиканского значения, и экспертизы временной нетрудоспособности, судебно-психиатрической и судебно-наркологической экспертизы;</w:t>
      </w:r>
    </w:p>
    <w:p>
      <w:pPr>
        <w:spacing w:after="0"/>
        <w:ind w:left="0"/>
        <w:jc w:val="both"/>
      </w:pPr>
      <w:r>
        <w:rPr>
          <w:rFonts w:ascii="Times New Roman"/>
          <w:b w:val="false"/>
          <w:i w:val="false"/>
          <w:color w:val="000000"/>
          <w:sz w:val="28"/>
        </w:rPr>
        <w:t>
      44) лицензирование, приостановление действия лицензий на деятельность, связанную с производством лекарственных средств, изделий медицинского назначения и медицинской техники, и деятельность, связанную с оборотом наркотических средств, психотропных веществ и прекурсоров в области здравоохранения: производство, перевозка, приобретение, хранение, распределение, реализация, использование, уничтожение;</w:t>
      </w:r>
    </w:p>
    <w:p>
      <w:pPr>
        <w:spacing w:after="0"/>
        <w:ind w:left="0"/>
        <w:jc w:val="both"/>
      </w:pPr>
      <w:r>
        <w:rPr>
          <w:rFonts w:ascii="Times New Roman"/>
          <w:b w:val="false"/>
          <w:i w:val="false"/>
          <w:color w:val="000000"/>
          <w:sz w:val="28"/>
        </w:rPr>
        <w:t>
      45) выдача разрешений на рекламу лекарственных средств, изделий медицинского назначения и медицинской техники, биологически активных добавок к пище;</w:t>
      </w:r>
    </w:p>
    <w:p>
      <w:pPr>
        <w:spacing w:after="0"/>
        <w:ind w:left="0"/>
        <w:jc w:val="both"/>
      </w:pPr>
      <w:r>
        <w:rPr>
          <w:rFonts w:ascii="Times New Roman"/>
          <w:b w:val="false"/>
          <w:i w:val="false"/>
          <w:color w:val="000000"/>
          <w:sz w:val="28"/>
        </w:rPr>
        <w:t>
      46) осуществление государственного регулирования цен на лекарственные средства и медицинские услуги, оказываемые государственными организациями здравоохранения;</w:t>
      </w:r>
    </w:p>
    <w:p>
      <w:pPr>
        <w:spacing w:after="0"/>
        <w:ind w:left="0"/>
        <w:jc w:val="both"/>
      </w:pPr>
      <w:r>
        <w:rPr>
          <w:rFonts w:ascii="Times New Roman"/>
          <w:b w:val="false"/>
          <w:i w:val="false"/>
          <w:color w:val="000000"/>
          <w:sz w:val="28"/>
        </w:rPr>
        <w:t>
      47) контроль за деятельностью субъектов здравоохранения, в том числе за соблюдением стандартов в области здравоохранения, правил лицензирования по занятию медицинской и фармацевтической деятельностью, а также уведомительного порядка в области здравоохранения;</w:t>
      </w:r>
    </w:p>
    <w:p>
      <w:pPr>
        <w:spacing w:after="0"/>
        <w:ind w:left="0"/>
        <w:jc w:val="both"/>
      </w:pPr>
      <w:r>
        <w:rPr>
          <w:rFonts w:ascii="Times New Roman"/>
          <w:b w:val="false"/>
          <w:i w:val="false"/>
          <w:color w:val="000000"/>
          <w:sz w:val="28"/>
        </w:rPr>
        <w:t>
      48) контроль за внедрением новых методов профилактики, диагностики, лечения и медицинской реабилитации;</w:t>
      </w:r>
    </w:p>
    <w:p>
      <w:pPr>
        <w:spacing w:after="0"/>
        <w:ind w:left="0"/>
        <w:jc w:val="both"/>
      </w:pPr>
      <w:r>
        <w:rPr>
          <w:rFonts w:ascii="Times New Roman"/>
          <w:b w:val="false"/>
          <w:i w:val="false"/>
          <w:color w:val="000000"/>
          <w:sz w:val="28"/>
        </w:rPr>
        <w:t>
      49) государственный контроль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p>
    <w:p>
      <w:pPr>
        <w:spacing w:after="0"/>
        <w:ind w:left="0"/>
        <w:jc w:val="both"/>
      </w:pPr>
      <w:r>
        <w:rPr>
          <w:rFonts w:ascii="Times New Roman"/>
          <w:b w:val="false"/>
          <w:i w:val="false"/>
          <w:color w:val="000000"/>
          <w:sz w:val="28"/>
        </w:rPr>
        <w:t>
      50) контроль за рекламой медицинских услуг,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51) определение списка лекарственных средств, изделий медицинского назначения, закупаемых у единого дистрибьютора по закупу и обеспечению лекарственными средствами, изделиями медицинского назначения;</w:t>
      </w:r>
    </w:p>
    <w:p>
      <w:pPr>
        <w:spacing w:after="0"/>
        <w:ind w:left="0"/>
        <w:jc w:val="both"/>
      </w:pPr>
      <w:r>
        <w:rPr>
          <w:rFonts w:ascii="Times New Roman"/>
          <w:b w:val="false"/>
          <w:i w:val="false"/>
          <w:color w:val="000000"/>
          <w:sz w:val="28"/>
        </w:rPr>
        <w:t>
      52) признание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w:t>
      </w:r>
    </w:p>
    <w:p>
      <w:pPr>
        <w:spacing w:after="0"/>
        <w:ind w:left="0"/>
        <w:jc w:val="both"/>
      </w:pPr>
      <w:r>
        <w:rPr>
          <w:rFonts w:ascii="Times New Roman"/>
          <w:b w:val="false"/>
          <w:i w:val="false"/>
          <w:color w:val="000000"/>
          <w:sz w:val="28"/>
        </w:rPr>
        <w:t>
      53) контроль за рациональным назначением лекарственных средств на всех уровнях оказания медицинской помощи;</w:t>
      </w:r>
    </w:p>
    <w:p>
      <w:pPr>
        <w:spacing w:after="0"/>
        <w:ind w:left="0"/>
        <w:jc w:val="both"/>
      </w:pPr>
      <w:r>
        <w:rPr>
          <w:rFonts w:ascii="Times New Roman"/>
          <w:b w:val="false"/>
          <w:i w:val="false"/>
          <w:color w:val="000000"/>
          <w:sz w:val="28"/>
        </w:rPr>
        <w:t>
      54) контроль за эффективным использованием медицинской техники в организациях здравоохранения;</w:t>
      </w:r>
    </w:p>
    <w:p>
      <w:pPr>
        <w:spacing w:after="0"/>
        <w:ind w:left="0"/>
        <w:jc w:val="both"/>
      </w:pPr>
      <w:r>
        <w:rPr>
          <w:rFonts w:ascii="Times New Roman"/>
          <w:b w:val="false"/>
          <w:i w:val="false"/>
          <w:color w:val="000000"/>
          <w:sz w:val="28"/>
        </w:rPr>
        <w:t>
      55) контроль за деятельностью субъектов оказания услуг традиционной медицины, народной медицины (целительства);</w:t>
      </w:r>
    </w:p>
    <w:p>
      <w:pPr>
        <w:spacing w:after="0"/>
        <w:ind w:left="0"/>
        <w:jc w:val="both"/>
      </w:pPr>
      <w:r>
        <w:rPr>
          <w:rFonts w:ascii="Times New Roman"/>
          <w:b w:val="false"/>
          <w:i w:val="false"/>
          <w:color w:val="000000"/>
          <w:sz w:val="28"/>
        </w:rPr>
        <w:t>
      56) оплата медицинских услуг по оказанию гарантированного объема бесплатной медицинской помощи (далее - ГОБМП) по администрируемым бюджетным программам;</w:t>
      </w:r>
    </w:p>
    <w:p>
      <w:pPr>
        <w:spacing w:after="0"/>
        <w:ind w:left="0"/>
        <w:jc w:val="both"/>
      </w:pPr>
      <w:r>
        <w:rPr>
          <w:rFonts w:ascii="Times New Roman"/>
          <w:b w:val="false"/>
          <w:i w:val="false"/>
          <w:color w:val="000000"/>
          <w:sz w:val="28"/>
        </w:rPr>
        <w:t>
      57) разработка методики формирования тарифов и планирования затрат на медицинские услуги, оказываемые в рамках ГОБМП;</w:t>
      </w:r>
    </w:p>
    <w:p>
      <w:pPr>
        <w:spacing w:after="0"/>
        <w:ind w:left="0"/>
        <w:jc w:val="both"/>
      </w:pPr>
      <w:r>
        <w:rPr>
          <w:rFonts w:ascii="Times New Roman"/>
          <w:b w:val="false"/>
          <w:i w:val="false"/>
          <w:color w:val="000000"/>
          <w:sz w:val="28"/>
        </w:rPr>
        <w:t>
      58) разработка единых подходов к оценке эффективности деятельности субъектов здравоохранения, оказывающих медицинские услуги в рамках ГОБМП, с использованием индикаторов, отражающих эффективность, полноту и соответствие медицинских услуг стандартам;</w:t>
      </w:r>
    </w:p>
    <w:p>
      <w:pPr>
        <w:spacing w:after="0"/>
        <w:ind w:left="0"/>
        <w:jc w:val="both"/>
      </w:pPr>
      <w:r>
        <w:rPr>
          <w:rFonts w:ascii="Times New Roman"/>
          <w:b w:val="false"/>
          <w:i w:val="false"/>
          <w:color w:val="000000"/>
          <w:sz w:val="28"/>
        </w:rPr>
        <w:t>
      59) организация выбора поставщика услуг по оказанию ГОБМП из средств республиканского бюджета;</w:t>
      </w:r>
    </w:p>
    <w:p>
      <w:pPr>
        <w:spacing w:after="0"/>
        <w:ind w:left="0"/>
        <w:jc w:val="both"/>
      </w:pPr>
      <w:r>
        <w:rPr>
          <w:rFonts w:ascii="Times New Roman"/>
          <w:b w:val="false"/>
          <w:i w:val="false"/>
          <w:color w:val="000000"/>
          <w:sz w:val="28"/>
        </w:rPr>
        <w:t>
      60) осуществление возмещения затрат по оказанию ГОБМП из средств республиканского бюджета;</w:t>
      </w:r>
    </w:p>
    <w:p>
      <w:pPr>
        <w:spacing w:after="0"/>
        <w:ind w:left="0"/>
        <w:jc w:val="both"/>
      </w:pPr>
      <w:r>
        <w:rPr>
          <w:rFonts w:ascii="Times New Roman"/>
          <w:b w:val="false"/>
          <w:i w:val="false"/>
          <w:color w:val="000000"/>
          <w:sz w:val="28"/>
        </w:rPr>
        <w:t>
      61) осуществление внешней экспертизы качества медицинских услуг в рамках ГОБМП;</w:t>
      </w:r>
    </w:p>
    <w:p>
      <w:pPr>
        <w:spacing w:after="0"/>
        <w:ind w:left="0"/>
        <w:jc w:val="both"/>
      </w:pPr>
      <w:r>
        <w:rPr>
          <w:rFonts w:ascii="Times New Roman"/>
          <w:b w:val="false"/>
          <w:i w:val="false"/>
          <w:color w:val="000000"/>
          <w:sz w:val="28"/>
        </w:rPr>
        <w:t>
      62) оценка и мониторинг за эффективным управлением организацией медицинской помощи и использованием ресурсов при оказании ГОБМП;</w:t>
      </w:r>
    </w:p>
    <w:p>
      <w:pPr>
        <w:spacing w:after="0"/>
        <w:ind w:left="0"/>
        <w:jc w:val="both"/>
      </w:pPr>
      <w:r>
        <w:rPr>
          <w:rFonts w:ascii="Times New Roman"/>
          <w:b w:val="false"/>
          <w:i w:val="false"/>
          <w:color w:val="000000"/>
          <w:sz w:val="28"/>
        </w:rPr>
        <w:t>
      63) проведение оценки системы мотивации работников медицинских организаций, ориентированной на достижение конечного результата работы в рамках ГОБМП;</w:t>
      </w:r>
    </w:p>
    <w:p>
      <w:pPr>
        <w:spacing w:after="0"/>
        <w:ind w:left="0"/>
        <w:jc w:val="both"/>
      </w:pPr>
      <w:r>
        <w:rPr>
          <w:rFonts w:ascii="Times New Roman"/>
          <w:b w:val="false"/>
          <w:i w:val="false"/>
          <w:color w:val="000000"/>
          <w:sz w:val="28"/>
        </w:rPr>
        <w:t>
      64) осуществление контроля, координации и мониторинга за внедрением и исполнением программ и направлений, реализуемых в рамках Единой национальной системы здравоохранения, включая целевые текущие трансферты на обеспечение и расширение ГОБМП.</w:t>
      </w:r>
    </w:p>
    <w:p>
      <w:pPr>
        <w:spacing w:after="0"/>
        <w:ind w:left="0"/>
        <w:jc w:val="both"/>
      </w:pPr>
      <w:r>
        <w:rPr>
          <w:rFonts w:ascii="Times New Roman"/>
          <w:b w:val="false"/>
          <w:i w:val="false"/>
          <w:color w:val="000000"/>
          <w:sz w:val="28"/>
        </w:rPr>
        <w:t>
      17. Права и обязанности:</w:t>
      </w:r>
    </w:p>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иных организаций и должностных лиц необходимую информацию и материалы;</w:t>
      </w:r>
    </w:p>
    <w:p>
      <w:pPr>
        <w:spacing w:after="0"/>
        <w:ind w:left="0"/>
        <w:jc w:val="both"/>
      </w:pPr>
      <w:r>
        <w:rPr>
          <w:rFonts w:ascii="Times New Roman"/>
          <w:b w:val="false"/>
          <w:i w:val="false"/>
          <w:color w:val="000000"/>
          <w:sz w:val="28"/>
        </w:rPr>
        <w:t>
      3) осуществлять иные права, предусмотренные действующими законодательными актами.</w:t>
      </w:r>
    </w:p>
    <w:p>
      <w:pPr>
        <w:spacing w:after="0"/>
        <w:ind w:left="0"/>
        <w:jc w:val="left"/>
      </w:pPr>
      <w:r>
        <w:rPr>
          <w:rFonts w:ascii="Times New Roman"/>
          <w:b/>
          <w:i w:val="false"/>
          <w:color w:val="000000"/>
        </w:rPr>
        <w:t xml:space="preserve"> 3. Организация деятельности Министерства</w:t>
      </w:r>
    </w:p>
    <w:p>
      <w:pPr>
        <w:spacing w:after="0"/>
        <w:ind w:left="0"/>
        <w:jc w:val="both"/>
      </w:pPr>
      <w:r>
        <w:rPr>
          <w:rFonts w:ascii="Times New Roman"/>
          <w:b w:val="false"/>
          <w:i w:val="false"/>
          <w:color w:val="000000"/>
          <w:sz w:val="28"/>
        </w:rPr>
        <w:t>
      18. Руководство Министерством здравоохранения Республики Казахстан осуществляет Министр, который несет персональную ответственность за выполнение возложенных на Министерство задач и осуществление им своих функций.</w:t>
      </w:r>
    </w:p>
    <w:p>
      <w:pPr>
        <w:spacing w:after="0"/>
        <w:ind w:left="0"/>
        <w:jc w:val="both"/>
      </w:pPr>
      <w:r>
        <w:rPr>
          <w:rFonts w:ascii="Times New Roman"/>
          <w:b w:val="false"/>
          <w:i w:val="false"/>
          <w:color w:val="000000"/>
          <w:sz w:val="28"/>
        </w:rPr>
        <w:t>
      19. Министр назначается на должность и освобождается от должности Президентом Республики Казахстан.</w:t>
      </w:r>
    </w:p>
    <w:p>
      <w:pPr>
        <w:spacing w:after="0"/>
        <w:ind w:left="0"/>
        <w:jc w:val="both"/>
      </w:pPr>
      <w:r>
        <w:rPr>
          <w:rFonts w:ascii="Times New Roman"/>
          <w:b w:val="false"/>
          <w:i w:val="false"/>
          <w:color w:val="000000"/>
          <w:sz w:val="28"/>
        </w:rPr>
        <w:t xml:space="preserve">
      20. Министр имеет заместителей, которые назначаются на должности и освобождаются от должностей в соответствии с законодательством Республики Казахстан. </w:t>
      </w:r>
    </w:p>
    <w:p>
      <w:pPr>
        <w:spacing w:after="0"/>
        <w:ind w:left="0"/>
        <w:jc w:val="both"/>
      </w:pPr>
      <w:r>
        <w:rPr>
          <w:rFonts w:ascii="Times New Roman"/>
          <w:b w:val="false"/>
          <w:i w:val="false"/>
          <w:color w:val="000000"/>
          <w:sz w:val="28"/>
        </w:rPr>
        <w:t>
      21. Полномочия Министра:</w:t>
      </w:r>
    </w:p>
    <w:p>
      <w:pPr>
        <w:spacing w:after="0"/>
        <w:ind w:left="0"/>
        <w:jc w:val="both"/>
      </w:pPr>
      <w:r>
        <w:rPr>
          <w:rFonts w:ascii="Times New Roman"/>
          <w:b w:val="false"/>
          <w:i w:val="false"/>
          <w:color w:val="000000"/>
          <w:sz w:val="28"/>
        </w:rPr>
        <w:t xml:space="preserve">
      1) формирует политику в сфере здравоохранения; </w:t>
      </w:r>
    </w:p>
    <w:p>
      <w:pPr>
        <w:spacing w:after="0"/>
        <w:ind w:left="0"/>
        <w:jc w:val="both"/>
      </w:pPr>
      <w:r>
        <w:rPr>
          <w:rFonts w:ascii="Times New Roman"/>
          <w:b w:val="false"/>
          <w:i w:val="false"/>
          <w:color w:val="000000"/>
          <w:sz w:val="28"/>
        </w:rPr>
        <w:t>
      2) обеспечивает межотраслевую координацию в пределах, предусмотренных законодательством Республики Казахстан;</w:t>
      </w:r>
    </w:p>
    <w:p>
      <w:pPr>
        <w:spacing w:after="0"/>
        <w:ind w:left="0"/>
        <w:jc w:val="both"/>
      </w:pPr>
      <w:r>
        <w:rPr>
          <w:rFonts w:ascii="Times New Roman"/>
          <w:b w:val="false"/>
          <w:i w:val="false"/>
          <w:color w:val="000000"/>
          <w:sz w:val="28"/>
        </w:rPr>
        <w:t>
      3) определяет полномочия своих заместителей;</w:t>
      </w:r>
    </w:p>
    <w:p>
      <w:pPr>
        <w:spacing w:after="0"/>
        <w:ind w:left="0"/>
        <w:jc w:val="both"/>
      </w:pPr>
      <w:r>
        <w:rPr>
          <w:rFonts w:ascii="Times New Roman"/>
          <w:b w:val="false"/>
          <w:i w:val="false"/>
          <w:color w:val="000000"/>
          <w:sz w:val="28"/>
        </w:rPr>
        <w:t>
      4) определяет компетенцию и порядок взаимодействия ведомства с иными государственными органами;</w:t>
      </w:r>
    </w:p>
    <w:p>
      <w:pPr>
        <w:spacing w:after="0"/>
        <w:ind w:left="0"/>
        <w:jc w:val="both"/>
      </w:pPr>
      <w:r>
        <w:rPr>
          <w:rFonts w:ascii="Times New Roman"/>
          <w:b w:val="false"/>
          <w:i w:val="false"/>
          <w:color w:val="000000"/>
          <w:sz w:val="28"/>
        </w:rPr>
        <w:t>
      5) в пределах компетенции Министерства принимает нормативные правовые акты;</w:t>
      </w:r>
    </w:p>
    <w:p>
      <w:pPr>
        <w:spacing w:after="0"/>
        <w:ind w:left="0"/>
        <w:jc w:val="both"/>
      </w:pPr>
      <w:r>
        <w:rPr>
          <w:rFonts w:ascii="Times New Roman"/>
          <w:b w:val="false"/>
          <w:i w:val="false"/>
          <w:color w:val="000000"/>
          <w:sz w:val="28"/>
        </w:rPr>
        <w:t>
      6) представляет Министерство в Парламенте Республики Казахстан, иных государственных органах и организациях;</w:t>
      </w:r>
    </w:p>
    <w:p>
      <w:pPr>
        <w:spacing w:after="0"/>
        <w:ind w:left="0"/>
        <w:jc w:val="both"/>
      </w:pPr>
      <w:r>
        <w:rPr>
          <w:rFonts w:ascii="Times New Roman"/>
          <w:b w:val="false"/>
          <w:i w:val="false"/>
          <w:color w:val="000000"/>
          <w:sz w:val="28"/>
        </w:rPr>
        <w:t>
      7) утверждает стратегические и программные документы Министерства;</w:t>
      </w:r>
    </w:p>
    <w:p>
      <w:pPr>
        <w:spacing w:after="0"/>
        <w:ind w:left="0"/>
        <w:jc w:val="both"/>
      </w:pPr>
      <w:r>
        <w:rPr>
          <w:rFonts w:ascii="Times New Roman"/>
          <w:b w:val="false"/>
          <w:i w:val="false"/>
          <w:color w:val="000000"/>
          <w:sz w:val="28"/>
        </w:rPr>
        <w:t>
      8) утверждает регламенты и стандарты оказания государственных услуг;</w:t>
      </w:r>
    </w:p>
    <w:p>
      <w:pPr>
        <w:spacing w:after="0"/>
        <w:ind w:left="0"/>
        <w:jc w:val="both"/>
      </w:pPr>
      <w:r>
        <w:rPr>
          <w:rFonts w:ascii="Times New Roman"/>
          <w:b w:val="false"/>
          <w:i w:val="false"/>
          <w:color w:val="000000"/>
          <w:sz w:val="28"/>
        </w:rPr>
        <w:t>
      9) осуществляет руководство деятельностью подведомственных организаций здравоохранения;</w:t>
      </w:r>
    </w:p>
    <w:p>
      <w:pPr>
        <w:spacing w:after="0"/>
        <w:ind w:left="0"/>
        <w:jc w:val="both"/>
      </w:pPr>
      <w:r>
        <w:rPr>
          <w:rFonts w:ascii="Times New Roman"/>
          <w:b w:val="false"/>
          <w:i w:val="false"/>
          <w:color w:val="000000"/>
          <w:sz w:val="28"/>
        </w:rPr>
        <w:t>
      10) принимает решения по другим вопросам, отнесенным к его компетенции.</w:t>
      </w:r>
    </w:p>
    <w:p>
      <w:pPr>
        <w:spacing w:after="0"/>
        <w:ind w:left="0"/>
        <w:jc w:val="both"/>
      </w:pPr>
      <w:r>
        <w:rPr>
          <w:rFonts w:ascii="Times New Roman"/>
          <w:b w:val="false"/>
          <w:i w:val="false"/>
          <w:color w:val="000000"/>
          <w:sz w:val="28"/>
        </w:rPr>
        <w:t>
      Исполнение полномочий Министра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22. Министр определяет полномочия своих заместителей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23. Аппарат Министерства здравоохранения Республики Казахстан возглавляет ответственный секретарь, назначаемый на должность и освобождаемый от должности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4. Имущество Министерства</w:t>
      </w:r>
    </w:p>
    <w:p>
      <w:pPr>
        <w:spacing w:after="0"/>
        <w:ind w:left="0"/>
        <w:jc w:val="both"/>
      </w:pPr>
      <w:r>
        <w:rPr>
          <w:rFonts w:ascii="Times New Roman"/>
          <w:b w:val="false"/>
          <w:i w:val="false"/>
          <w:color w:val="000000"/>
          <w:sz w:val="28"/>
        </w:rPr>
        <w:t>
      24. Министерство здравоохранения Республики Казахстан может иметь на праве оперативного управления обособленное имущество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25. Имущество, закрепленное за Министерством здравоохранения Республики Казахстан, относится к республиканской собственности.</w:t>
      </w:r>
    </w:p>
    <w:p>
      <w:pPr>
        <w:spacing w:after="0"/>
        <w:ind w:left="0"/>
        <w:jc w:val="both"/>
      </w:pPr>
      <w:r>
        <w:rPr>
          <w:rFonts w:ascii="Times New Roman"/>
          <w:b w:val="false"/>
          <w:i w:val="false"/>
          <w:color w:val="000000"/>
          <w:sz w:val="28"/>
        </w:rPr>
        <w:t>
      26.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Министерства</w:t>
      </w:r>
    </w:p>
    <w:p>
      <w:pPr>
        <w:spacing w:after="0"/>
        <w:ind w:left="0"/>
        <w:jc w:val="both"/>
      </w:pPr>
      <w:r>
        <w:rPr>
          <w:rFonts w:ascii="Times New Roman"/>
          <w:b w:val="false"/>
          <w:i w:val="false"/>
          <w:color w:val="000000"/>
          <w:sz w:val="28"/>
        </w:rPr>
        <w:t>
      27. Реорганизация и упразднение Министерства осуществляются в соответствии с законодательством Республики Казахстан.</w:t>
      </w:r>
    </w:p>
    <w:p>
      <w:pPr>
        <w:spacing w:after="0"/>
        <w:ind w:left="0"/>
        <w:jc w:val="left"/>
      </w:pPr>
      <w:r>
        <w:rPr>
          <w:rFonts w:ascii="Times New Roman"/>
          <w:b/>
          <w:i w:val="false"/>
          <w:color w:val="000000"/>
        </w:rPr>
        <w:t xml:space="preserve"> Перечень организаций,</w:t>
      </w:r>
      <w:r>
        <w:br/>
      </w:r>
      <w:r>
        <w:rPr>
          <w:rFonts w:ascii="Times New Roman"/>
          <w:b/>
          <w:i w:val="false"/>
          <w:color w:val="000000"/>
        </w:rPr>
        <w:t>находящихся в ведении Министерства здравоохранения</w:t>
      </w:r>
      <w:r>
        <w:br/>
      </w:r>
      <w:r>
        <w:rPr>
          <w:rFonts w:ascii="Times New Roman"/>
          <w:b/>
          <w:i w:val="false"/>
          <w:color w:val="000000"/>
        </w:rPr>
        <w:t>Республики Казахстан и его ведомств</w:t>
      </w:r>
      <w:r>
        <w:br/>
      </w:r>
      <w:r>
        <w:rPr>
          <w:rFonts w:ascii="Times New Roman"/>
          <w:b/>
          <w:i w:val="false"/>
          <w:color w:val="000000"/>
        </w:rPr>
        <w:t>1. Государственные предприятия на праве хозяйственного ведения:</w:t>
      </w:r>
    </w:p>
    <w:p>
      <w:pPr>
        <w:spacing w:after="0"/>
        <w:ind w:left="0"/>
        <w:jc w:val="both"/>
      </w:pPr>
      <w:r>
        <w:rPr>
          <w:rFonts w:ascii="Times New Roman"/>
          <w:b w:val="false"/>
          <w:i w:val="false"/>
          <w:color w:val="000000"/>
          <w:sz w:val="28"/>
        </w:rPr>
        <w:t>
      1. Алматинский государственный институт усовершенствования врачей.</w:t>
      </w:r>
    </w:p>
    <w:p>
      <w:pPr>
        <w:spacing w:after="0"/>
        <w:ind w:left="0"/>
        <w:jc w:val="both"/>
      </w:pPr>
      <w:r>
        <w:rPr>
          <w:rFonts w:ascii="Times New Roman"/>
          <w:b w:val="false"/>
          <w:i w:val="false"/>
          <w:color w:val="000000"/>
          <w:sz w:val="28"/>
        </w:rPr>
        <w:t>
      2. Казахский научно-исследовательский институт онкологии и радиологии.</w:t>
      </w:r>
    </w:p>
    <w:p>
      <w:pPr>
        <w:spacing w:after="0"/>
        <w:ind w:left="0"/>
        <w:jc w:val="both"/>
      </w:pPr>
      <w:r>
        <w:rPr>
          <w:rFonts w:ascii="Times New Roman"/>
          <w:b w:val="false"/>
          <w:i w:val="false"/>
          <w:color w:val="000000"/>
          <w:sz w:val="28"/>
        </w:rPr>
        <w:t>
      3. Научно-исследовательский институт кардиологии и внутренних болезней.</w:t>
      </w:r>
    </w:p>
    <w:p>
      <w:pPr>
        <w:spacing w:after="0"/>
        <w:ind w:left="0"/>
        <w:jc w:val="both"/>
      </w:pPr>
      <w:r>
        <w:rPr>
          <w:rFonts w:ascii="Times New Roman"/>
          <w:b w:val="false"/>
          <w:i w:val="false"/>
          <w:color w:val="000000"/>
          <w:sz w:val="28"/>
        </w:rPr>
        <w:t>
      4. Казахский национальный медицинский университет имени С. Д. Асфендиярова.</w:t>
      </w:r>
    </w:p>
    <w:p>
      <w:pPr>
        <w:spacing w:after="0"/>
        <w:ind w:left="0"/>
        <w:jc w:val="both"/>
      </w:pPr>
      <w:r>
        <w:rPr>
          <w:rFonts w:ascii="Times New Roman"/>
          <w:b w:val="false"/>
          <w:i w:val="false"/>
          <w:color w:val="000000"/>
          <w:sz w:val="28"/>
        </w:rPr>
        <w:t>
      5. Карагандинский государственный медицинский университет.</w:t>
      </w:r>
    </w:p>
    <w:p>
      <w:pPr>
        <w:spacing w:after="0"/>
        <w:ind w:left="0"/>
        <w:jc w:val="both"/>
      </w:pPr>
      <w:r>
        <w:rPr>
          <w:rFonts w:ascii="Times New Roman"/>
          <w:b w:val="false"/>
          <w:i w:val="false"/>
          <w:color w:val="000000"/>
          <w:sz w:val="28"/>
        </w:rPr>
        <w:t>
      6. Республиканский центр развития здравоохранения.</w:t>
      </w:r>
    </w:p>
    <w:p>
      <w:pPr>
        <w:spacing w:after="0"/>
        <w:ind w:left="0"/>
        <w:jc w:val="both"/>
      </w:pPr>
      <w:r>
        <w:rPr>
          <w:rFonts w:ascii="Times New Roman"/>
          <w:b w:val="false"/>
          <w:i w:val="false"/>
          <w:color w:val="000000"/>
          <w:sz w:val="28"/>
        </w:rPr>
        <w:t>
      7. Национальный центр проблем формирования здорового образа жизни.</w:t>
      </w:r>
    </w:p>
    <w:p>
      <w:pPr>
        <w:spacing w:after="0"/>
        <w:ind w:left="0"/>
        <w:jc w:val="both"/>
      </w:pPr>
      <w:r>
        <w:rPr>
          <w:rFonts w:ascii="Times New Roman"/>
          <w:b w:val="false"/>
          <w:i w:val="false"/>
          <w:color w:val="000000"/>
          <w:sz w:val="28"/>
        </w:rPr>
        <w:t>
      8. Научно-исследовательский кожно-венерологический институт.</w:t>
      </w:r>
    </w:p>
    <w:p>
      <w:pPr>
        <w:spacing w:after="0"/>
        <w:ind w:left="0"/>
        <w:jc w:val="both"/>
      </w:pPr>
      <w:r>
        <w:rPr>
          <w:rFonts w:ascii="Times New Roman"/>
          <w:b w:val="false"/>
          <w:i w:val="false"/>
          <w:color w:val="000000"/>
          <w:sz w:val="28"/>
        </w:rPr>
        <w:t>
      9. Научный центр акушерства, гинекологии и перинатологии.</w:t>
      </w:r>
    </w:p>
    <w:p>
      <w:pPr>
        <w:spacing w:after="0"/>
        <w:ind w:left="0"/>
        <w:jc w:val="both"/>
      </w:pPr>
      <w:r>
        <w:rPr>
          <w:rFonts w:ascii="Times New Roman"/>
          <w:b w:val="false"/>
          <w:i w:val="false"/>
          <w:color w:val="000000"/>
          <w:sz w:val="28"/>
        </w:rPr>
        <w:t>
      10. Государственный медицинский университет города Семей.</w:t>
      </w:r>
    </w:p>
    <w:p>
      <w:pPr>
        <w:spacing w:after="0"/>
        <w:ind w:left="0"/>
        <w:jc w:val="both"/>
      </w:pPr>
      <w:r>
        <w:rPr>
          <w:rFonts w:ascii="Times New Roman"/>
          <w:b w:val="false"/>
          <w:i w:val="false"/>
          <w:color w:val="000000"/>
          <w:sz w:val="28"/>
        </w:rPr>
        <w:t>
      11. Национальный центр экспертизы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12. Высшая школа общественного здравоохранения.</w:t>
      </w:r>
    </w:p>
    <w:p>
      <w:pPr>
        <w:spacing w:after="0"/>
        <w:ind w:left="0"/>
        <w:jc w:val="both"/>
      </w:pPr>
      <w:r>
        <w:rPr>
          <w:rFonts w:ascii="Times New Roman"/>
          <w:b w:val="false"/>
          <w:i w:val="false"/>
          <w:color w:val="000000"/>
          <w:sz w:val="28"/>
        </w:rPr>
        <w:t>
      13. Южно-Казахстанская государственная фармацевтическая академия.</w:t>
      </w:r>
    </w:p>
    <w:p>
      <w:pPr>
        <w:spacing w:after="0"/>
        <w:ind w:left="0"/>
        <w:jc w:val="both"/>
      </w:pPr>
      <w:r>
        <w:rPr>
          <w:rFonts w:ascii="Times New Roman"/>
          <w:b w:val="false"/>
          <w:i w:val="false"/>
          <w:color w:val="000000"/>
          <w:sz w:val="28"/>
        </w:rPr>
        <w:t>
      14. Научно-исследовательский институт травматологии и ортопедии.</w:t>
      </w:r>
    </w:p>
    <w:p>
      <w:pPr>
        <w:spacing w:after="0"/>
        <w:ind w:left="0"/>
        <w:jc w:val="both"/>
      </w:pPr>
      <w:r>
        <w:rPr>
          <w:rFonts w:ascii="Times New Roman"/>
          <w:b w:val="false"/>
          <w:i w:val="false"/>
          <w:color w:val="000000"/>
          <w:sz w:val="28"/>
        </w:rPr>
        <w:t>
      15. Научно-производственный центр трансфузиологии.</w:t>
      </w:r>
    </w:p>
    <w:p>
      <w:pPr>
        <w:spacing w:after="0"/>
        <w:ind w:left="0"/>
        <w:jc w:val="both"/>
      </w:pPr>
      <w:r>
        <w:rPr>
          <w:rFonts w:ascii="Times New Roman"/>
          <w:b w:val="false"/>
          <w:i w:val="false"/>
          <w:color w:val="000000"/>
          <w:sz w:val="28"/>
        </w:rPr>
        <w:t>
      16. "Актюбинский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17. "Мангистауский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18. Региональный кардиохирургический центр города Павлодар.</w:t>
      </w:r>
    </w:p>
    <w:p>
      <w:pPr>
        <w:spacing w:after="0"/>
        <w:ind w:left="0"/>
        <w:jc w:val="both"/>
      </w:pPr>
      <w:r>
        <w:rPr>
          <w:rFonts w:ascii="Times New Roman"/>
          <w:b w:val="false"/>
          <w:i w:val="false"/>
          <w:color w:val="000000"/>
          <w:sz w:val="28"/>
        </w:rPr>
        <w:t>
      19. Республиканский Центр санитарной авиации.</w:t>
      </w:r>
    </w:p>
    <w:p>
      <w:pPr>
        <w:spacing w:after="0"/>
        <w:ind w:left="0"/>
        <w:jc w:val="left"/>
      </w:pPr>
      <w:r>
        <w:rPr>
          <w:rFonts w:ascii="Times New Roman"/>
          <w:b/>
          <w:i w:val="false"/>
          <w:color w:val="000000"/>
        </w:rPr>
        <w:t xml:space="preserve"> 2. Казенные предприятия:</w:t>
      </w:r>
    </w:p>
    <w:p>
      <w:pPr>
        <w:spacing w:after="0"/>
        <w:ind w:left="0"/>
        <w:jc w:val="both"/>
      </w:pPr>
      <w:r>
        <w:rPr>
          <w:rFonts w:ascii="Times New Roman"/>
          <w:b w:val="false"/>
          <w:i w:val="false"/>
          <w:color w:val="000000"/>
          <w:sz w:val="28"/>
        </w:rPr>
        <w:t>
      1. Лечебно-трудовая мастерская при Республиканской психиатрической больнице специализированного типа с интенсивным наблюдением.</w:t>
      </w:r>
    </w:p>
    <w:p>
      <w:pPr>
        <w:spacing w:after="0"/>
        <w:ind w:left="0"/>
        <w:jc w:val="both"/>
      </w:pPr>
      <w:r>
        <w:rPr>
          <w:rFonts w:ascii="Times New Roman"/>
          <w:b w:val="false"/>
          <w:i w:val="false"/>
          <w:color w:val="000000"/>
          <w:sz w:val="28"/>
        </w:rPr>
        <w:t>
      2. Хозяйственное управление Министерства здравоохранения Республики Казахстан.</w:t>
      </w:r>
    </w:p>
    <w:p>
      <w:pPr>
        <w:spacing w:after="0"/>
        <w:ind w:left="0"/>
        <w:jc w:val="both"/>
      </w:pPr>
      <w:r>
        <w:rPr>
          <w:rFonts w:ascii="Times New Roman"/>
          <w:b w:val="false"/>
          <w:i w:val="false"/>
          <w:color w:val="000000"/>
          <w:sz w:val="28"/>
        </w:rPr>
        <w:t>
      3. Западно-Казахстанский государственный медицинский университет имени Марата Оспанова.</w:t>
      </w:r>
    </w:p>
    <w:p>
      <w:pPr>
        <w:spacing w:after="0"/>
        <w:ind w:left="0"/>
        <w:jc w:val="both"/>
      </w:pPr>
      <w:r>
        <w:rPr>
          <w:rFonts w:ascii="Times New Roman"/>
          <w:b w:val="false"/>
          <w:i w:val="false"/>
          <w:color w:val="000000"/>
          <w:sz w:val="28"/>
        </w:rPr>
        <w:t>
      4. Научный центр педиатрии и детской хирургии.</w:t>
      </w:r>
    </w:p>
    <w:p>
      <w:pPr>
        <w:spacing w:after="0"/>
        <w:ind w:left="0"/>
        <w:jc w:val="both"/>
      </w:pPr>
      <w:r>
        <w:rPr>
          <w:rFonts w:ascii="Times New Roman"/>
          <w:b w:val="false"/>
          <w:i w:val="false"/>
          <w:color w:val="000000"/>
          <w:sz w:val="28"/>
        </w:rPr>
        <w:t>
      5. Научно-исследовательский институт радиационной медицины и экологии.</w:t>
      </w:r>
    </w:p>
    <w:p>
      <w:pPr>
        <w:spacing w:after="0"/>
        <w:ind w:left="0"/>
        <w:jc w:val="both"/>
      </w:pPr>
      <w:r>
        <w:rPr>
          <w:rFonts w:ascii="Times New Roman"/>
          <w:b w:val="false"/>
          <w:i w:val="false"/>
          <w:color w:val="000000"/>
          <w:sz w:val="28"/>
        </w:rPr>
        <w:t>
      6. Республиканский центр крови.</w:t>
      </w:r>
    </w:p>
    <w:p>
      <w:pPr>
        <w:spacing w:after="0"/>
        <w:ind w:left="0"/>
        <w:jc w:val="both"/>
      </w:pPr>
      <w:r>
        <w:rPr>
          <w:rFonts w:ascii="Times New Roman"/>
          <w:b w:val="false"/>
          <w:i w:val="false"/>
          <w:color w:val="000000"/>
          <w:sz w:val="28"/>
        </w:rPr>
        <w:t>
      7. Республиканский колледж по подготовке и переподготовке средних медицинских и фармацевтических работников.</w:t>
      </w:r>
    </w:p>
    <w:p>
      <w:pPr>
        <w:spacing w:after="0"/>
        <w:ind w:left="0"/>
        <w:jc w:val="both"/>
      </w:pPr>
      <w:r>
        <w:rPr>
          <w:rFonts w:ascii="Times New Roman"/>
          <w:b w:val="false"/>
          <w:i w:val="false"/>
          <w:color w:val="000000"/>
          <w:sz w:val="28"/>
        </w:rPr>
        <w:t>
      8. Республиканская детская клиническая больница "Аксай".</w:t>
      </w:r>
    </w:p>
    <w:p>
      <w:pPr>
        <w:spacing w:after="0"/>
        <w:ind w:left="0"/>
        <w:jc w:val="both"/>
      </w:pPr>
      <w:r>
        <w:rPr>
          <w:rFonts w:ascii="Times New Roman"/>
          <w:b w:val="false"/>
          <w:i w:val="false"/>
          <w:color w:val="000000"/>
          <w:sz w:val="28"/>
        </w:rPr>
        <w:t>
      9. Детский клинический санаторий "Алатау".</w:t>
      </w:r>
    </w:p>
    <w:p>
      <w:pPr>
        <w:spacing w:after="0"/>
        <w:ind w:left="0"/>
        <w:jc w:val="both"/>
      </w:pPr>
      <w:r>
        <w:rPr>
          <w:rFonts w:ascii="Times New Roman"/>
          <w:b w:val="false"/>
          <w:i w:val="false"/>
          <w:color w:val="000000"/>
          <w:sz w:val="28"/>
        </w:rPr>
        <w:t>
      10. Республиканский центр аллергологии.</w:t>
      </w:r>
    </w:p>
    <w:p>
      <w:pPr>
        <w:spacing w:after="0"/>
        <w:ind w:left="0"/>
        <w:jc w:val="both"/>
      </w:pPr>
      <w:r>
        <w:rPr>
          <w:rFonts w:ascii="Times New Roman"/>
          <w:b w:val="false"/>
          <w:i w:val="false"/>
          <w:color w:val="000000"/>
          <w:sz w:val="28"/>
        </w:rPr>
        <w:t>
      11. Республиканский научно-практический центр медико-социальных проблем наркомании.</w:t>
      </w:r>
    </w:p>
    <w:p>
      <w:pPr>
        <w:spacing w:after="0"/>
        <w:ind w:left="0"/>
        <w:jc w:val="both"/>
      </w:pPr>
      <w:r>
        <w:rPr>
          <w:rFonts w:ascii="Times New Roman"/>
          <w:b w:val="false"/>
          <w:i w:val="false"/>
          <w:color w:val="000000"/>
          <w:sz w:val="28"/>
        </w:rPr>
        <w:t>
      12. Национальный центр гигиены труда и профессиональных заболеваний.</w:t>
      </w:r>
    </w:p>
    <w:p>
      <w:pPr>
        <w:spacing w:after="0"/>
        <w:ind w:left="0"/>
        <w:jc w:val="both"/>
      </w:pPr>
      <w:r>
        <w:rPr>
          <w:rFonts w:ascii="Times New Roman"/>
          <w:b w:val="false"/>
          <w:i w:val="false"/>
          <w:color w:val="000000"/>
          <w:sz w:val="28"/>
        </w:rPr>
        <w:t>
      13. Республиканский научно-практический центр психиатрии, психотерапии и наркологии.</w:t>
      </w:r>
    </w:p>
    <w:p>
      <w:pPr>
        <w:spacing w:after="0"/>
        <w:ind w:left="0"/>
        <w:jc w:val="both"/>
      </w:pPr>
      <w:r>
        <w:rPr>
          <w:rFonts w:ascii="Times New Roman"/>
          <w:b w:val="false"/>
          <w:i w:val="false"/>
          <w:color w:val="000000"/>
          <w:sz w:val="28"/>
        </w:rPr>
        <w:t>
      14. Республиканский клинический госпиталь для инвалидов Великой Отечественной войны.</w:t>
      </w:r>
    </w:p>
    <w:p>
      <w:pPr>
        <w:spacing w:after="0"/>
        <w:ind w:left="0"/>
        <w:jc w:val="both"/>
      </w:pPr>
      <w:r>
        <w:rPr>
          <w:rFonts w:ascii="Times New Roman"/>
          <w:b w:val="false"/>
          <w:i w:val="false"/>
          <w:color w:val="000000"/>
          <w:sz w:val="28"/>
        </w:rPr>
        <w:t>
      15. Национальный центр проблем туберкулеза Республики Казахстан.</w:t>
      </w:r>
    </w:p>
    <w:p>
      <w:pPr>
        <w:spacing w:after="0"/>
        <w:ind w:left="0"/>
        <w:jc w:val="both"/>
      </w:pPr>
      <w:r>
        <w:rPr>
          <w:rFonts w:ascii="Times New Roman"/>
          <w:b w:val="false"/>
          <w:i w:val="false"/>
          <w:color w:val="000000"/>
          <w:sz w:val="28"/>
        </w:rPr>
        <w:t>
      16. Центральный клинический госпиталь для инвалидов Великой Отечественной войны.</w:t>
      </w:r>
    </w:p>
    <w:p>
      <w:pPr>
        <w:spacing w:after="0"/>
        <w:ind w:left="0"/>
        <w:jc w:val="both"/>
      </w:pPr>
      <w:r>
        <w:rPr>
          <w:rFonts w:ascii="Times New Roman"/>
          <w:b w:val="false"/>
          <w:i w:val="false"/>
          <w:color w:val="000000"/>
          <w:sz w:val="28"/>
        </w:rPr>
        <w:t>
      17. Республиканский детский реабилитационный центр "Балбулак".</w:t>
      </w:r>
    </w:p>
    <w:p>
      <w:pPr>
        <w:spacing w:after="0"/>
        <w:ind w:left="0"/>
        <w:jc w:val="both"/>
      </w:pPr>
      <w:r>
        <w:rPr>
          <w:rFonts w:ascii="Times New Roman"/>
          <w:b w:val="false"/>
          <w:i w:val="false"/>
          <w:color w:val="000000"/>
          <w:sz w:val="28"/>
        </w:rPr>
        <w:t>
      18. Республиканский центр реабилитации для детей и подростков.</w:t>
      </w:r>
    </w:p>
    <w:p>
      <w:pPr>
        <w:spacing w:after="0"/>
        <w:ind w:left="0"/>
        <w:jc w:val="both"/>
      </w:pPr>
      <w:r>
        <w:rPr>
          <w:rFonts w:ascii="Times New Roman"/>
          <w:b w:val="false"/>
          <w:i w:val="false"/>
          <w:color w:val="000000"/>
          <w:sz w:val="28"/>
        </w:rPr>
        <w:t>
      19. Республиканский центр реабилитации "Карагай".</w:t>
      </w:r>
    </w:p>
    <w:p>
      <w:pPr>
        <w:spacing w:after="0"/>
        <w:ind w:left="0"/>
        <w:jc w:val="both"/>
      </w:pPr>
      <w:r>
        <w:rPr>
          <w:rFonts w:ascii="Times New Roman"/>
          <w:b w:val="false"/>
          <w:i w:val="false"/>
          <w:color w:val="000000"/>
          <w:sz w:val="28"/>
        </w:rPr>
        <w:t>
      20. Центр судебной медицины.</w:t>
      </w:r>
    </w:p>
    <w:p>
      <w:pPr>
        <w:spacing w:after="0"/>
        <w:ind w:left="0"/>
        <w:jc w:val="both"/>
      </w:pPr>
      <w:r>
        <w:rPr>
          <w:rFonts w:ascii="Times New Roman"/>
          <w:b w:val="false"/>
          <w:i w:val="false"/>
          <w:color w:val="000000"/>
          <w:sz w:val="28"/>
        </w:rPr>
        <w:t>
      21. "Акмолинский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22. "Алматинский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23. "Атырауский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24. "Восточно-Казахстанский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25. "Жамбылский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26. "Западно-Казахстанский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27. "Карагандинский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28. "Костанайский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29. "Кызылординский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30. "Павлодарский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31. "Северо-Казахстанский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32. "Южно-Казахстанский областной центр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33. "Центр санитарно-эпидемиологической экспертизы города Алматы"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34. "Уральская городская дезинфекционная станция"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35. "Петропавловская городская дезинфекционная станция"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36. "Дезинфекционная станция города Алматы"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37. "Шымкентская городская дезинфекционная станция"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38. "Научный центр гигиены и эпидемиологии имени Хамзы Жуматова"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39. "Казахский научный центр карантинных и зоонозных инфекций имени Масгута Айкимбаева" Комитета государственного санитарно-эпидемиологического надзора Министерства здравоохранения Республики Казахстан.</w:t>
      </w:r>
    </w:p>
    <w:p>
      <w:pPr>
        <w:spacing w:after="0"/>
        <w:ind w:left="0"/>
        <w:jc w:val="both"/>
      </w:pPr>
      <w:r>
        <w:rPr>
          <w:rFonts w:ascii="Times New Roman"/>
          <w:b w:val="false"/>
          <w:i w:val="false"/>
          <w:color w:val="000000"/>
          <w:sz w:val="28"/>
        </w:rPr>
        <w:t>
      40. "Научно-практический центр санитарно-эпидемиологической экспертизы и мониторинга" Комитета государственного санитарно-эпидемиологического надзора Министерства здравоохранения Республики Казахстан.</w:t>
      </w:r>
    </w:p>
    <w:p>
      <w:pPr>
        <w:spacing w:after="0"/>
        <w:ind w:left="0"/>
        <w:jc w:val="left"/>
      </w:pPr>
      <w:r>
        <w:rPr>
          <w:rFonts w:ascii="Times New Roman"/>
          <w:b/>
          <w:i w:val="false"/>
          <w:color w:val="000000"/>
        </w:rPr>
        <w:t xml:space="preserve"> 3. Товарищество с ограниченной ответственностью</w:t>
      </w:r>
    </w:p>
    <w:p>
      <w:pPr>
        <w:spacing w:after="0"/>
        <w:ind w:left="0"/>
        <w:jc w:val="both"/>
      </w:pPr>
      <w:r>
        <w:rPr>
          <w:rFonts w:ascii="Times New Roman"/>
          <w:b w:val="false"/>
          <w:i w:val="false"/>
          <w:color w:val="000000"/>
          <w:sz w:val="28"/>
        </w:rPr>
        <w:t>
      1. Центр управления инвестиционными проектами.</w:t>
      </w:r>
    </w:p>
    <w:p>
      <w:pPr>
        <w:spacing w:after="0"/>
        <w:ind w:left="0"/>
        <w:jc w:val="left"/>
      </w:pPr>
      <w:r>
        <w:rPr>
          <w:rFonts w:ascii="Times New Roman"/>
          <w:b/>
          <w:i w:val="false"/>
          <w:color w:val="000000"/>
        </w:rPr>
        <w:t xml:space="preserve"> 4. Акционерные общества, государственные пакеты</w:t>
      </w:r>
      <w:r>
        <w:br/>
      </w:r>
      <w:r>
        <w:rPr>
          <w:rFonts w:ascii="Times New Roman"/>
          <w:b/>
          <w:i w:val="false"/>
          <w:color w:val="000000"/>
        </w:rPr>
        <w:t>акций которых переданы во владение и пользование</w:t>
      </w:r>
      <w:r>
        <w:br/>
      </w:r>
      <w:r>
        <w:rPr>
          <w:rFonts w:ascii="Times New Roman"/>
          <w:b/>
          <w:i w:val="false"/>
          <w:color w:val="000000"/>
        </w:rPr>
        <w:t>Министерству здравоохранения Республики Казахстан</w:t>
      </w:r>
    </w:p>
    <w:p>
      <w:pPr>
        <w:spacing w:after="0"/>
        <w:ind w:left="0"/>
        <w:jc w:val="both"/>
      </w:pPr>
      <w:r>
        <w:rPr>
          <w:rFonts w:ascii="Times New Roman"/>
          <w:b w:val="false"/>
          <w:i w:val="false"/>
          <w:color w:val="000000"/>
          <w:sz w:val="28"/>
        </w:rPr>
        <w:t>
      1. Национальный научный медицинский центр.</w:t>
      </w:r>
    </w:p>
    <w:p>
      <w:pPr>
        <w:spacing w:after="0"/>
        <w:ind w:left="0"/>
        <w:jc w:val="both"/>
      </w:pPr>
      <w:r>
        <w:rPr>
          <w:rFonts w:ascii="Times New Roman"/>
          <w:b w:val="false"/>
          <w:i w:val="false"/>
          <w:color w:val="000000"/>
          <w:sz w:val="28"/>
        </w:rPr>
        <w:t>
      2. Медицинский университет Астана.</w:t>
      </w:r>
    </w:p>
    <w:p>
      <w:pPr>
        <w:spacing w:after="0"/>
        <w:ind w:left="0"/>
        <w:jc w:val="both"/>
      </w:pPr>
      <w:r>
        <w:rPr>
          <w:rFonts w:ascii="Times New Roman"/>
          <w:b w:val="false"/>
          <w:i w:val="false"/>
          <w:color w:val="000000"/>
          <w:sz w:val="28"/>
        </w:rPr>
        <w:t>
      3. Казахский орден "Знак Почета" научно-исследовательский институт глазных болезней.</w:t>
      </w:r>
    </w:p>
    <w:p>
      <w:pPr>
        <w:spacing w:after="0"/>
        <w:ind w:left="0"/>
        <w:jc w:val="both"/>
      </w:pPr>
      <w:r>
        <w:rPr>
          <w:rFonts w:ascii="Times New Roman"/>
          <w:b w:val="false"/>
          <w:i w:val="false"/>
          <w:color w:val="000000"/>
          <w:sz w:val="28"/>
        </w:rPr>
        <w:t>
      4. Научный центр урологии имени академика Б.У. Джарбусынова.</w:t>
      </w:r>
    </w:p>
    <w:p>
      <w:pPr>
        <w:spacing w:after="0"/>
        <w:ind w:left="0"/>
        <w:jc w:val="both"/>
      </w:pPr>
      <w:r>
        <w:rPr>
          <w:rFonts w:ascii="Times New Roman"/>
          <w:b w:val="false"/>
          <w:i w:val="false"/>
          <w:color w:val="000000"/>
          <w:sz w:val="28"/>
        </w:rPr>
        <w:t>
      5. Национальный научный центр хирургии имени А.Н. Сызганова.</w:t>
      </w:r>
    </w:p>
    <w:p>
      <w:pPr>
        <w:spacing w:after="0"/>
        <w:ind w:left="0"/>
        <w:jc w:val="both"/>
      </w:pPr>
      <w:r>
        <w:rPr>
          <w:rFonts w:ascii="Times New Roman"/>
          <w:b w:val="false"/>
          <w:i w:val="false"/>
          <w:color w:val="000000"/>
          <w:sz w:val="28"/>
        </w:rPr>
        <w:t>
      6. "КазМедТех".</w:t>
      </w:r>
    </w:p>
    <w:p>
      <w:pPr>
        <w:spacing w:after="0"/>
        <w:ind w:left="0"/>
        <w:jc w:val="left"/>
      </w:pPr>
      <w:r>
        <w:rPr>
          <w:rFonts w:ascii="Times New Roman"/>
          <w:b/>
          <w:i w:val="false"/>
          <w:color w:val="000000"/>
        </w:rPr>
        <w:t xml:space="preserve"> Перечень территориальных органов,</w:t>
      </w:r>
      <w:r>
        <w:br/>
      </w:r>
      <w:r>
        <w:rPr>
          <w:rFonts w:ascii="Times New Roman"/>
          <w:b/>
          <w:i w:val="false"/>
          <w:color w:val="000000"/>
        </w:rPr>
        <w:t>находящихся в ведении ведомств</w:t>
      </w:r>
      <w:r>
        <w:br/>
      </w:r>
      <w:r>
        <w:rPr>
          <w:rFonts w:ascii="Times New Roman"/>
          <w:b/>
          <w:i w:val="false"/>
          <w:color w:val="000000"/>
        </w:rPr>
        <w:t>1. Территориальные департаменты Комитета государственного санитарно-эпидемиологического надзора</w:t>
      </w:r>
    </w:p>
    <w:p>
      <w:pPr>
        <w:spacing w:after="0"/>
        <w:ind w:left="0"/>
        <w:jc w:val="both"/>
      </w:pPr>
      <w:r>
        <w:rPr>
          <w:rFonts w:ascii="Times New Roman"/>
          <w:b w:val="false"/>
          <w:i w:val="false"/>
          <w:color w:val="000000"/>
          <w:sz w:val="28"/>
        </w:rPr>
        <w:t>
      1. Департамент Комитета государственного санитарно-эпидемиологического надзора Министерства здравоохранения Республики Казахстан по г. Астана.</w:t>
      </w:r>
    </w:p>
    <w:p>
      <w:pPr>
        <w:spacing w:after="0"/>
        <w:ind w:left="0"/>
        <w:jc w:val="both"/>
      </w:pPr>
      <w:r>
        <w:rPr>
          <w:rFonts w:ascii="Times New Roman"/>
          <w:b w:val="false"/>
          <w:i w:val="false"/>
          <w:color w:val="000000"/>
          <w:sz w:val="28"/>
        </w:rPr>
        <w:t>
      2. Департамент Комитета государственного санитарно-эпидемиологического надзора Министерства здравоохранения Республики Казахстан по г. Алматы.</w:t>
      </w:r>
    </w:p>
    <w:p>
      <w:pPr>
        <w:spacing w:after="0"/>
        <w:ind w:left="0"/>
        <w:jc w:val="both"/>
      </w:pPr>
      <w:r>
        <w:rPr>
          <w:rFonts w:ascii="Times New Roman"/>
          <w:b w:val="false"/>
          <w:i w:val="false"/>
          <w:color w:val="000000"/>
          <w:sz w:val="28"/>
        </w:rPr>
        <w:t xml:space="preserve">
      3. Департамент Комитета государственного санитарно-эпидемиологического надзора Министерства здравоохранения Республики Казахстан по Акмолинской области. </w:t>
      </w:r>
    </w:p>
    <w:p>
      <w:pPr>
        <w:spacing w:after="0"/>
        <w:ind w:left="0"/>
        <w:jc w:val="both"/>
      </w:pPr>
      <w:r>
        <w:rPr>
          <w:rFonts w:ascii="Times New Roman"/>
          <w:b w:val="false"/>
          <w:i w:val="false"/>
          <w:color w:val="000000"/>
          <w:sz w:val="28"/>
        </w:rPr>
        <w:t>
      4. Департамент Комитета государственного санитарно- эпидемиологического надзора Министерства здравоохранения Республики Казахстан по Актюбинской области.</w:t>
      </w:r>
    </w:p>
    <w:p>
      <w:pPr>
        <w:spacing w:after="0"/>
        <w:ind w:left="0"/>
        <w:jc w:val="both"/>
      </w:pPr>
      <w:r>
        <w:rPr>
          <w:rFonts w:ascii="Times New Roman"/>
          <w:b w:val="false"/>
          <w:i w:val="false"/>
          <w:color w:val="000000"/>
          <w:sz w:val="28"/>
        </w:rPr>
        <w:t>
      5. Департамент Комитета государственного санитарно-эпидемиологического надзора Министерства здравоохранения Республики Казахстан по Алматинской области.</w:t>
      </w:r>
    </w:p>
    <w:p>
      <w:pPr>
        <w:spacing w:after="0"/>
        <w:ind w:left="0"/>
        <w:jc w:val="both"/>
      </w:pPr>
      <w:r>
        <w:rPr>
          <w:rFonts w:ascii="Times New Roman"/>
          <w:b w:val="false"/>
          <w:i w:val="false"/>
          <w:color w:val="000000"/>
          <w:sz w:val="28"/>
        </w:rPr>
        <w:t>
      6. Департамент Комитета государственного санитарно-эпидемиологического надзора Министерства здравоохранения Республики Казахстан по Атырауской области.</w:t>
      </w:r>
    </w:p>
    <w:p>
      <w:pPr>
        <w:spacing w:after="0"/>
        <w:ind w:left="0"/>
        <w:jc w:val="both"/>
      </w:pPr>
      <w:r>
        <w:rPr>
          <w:rFonts w:ascii="Times New Roman"/>
          <w:b w:val="false"/>
          <w:i w:val="false"/>
          <w:color w:val="000000"/>
          <w:sz w:val="28"/>
        </w:rPr>
        <w:t>
      7. Департамент Комитета государственного санитарно-эпидемиологического надзора Министерства здравоохранения Республики Казахстан по Восточно-Казахстанской области.</w:t>
      </w:r>
    </w:p>
    <w:p>
      <w:pPr>
        <w:spacing w:after="0"/>
        <w:ind w:left="0"/>
        <w:jc w:val="both"/>
      </w:pPr>
      <w:r>
        <w:rPr>
          <w:rFonts w:ascii="Times New Roman"/>
          <w:b w:val="false"/>
          <w:i w:val="false"/>
          <w:color w:val="000000"/>
          <w:sz w:val="28"/>
        </w:rPr>
        <w:t>
      8. Департамент Комитета государственного санитарно-эпидемиологического надзора Министерства здравоохранения Республики Казахстан по Жамбылской области.</w:t>
      </w:r>
    </w:p>
    <w:p>
      <w:pPr>
        <w:spacing w:after="0"/>
        <w:ind w:left="0"/>
        <w:jc w:val="both"/>
      </w:pPr>
      <w:r>
        <w:rPr>
          <w:rFonts w:ascii="Times New Roman"/>
          <w:b w:val="false"/>
          <w:i w:val="false"/>
          <w:color w:val="000000"/>
          <w:sz w:val="28"/>
        </w:rPr>
        <w:t>
      9. Департамент Комитета государственного санитарно-эпидемиологического надзора Министерства здравоохранения Республики Казахстан по Западно-Казахстанской области.</w:t>
      </w:r>
    </w:p>
    <w:p>
      <w:pPr>
        <w:spacing w:after="0"/>
        <w:ind w:left="0"/>
        <w:jc w:val="both"/>
      </w:pPr>
      <w:r>
        <w:rPr>
          <w:rFonts w:ascii="Times New Roman"/>
          <w:b w:val="false"/>
          <w:i w:val="false"/>
          <w:color w:val="000000"/>
          <w:sz w:val="28"/>
        </w:rPr>
        <w:t>
      10. Департамент Комитета государственного санитарно-эпидемиологического надзора Министерства здравоохранения Республики Казахстан по Карагандинской области.</w:t>
      </w:r>
    </w:p>
    <w:p>
      <w:pPr>
        <w:spacing w:after="0"/>
        <w:ind w:left="0"/>
        <w:jc w:val="both"/>
      </w:pPr>
      <w:r>
        <w:rPr>
          <w:rFonts w:ascii="Times New Roman"/>
          <w:b w:val="false"/>
          <w:i w:val="false"/>
          <w:color w:val="000000"/>
          <w:sz w:val="28"/>
        </w:rPr>
        <w:t>
      11. Департамент Комитета государственного санитарно-эпидемиологического надзора Министерства здравоохранения Республики Казахстан по Костанайской области.</w:t>
      </w:r>
    </w:p>
    <w:p>
      <w:pPr>
        <w:spacing w:after="0"/>
        <w:ind w:left="0"/>
        <w:jc w:val="both"/>
      </w:pPr>
      <w:r>
        <w:rPr>
          <w:rFonts w:ascii="Times New Roman"/>
          <w:b w:val="false"/>
          <w:i w:val="false"/>
          <w:color w:val="000000"/>
          <w:sz w:val="28"/>
        </w:rPr>
        <w:t>
      12. Департамент Комитета государственного санитарно-эпидемиологического надзора Министерства здравоохранения Республики Казахстан по Кызылординской области.</w:t>
      </w:r>
    </w:p>
    <w:p>
      <w:pPr>
        <w:spacing w:after="0"/>
        <w:ind w:left="0"/>
        <w:jc w:val="both"/>
      </w:pPr>
      <w:r>
        <w:rPr>
          <w:rFonts w:ascii="Times New Roman"/>
          <w:b w:val="false"/>
          <w:i w:val="false"/>
          <w:color w:val="000000"/>
          <w:sz w:val="28"/>
        </w:rPr>
        <w:t>
      13. Департамент Комитета государственного санитарно-эпидемиологического надзора Министерства здравоохранения Республики Казахстан по Мангистауской области.</w:t>
      </w:r>
    </w:p>
    <w:p>
      <w:pPr>
        <w:spacing w:after="0"/>
        <w:ind w:left="0"/>
        <w:jc w:val="both"/>
      </w:pPr>
      <w:r>
        <w:rPr>
          <w:rFonts w:ascii="Times New Roman"/>
          <w:b w:val="false"/>
          <w:i w:val="false"/>
          <w:color w:val="000000"/>
          <w:sz w:val="28"/>
        </w:rPr>
        <w:t>
      14. Департамент Комитета государственного санитарно-эпидемиологического надзора Министерства здравоохранения Республики Казахстан по Павлодарской области.</w:t>
      </w:r>
    </w:p>
    <w:p>
      <w:pPr>
        <w:spacing w:after="0"/>
        <w:ind w:left="0"/>
        <w:jc w:val="both"/>
      </w:pPr>
      <w:r>
        <w:rPr>
          <w:rFonts w:ascii="Times New Roman"/>
          <w:b w:val="false"/>
          <w:i w:val="false"/>
          <w:color w:val="000000"/>
          <w:sz w:val="28"/>
        </w:rPr>
        <w:t>
      15. Департамент Комитета государственного санитарно-эпидемиологического надзора Министерства здравоохранения Республики Казахстан Министерства здравоохранения Республики Казахстан по Северо-Казахстанской области.</w:t>
      </w:r>
    </w:p>
    <w:p>
      <w:pPr>
        <w:spacing w:after="0"/>
        <w:ind w:left="0"/>
        <w:jc w:val="both"/>
      </w:pPr>
      <w:r>
        <w:rPr>
          <w:rFonts w:ascii="Times New Roman"/>
          <w:b w:val="false"/>
          <w:i w:val="false"/>
          <w:color w:val="000000"/>
          <w:sz w:val="28"/>
        </w:rPr>
        <w:t>
      16. Департамент Комитета государственного санитарно-эпидемиологического надзора Министерства здравоохранения Республики Казахстан по Южно-Казахстанской области.</w:t>
      </w:r>
    </w:p>
    <w:p>
      <w:pPr>
        <w:spacing w:after="0"/>
        <w:ind w:left="0"/>
        <w:jc w:val="both"/>
      </w:pPr>
      <w:r>
        <w:rPr>
          <w:rFonts w:ascii="Times New Roman"/>
          <w:b w:val="false"/>
          <w:i w:val="false"/>
          <w:color w:val="000000"/>
          <w:sz w:val="28"/>
        </w:rPr>
        <w:t>
      17. Департамент Комитета государственного санитарно-эпидемиологического надзора Министерства здравоохранения Республики Казахстан на транспорте.</w:t>
      </w:r>
    </w:p>
    <w:p>
      <w:pPr>
        <w:spacing w:after="0"/>
        <w:ind w:left="0"/>
        <w:jc w:val="left"/>
      </w:pPr>
      <w:r>
        <w:rPr>
          <w:rFonts w:ascii="Times New Roman"/>
          <w:b/>
          <w:i w:val="false"/>
          <w:color w:val="000000"/>
        </w:rPr>
        <w:t xml:space="preserve"> 2. Территориальные департаменты Комитета контроля</w:t>
      </w:r>
      <w:r>
        <w:br/>
      </w:r>
      <w:r>
        <w:rPr>
          <w:rFonts w:ascii="Times New Roman"/>
          <w:b/>
          <w:i w:val="false"/>
          <w:color w:val="000000"/>
        </w:rPr>
        <w:t>медицинской и фармацевтической деятельности</w:t>
      </w:r>
    </w:p>
    <w:p>
      <w:pPr>
        <w:spacing w:after="0"/>
        <w:ind w:left="0"/>
        <w:jc w:val="both"/>
      </w:pPr>
      <w:r>
        <w:rPr>
          <w:rFonts w:ascii="Times New Roman"/>
          <w:b w:val="false"/>
          <w:i w:val="false"/>
          <w:color w:val="000000"/>
          <w:sz w:val="28"/>
        </w:rPr>
        <w:t>
      1. Департамент Комитета контроля медицинской и фармацевтической деятельности Министерства здравоохранения Республики Казахстан по г. Астана.</w:t>
      </w:r>
    </w:p>
    <w:p>
      <w:pPr>
        <w:spacing w:after="0"/>
        <w:ind w:left="0"/>
        <w:jc w:val="both"/>
      </w:pPr>
      <w:r>
        <w:rPr>
          <w:rFonts w:ascii="Times New Roman"/>
          <w:b w:val="false"/>
          <w:i w:val="false"/>
          <w:color w:val="000000"/>
          <w:sz w:val="28"/>
        </w:rPr>
        <w:t>
      2. Департамент Комитета контроля медицинской и фармацевтической деятельности Министерства здравоохранения Республики Казахстан по г. Алматы.</w:t>
      </w:r>
    </w:p>
    <w:p>
      <w:pPr>
        <w:spacing w:after="0"/>
        <w:ind w:left="0"/>
        <w:jc w:val="both"/>
      </w:pPr>
      <w:r>
        <w:rPr>
          <w:rFonts w:ascii="Times New Roman"/>
          <w:b w:val="false"/>
          <w:i w:val="false"/>
          <w:color w:val="000000"/>
          <w:sz w:val="28"/>
        </w:rPr>
        <w:t>
      3. Департамент Комитета контроля медицинской и фармацевтической деятельности Министерства здравоохранения Республики Казахстан по Акмолинской области.</w:t>
      </w:r>
    </w:p>
    <w:p>
      <w:pPr>
        <w:spacing w:after="0"/>
        <w:ind w:left="0"/>
        <w:jc w:val="both"/>
      </w:pPr>
      <w:r>
        <w:rPr>
          <w:rFonts w:ascii="Times New Roman"/>
          <w:b w:val="false"/>
          <w:i w:val="false"/>
          <w:color w:val="000000"/>
          <w:sz w:val="28"/>
        </w:rPr>
        <w:t>
      4. Департамент Комитета контроля медицинской и фармацевтической деятельности Министерства здравоохранения Республики Казахстан по Актюбинской области.</w:t>
      </w:r>
    </w:p>
    <w:p>
      <w:pPr>
        <w:spacing w:after="0"/>
        <w:ind w:left="0"/>
        <w:jc w:val="both"/>
      </w:pPr>
      <w:r>
        <w:rPr>
          <w:rFonts w:ascii="Times New Roman"/>
          <w:b w:val="false"/>
          <w:i w:val="false"/>
          <w:color w:val="000000"/>
          <w:sz w:val="28"/>
        </w:rPr>
        <w:t>
      5. Департамент Комитета контроля медицинской и фармацевтической деятельности Министерства здравоохранения Республики Казахстан по Алматинской области.</w:t>
      </w:r>
    </w:p>
    <w:p>
      <w:pPr>
        <w:spacing w:after="0"/>
        <w:ind w:left="0"/>
        <w:jc w:val="both"/>
      </w:pPr>
      <w:r>
        <w:rPr>
          <w:rFonts w:ascii="Times New Roman"/>
          <w:b w:val="false"/>
          <w:i w:val="false"/>
          <w:color w:val="000000"/>
          <w:sz w:val="28"/>
        </w:rPr>
        <w:t>
      6. Департамент Комитета контроля медицинской и фармацевтической деятельности Министерства здравоохранения Республики Казахстан по Атырауской области.</w:t>
      </w:r>
    </w:p>
    <w:p>
      <w:pPr>
        <w:spacing w:after="0"/>
        <w:ind w:left="0"/>
        <w:jc w:val="both"/>
      </w:pPr>
      <w:r>
        <w:rPr>
          <w:rFonts w:ascii="Times New Roman"/>
          <w:b w:val="false"/>
          <w:i w:val="false"/>
          <w:color w:val="000000"/>
          <w:sz w:val="28"/>
        </w:rPr>
        <w:t>
      7. Департамент Комитета контроля медицинской и фармацевтической деятельности Министерства здравоохранения Республики Казахстан по Восточно-Казахстанской области.</w:t>
      </w:r>
    </w:p>
    <w:p>
      <w:pPr>
        <w:spacing w:after="0"/>
        <w:ind w:left="0"/>
        <w:jc w:val="both"/>
      </w:pPr>
      <w:r>
        <w:rPr>
          <w:rFonts w:ascii="Times New Roman"/>
          <w:b w:val="false"/>
          <w:i w:val="false"/>
          <w:color w:val="000000"/>
          <w:sz w:val="28"/>
        </w:rPr>
        <w:t>
      8. Департамент Комитета контроля медицинской и фармацевтической деятельности Министерства здравоохранения Республики Казахстан по Жамбылской области.</w:t>
      </w:r>
    </w:p>
    <w:p>
      <w:pPr>
        <w:spacing w:after="0"/>
        <w:ind w:left="0"/>
        <w:jc w:val="both"/>
      </w:pPr>
      <w:r>
        <w:rPr>
          <w:rFonts w:ascii="Times New Roman"/>
          <w:b w:val="false"/>
          <w:i w:val="false"/>
          <w:color w:val="000000"/>
          <w:sz w:val="28"/>
        </w:rPr>
        <w:t>
      9. Департамент Комитета контроля медицинской и фармацевтической деятельности Министерства здравоохранения Республики Казахстан по Западно-Казахстанской области.</w:t>
      </w:r>
    </w:p>
    <w:p>
      <w:pPr>
        <w:spacing w:after="0"/>
        <w:ind w:left="0"/>
        <w:jc w:val="both"/>
      </w:pPr>
      <w:r>
        <w:rPr>
          <w:rFonts w:ascii="Times New Roman"/>
          <w:b w:val="false"/>
          <w:i w:val="false"/>
          <w:color w:val="000000"/>
          <w:sz w:val="28"/>
        </w:rPr>
        <w:t>
      10. Департамент Комитета контроля медицинской и фармацевтической деятельности Министерства здравоохранения Республики Казахстан по Карагандинской области.</w:t>
      </w:r>
    </w:p>
    <w:p>
      <w:pPr>
        <w:spacing w:after="0"/>
        <w:ind w:left="0"/>
        <w:jc w:val="both"/>
      </w:pPr>
      <w:r>
        <w:rPr>
          <w:rFonts w:ascii="Times New Roman"/>
          <w:b w:val="false"/>
          <w:i w:val="false"/>
          <w:color w:val="000000"/>
          <w:sz w:val="28"/>
        </w:rPr>
        <w:t>
      11. Департамент Комитета контроля медицинской и фармацевтической деятельности Министерства здравоохранения Республики Казахстан по Костанайской области.</w:t>
      </w:r>
    </w:p>
    <w:p>
      <w:pPr>
        <w:spacing w:after="0"/>
        <w:ind w:left="0"/>
        <w:jc w:val="both"/>
      </w:pPr>
      <w:r>
        <w:rPr>
          <w:rFonts w:ascii="Times New Roman"/>
          <w:b w:val="false"/>
          <w:i w:val="false"/>
          <w:color w:val="000000"/>
          <w:sz w:val="28"/>
        </w:rPr>
        <w:t>
      12. Департамент Комитета контроля медицинской и фармацевтической деятельности Министерства здравоохранения Республики Казахстан по Кызылординской области.</w:t>
      </w:r>
    </w:p>
    <w:p>
      <w:pPr>
        <w:spacing w:after="0"/>
        <w:ind w:left="0"/>
        <w:jc w:val="both"/>
      </w:pPr>
      <w:r>
        <w:rPr>
          <w:rFonts w:ascii="Times New Roman"/>
          <w:b w:val="false"/>
          <w:i w:val="false"/>
          <w:color w:val="000000"/>
          <w:sz w:val="28"/>
        </w:rPr>
        <w:t>
      13. Департамент Комитета контроля медицинской и фармацевтической деятельности Министерства здравоохранения Республики Казахстан по Мангистауской области.</w:t>
      </w:r>
    </w:p>
    <w:p>
      <w:pPr>
        <w:spacing w:after="0"/>
        <w:ind w:left="0"/>
        <w:jc w:val="both"/>
      </w:pPr>
      <w:r>
        <w:rPr>
          <w:rFonts w:ascii="Times New Roman"/>
          <w:b w:val="false"/>
          <w:i w:val="false"/>
          <w:color w:val="000000"/>
          <w:sz w:val="28"/>
        </w:rPr>
        <w:t>
      14. Департамент Комитета контроля медицинской и фармацевтической деятельности Министерства здравоохранения Республики Казахстан по Павлодарской области.</w:t>
      </w:r>
    </w:p>
    <w:p>
      <w:pPr>
        <w:spacing w:after="0"/>
        <w:ind w:left="0"/>
        <w:jc w:val="both"/>
      </w:pPr>
      <w:r>
        <w:rPr>
          <w:rFonts w:ascii="Times New Roman"/>
          <w:b w:val="false"/>
          <w:i w:val="false"/>
          <w:color w:val="000000"/>
          <w:sz w:val="28"/>
        </w:rPr>
        <w:t>
      15. Департамент Комитета контроля медицинской и фармацевтической деятельности Министерства здравоохранения Республики Казахстан по Северо-Казахстанской области.</w:t>
      </w:r>
    </w:p>
    <w:p>
      <w:pPr>
        <w:spacing w:after="0"/>
        <w:ind w:left="0"/>
        <w:jc w:val="both"/>
      </w:pPr>
      <w:r>
        <w:rPr>
          <w:rFonts w:ascii="Times New Roman"/>
          <w:b w:val="false"/>
          <w:i w:val="false"/>
          <w:color w:val="000000"/>
          <w:sz w:val="28"/>
        </w:rPr>
        <w:t>
      16. Департамент Комитета контроля медицинской и фармацевтической деятельности Министерства здравоохранения Республики Казахстан по Южно-Казахстанской области.</w:t>
      </w:r>
    </w:p>
    <w:p>
      <w:pPr>
        <w:spacing w:after="0"/>
        <w:ind w:left="0"/>
        <w:jc w:val="left"/>
      </w:pPr>
      <w:r>
        <w:rPr>
          <w:rFonts w:ascii="Times New Roman"/>
          <w:b/>
          <w:i w:val="false"/>
          <w:color w:val="000000"/>
        </w:rPr>
        <w:t xml:space="preserve"> 3. Территориальные департаменты Комитета оплаты</w:t>
      </w:r>
      <w:r>
        <w:br/>
      </w:r>
      <w:r>
        <w:rPr>
          <w:rFonts w:ascii="Times New Roman"/>
          <w:b/>
          <w:i w:val="false"/>
          <w:color w:val="000000"/>
        </w:rPr>
        <w:t>медицинских услуг</w:t>
      </w:r>
    </w:p>
    <w:p>
      <w:pPr>
        <w:spacing w:after="0"/>
        <w:ind w:left="0"/>
        <w:jc w:val="both"/>
      </w:pPr>
      <w:r>
        <w:rPr>
          <w:rFonts w:ascii="Times New Roman"/>
          <w:b w:val="false"/>
          <w:i w:val="false"/>
          <w:color w:val="000000"/>
          <w:sz w:val="28"/>
        </w:rPr>
        <w:t>
      1. Департамент Комитета оплаты медицинских услуг Министерства здравоохранения Республики Казахстан по г. Астана.</w:t>
      </w:r>
    </w:p>
    <w:p>
      <w:pPr>
        <w:spacing w:after="0"/>
        <w:ind w:left="0"/>
        <w:jc w:val="both"/>
      </w:pPr>
      <w:r>
        <w:rPr>
          <w:rFonts w:ascii="Times New Roman"/>
          <w:b w:val="false"/>
          <w:i w:val="false"/>
          <w:color w:val="000000"/>
          <w:sz w:val="28"/>
        </w:rPr>
        <w:t xml:space="preserve">
      2. Департамент Комитета оплаты медицинских услуг Министерства здравоохранения Республики Казахстан по г. Алматы. </w:t>
      </w:r>
    </w:p>
    <w:p>
      <w:pPr>
        <w:spacing w:after="0"/>
        <w:ind w:left="0"/>
        <w:jc w:val="both"/>
      </w:pPr>
      <w:r>
        <w:rPr>
          <w:rFonts w:ascii="Times New Roman"/>
          <w:b w:val="false"/>
          <w:i w:val="false"/>
          <w:color w:val="000000"/>
          <w:sz w:val="28"/>
        </w:rPr>
        <w:t>
      3. Департамент Комитета оплаты медицинских услуг Министерства здравоохранения Республики Казахстан по Акмолинской области.</w:t>
      </w:r>
    </w:p>
    <w:p>
      <w:pPr>
        <w:spacing w:after="0"/>
        <w:ind w:left="0"/>
        <w:jc w:val="both"/>
      </w:pPr>
      <w:r>
        <w:rPr>
          <w:rFonts w:ascii="Times New Roman"/>
          <w:b w:val="false"/>
          <w:i w:val="false"/>
          <w:color w:val="000000"/>
          <w:sz w:val="28"/>
        </w:rPr>
        <w:t>
      4. Департамент Комитета оплаты медицинских услуг Министерства здравоохранения Республики Казахстан по Актюбинской области.</w:t>
      </w:r>
    </w:p>
    <w:p>
      <w:pPr>
        <w:spacing w:after="0"/>
        <w:ind w:left="0"/>
        <w:jc w:val="both"/>
      </w:pPr>
      <w:r>
        <w:rPr>
          <w:rFonts w:ascii="Times New Roman"/>
          <w:b w:val="false"/>
          <w:i w:val="false"/>
          <w:color w:val="000000"/>
          <w:sz w:val="28"/>
        </w:rPr>
        <w:t xml:space="preserve">
      5. Департамент Комитета оплаты медицинских услуг Министерства здравоохранения Республики Казахстан по Алматинской области. </w:t>
      </w:r>
    </w:p>
    <w:p>
      <w:pPr>
        <w:spacing w:after="0"/>
        <w:ind w:left="0"/>
        <w:jc w:val="both"/>
      </w:pPr>
      <w:r>
        <w:rPr>
          <w:rFonts w:ascii="Times New Roman"/>
          <w:b w:val="false"/>
          <w:i w:val="false"/>
          <w:color w:val="000000"/>
          <w:sz w:val="28"/>
        </w:rPr>
        <w:t>
      6. Департамент Комитета оплаты медицинских услуг Министерства здравоохранения Республики Казахстан по Атырауской области.</w:t>
      </w:r>
    </w:p>
    <w:p>
      <w:pPr>
        <w:spacing w:after="0"/>
        <w:ind w:left="0"/>
        <w:jc w:val="both"/>
      </w:pPr>
      <w:r>
        <w:rPr>
          <w:rFonts w:ascii="Times New Roman"/>
          <w:b w:val="false"/>
          <w:i w:val="false"/>
          <w:color w:val="000000"/>
          <w:sz w:val="28"/>
        </w:rPr>
        <w:t>
      7. Департамент Комитета оплаты медицинских услуг Министерства здравоохранения Республики Казахстан по Восточно-Казахстанской области.</w:t>
      </w:r>
    </w:p>
    <w:p>
      <w:pPr>
        <w:spacing w:after="0"/>
        <w:ind w:left="0"/>
        <w:jc w:val="both"/>
      </w:pPr>
      <w:r>
        <w:rPr>
          <w:rFonts w:ascii="Times New Roman"/>
          <w:b w:val="false"/>
          <w:i w:val="false"/>
          <w:color w:val="000000"/>
          <w:sz w:val="28"/>
        </w:rPr>
        <w:t>
      8. Департамент Комитета оплаты медицинских услуг Министерства здравоохранения Республики Казахстан по Жамбылской области.</w:t>
      </w:r>
    </w:p>
    <w:p>
      <w:pPr>
        <w:spacing w:after="0"/>
        <w:ind w:left="0"/>
        <w:jc w:val="both"/>
      </w:pPr>
      <w:r>
        <w:rPr>
          <w:rFonts w:ascii="Times New Roman"/>
          <w:b w:val="false"/>
          <w:i w:val="false"/>
          <w:color w:val="000000"/>
          <w:sz w:val="28"/>
        </w:rPr>
        <w:t>
      9. Департамент Комитета оплаты медицинских услуг Министерства здравоохранения Республики Казахстан по Западно-Казахстанской области.</w:t>
      </w:r>
    </w:p>
    <w:p>
      <w:pPr>
        <w:spacing w:after="0"/>
        <w:ind w:left="0"/>
        <w:jc w:val="both"/>
      </w:pPr>
      <w:r>
        <w:rPr>
          <w:rFonts w:ascii="Times New Roman"/>
          <w:b w:val="false"/>
          <w:i w:val="false"/>
          <w:color w:val="000000"/>
          <w:sz w:val="28"/>
        </w:rPr>
        <w:t>
      10. Департамент Комитета оплаты медицинских услуг Министерства здравоохранения Республики Казахстан по Карагандинской области.</w:t>
      </w:r>
    </w:p>
    <w:p>
      <w:pPr>
        <w:spacing w:after="0"/>
        <w:ind w:left="0"/>
        <w:jc w:val="both"/>
      </w:pPr>
      <w:r>
        <w:rPr>
          <w:rFonts w:ascii="Times New Roman"/>
          <w:b w:val="false"/>
          <w:i w:val="false"/>
          <w:color w:val="000000"/>
          <w:sz w:val="28"/>
        </w:rPr>
        <w:t>
      11. Департамент Комитета оплаты медицинских услуг Министерства здравоохранения Республики Казахстан по Костанайской области.</w:t>
      </w:r>
    </w:p>
    <w:p>
      <w:pPr>
        <w:spacing w:after="0"/>
        <w:ind w:left="0"/>
        <w:jc w:val="both"/>
      </w:pPr>
      <w:r>
        <w:rPr>
          <w:rFonts w:ascii="Times New Roman"/>
          <w:b w:val="false"/>
          <w:i w:val="false"/>
          <w:color w:val="000000"/>
          <w:sz w:val="28"/>
        </w:rPr>
        <w:t>
      12. Департамент Комитета оплаты медицинских услуг Министерства здравоохранения Республики Казахстан по Кызылординской области.</w:t>
      </w:r>
    </w:p>
    <w:p>
      <w:pPr>
        <w:spacing w:after="0"/>
        <w:ind w:left="0"/>
        <w:jc w:val="both"/>
      </w:pPr>
      <w:r>
        <w:rPr>
          <w:rFonts w:ascii="Times New Roman"/>
          <w:b w:val="false"/>
          <w:i w:val="false"/>
          <w:color w:val="000000"/>
          <w:sz w:val="28"/>
        </w:rPr>
        <w:t>
      13. Департамент Комитета оплаты медицинских услуг Министерства здравоохранения Республики Казахстан по Мангистауской области.</w:t>
      </w:r>
    </w:p>
    <w:p>
      <w:pPr>
        <w:spacing w:after="0"/>
        <w:ind w:left="0"/>
        <w:jc w:val="both"/>
      </w:pPr>
      <w:r>
        <w:rPr>
          <w:rFonts w:ascii="Times New Roman"/>
          <w:b w:val="false"/>
          <w:i w:val="false"/>
          <w:color w:val="000000"/>
          <w:sz w:val="28"/>
        </w:rPr>
        <w:t>
      14. Департамент Комитета оплаты медицинских услуг Министерства здравоохранения Республики Казахстан по Павлодарской области.</w:t>
      </w:r>
    </w:p>
    <w:p>
      <w:pPr>
        <w:spacing w:after="0"/>
        <w:ind w:left="0"/>
        <w:jc w:val="both"/>
      </w:pPr>
      <w:r>
        <w:rPr>
          <w:rFonts w:ascii="Times New Roman"/>
          <w:b w:val="false"/>
          <w:i w:val="false"/>
          <w:color w:val="000000"/>
          <w:sz w:val="28"/>
        </w:rPr>
        <w:t>
      15. Департамент Комитета оплаты медицинских услуг Министерства здравоохранения Республики Казахстан по Северо-Казахстанской области.</w:t>
      </w:r>
    </w:p>
    <w:p>
      <w:pPr>
        <w:spacing w:after="0"/>
        <w:ind w:left="0"/>
        <w:jc w:val="both"/>
      </w:pPr>
      <w:r>
        <w:rPr>
          <w:rFonts w:ascii="Times New Roman"/>
          <w:b w:val="false"/>
          <w:i w:val="false"/>
          <w:color w:val="000000"/>
          <w:sz w:val="28"/>
        </w:rPr>
        <w:t>
      16. Департамент Комитета оплаты медицинских услуг Министерства здравоохранения Республики Казахстан по Южно-Казахстанской области.</w:t>
      </w:r>
    </w:p>
    <w:p>
      <w:pPr>
        <w:spacing w:after="0"/>
        <w:ind w:left="0"/>
        <w:jc w:val="left"/>
      </w:pPr>
      <w:r>
        <w:rPr>
          <w:rFonts w:ascii="Times New Roman"/>
          <w:b/>
          <w:i w:val="false"/>
          <w:color w:val="000000"/>
        </w:rPr>
        <w:t xml:space="preserve"> Перечень государственных учреждений, находящихся в ведении</w:t>
      </w:r>
      <w:r>
        <w:br/>
      </w:r>
      <w:r>
        <w:rPr>
          <w:rFonts w:ascii="Times New Roman"/>
          <w:b/>
          <w:i w:val="false"/>
          <w:color w:val="000000"/>
        </w:rPr>
        <w:t>Министерства и его ведомств</w:t>
      </w:r>
    </w:p>
    <w:p>
      <w:pPr>
        <w:spacing w:after="0"/>
        <w:ind w:left="0"/>
        <w:jc w:val="both"/>
      </w:pPr>
      <w:r>
        <w:rPr>
          <w:rFonts w:ascii="Times New Roman"/>
          <w:b w:val="false"/>
          <w:i w:val="false"/>
          <w:color w:val="000000"/>
          <w:sz w:val="28"/>
        </w:rPr>
        <w:t>
      1. Казахский республиканский лепрозорий.</w:t>
      </w:r>
    </w:p>
    <w:p>
      <w:pPr>
        <w:spacing w:after="0"/>
        <w:ind w:left="0"/>
        <w:jc w:val="both"/>
      </w:pPr>
      <w:r>
        <w:rPr>
          <w:rFonts w:ascii="Times New Roman"/>
          <w:b w:val="false"/>
          <w:i w:val="false"/>
          <w:color w:val="000000"/>
          <w:sz w:val="28"/>
        </w:rPr>
        <w:t>
      2. Республиканская психиатрическая больница специализированного типа с интенсивным наблюдением.</w:t>
      </w:r>
    </w:p>
    <w:p>
      <w:pPr>
        <w:spacing w:after="0"/>
        <w:ind w:left="0"/>
        <w:jc w:val="both"/>
      </w:pPr>
      <w:r>
        <w:rPr>
          <w:rFonts w:ascii="Times New Roman"/>
          <w:b w:val="false"/>
          <w:i w:val="false"/>
          <w:color w:val="000000"/>
          <w:sz w:val="28"/>
        </w:rPr>
        <w:t>
      3. Республиканский центр по профилактике и борьбе со СПИД.</w:t>
      </w:r>
    </w:p>
    <w:p>
      <w:pPr>
        <w:spacing w:after="0"/>
        <w:ind w:left="0"/>
        <w:jc w:val="both"/>
      </w:pPr>
      <w:r>
        <w:rPr>
          <w:rFonts w:ascii="Times New Roman"/>
          <w:b w:val="false"/>
          <w:i w:val="false"/>
          <w:color w:val="000000"/>
          <w:sz w:val="28"/>
        </w:rPr>
        <w:t>
      4. Республиканский центр специального медицинского обеспечения.</w:t>
      </w:r>
    </w:p>
    <w:p>
      <w:pPr>
        <w:spacing w:after="0"/>
        <w:ind w:left="0"/>
        <w:jc w:val="both"/>
      </w:pPr>
      <w:r>
        <w:rPr>
          <w:rFonts w:ascii="Times New Roman"/>
          <w:b w:val="false"/>
          <w:i w:val="false"/>
          <w:color w:val="000000"/>
          <w:sz w:val="28"/>
        </w:rPr>
        <w:t>
      5. Араломорская противочумная станция.</w:t>
      </w:r>
    </w:p>
    <w:p>
      <w:pPr>
        <w:spacing w:after="0"/>
        <w:ind w:left="0"/>
        <w:jc w:val="both"/>
      </w:pPr>
      <w:r>
        <w:rPr>
          <w:rFonts w:ascii="Times New Roman"/>
          <w:b w:val="false"/>
          <w:i w:val="false"/>
          <w:color w:val="000000"/>
          <w:sz w:val="28"/>
        </w:rPr>
        <w:t>
      6. Актюбинская противочумная станция.</w:t>
      </w:r>
    </w:p>
    <w:p>
      <w:pPr>
        <w:spacing w:after="0"/>
        <w:ind w:left="0"/>
        <w:jc w:val="both"/>
      </w:pPr>
      <w:r>
        <w:rPr>
          <w:rFonts w:ascii="Times New Roman"/>
          <w:b w:val="false"/>
          <w:i w:val="false"/>
          <w:color w:val="000000"/>
          <w:sz w:val="28"/>
        </w:rPr>
        <w:t>
      7. Атырауская противочумная станция.</w:t>
      </w:r>
    </w:p>
    <w:p>
      <w:pPr>
        <w:spacing w:after="0"/>
        <w:ind w:left="0"/>
        <w:jc w:val="both"/>
      </w:pPr>
      <w:r>
        <w:rPr>
          <w:rFonts w:ascii="Times New Roman"/>
          <w:b w:val="false"/>
          <w:i w:val="false"/>
          <w:color w:val="000000"/>
          <w:sz w:val="28"/>
        </w:rPr>
        <w:t>
      8. Жамбылская противочумная станция.</w:t>
      </w:r>
    </w:p>
    <w:p>
      <w:pPr>
        <w:spacing w:after="0"/>
        <w:ind w:left="0"/>
        <w:jc w:val="both"/>
      </w:pPr>
      <w:r>
        <w:rPr>
          <w:rFonts w:ascii="Times New Roman"/>
          <w:b w:val="false"/>
          <w:i w:val="false"/>
          <w:color w:val="000000"/>
          <w:sz w:val="28"/>
        </w:rPr>
        <w:t>
      9. Кызылординская противочумная станция.</w:t>
      </w:r>
    </w:p>
    <w:p>
      <w:pPr>
        <w:spacing w:after="0"/>
        <w:ind w:left="0"/>
        <w:jc w:val="both"/>
      </w:pPr>
      <w:r>
        <w:rPr>
          <w:rFonts w:ascii="Times New Roman"/>
          <w:b w:val="false"/>
          <w:i w:val="false"/>
          <w:color w:val="000000"/>
          <w:sz w:val="28"/>
        </w:rPr>
        <w:t>
      10. Мангистауская противочумная станция.</w:t>
      </w:r>
    </w:p>
    <w:p>
      <w:pPr>
        <w:spacing w:after="0"/>
        <w:ind w:left="0"/>
        <w:jc w:val="both"/>
      </w:pPr>
      <w:r>
        <w:rPr>
          <w:rFonts w:ascii="Times New Roman"/>
          <w:b w:val="false"/>
          <w:i w:val="false"/>
          <w:color w:val="000000"/>
          <w:sz w:val="28"/>
        </w:rPr>
        <w:t>
      11. Талдыкорганская противочумная станция.</w:t>
      </w:r>
    </w:p>
    <w:p>
      <w:pPr>
        <w:spacing w:after="0"/>
        <w:ind w:left="0"/>
        <w:jc w:val="both"/>
      </w:pPr>
      <w:r>
        <w:rPr>
          <w:rFonts w:ascii="Times New Roman"/>
          <w:b w:val="false"/>
          <w:i w:val="false"/>
          <w:color w:val="000000"/>
          <w:sz w:val="28"/>
        </w:rPr>
        <w:t>
      12. Уральская противочумная станция.</w:t>
      </w:r>
    </w:p>
    <w:p>
      <w:pPr>
        <w:spacing w:after="0"/>
        <w:ind w:left="0"/>
        <w:jc w:val="both"/>
      </w:pPr>
      <w:r>
        <w:rPr>
          <w:rFonts w:ascii="Times New Roman"/>
          <w:b w:val="false"/>
          <w:i w:val="false"/>
          <w:color w:val="000000"/>
          <w:sz w:val="28"/>
        </w:rPr>
        <w:t>
      13. Шымкентская противочумная станция.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