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8be" w14:textId="ddc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торгово-экономическом сотрудничестве в области поставок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Казахстан, совершенное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торгово-экономическом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поставок нефти и нефтепродуктов в</w:t>
      </w:r>
      <w:r>
        <w:br/>
      </w:r>
      <w:r>
        <w:rPr>
          <w:rFonts w:ascii="Times New Roman"/>
          <w:b/>
          <w:i w:val="false"/>
          <w:color w:val="000000"/>
        </w:rPr>
        <w:t>
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торгово-экономического сотрудничества в области поставок нефти и нефтепродуктов в Республику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условия торгово-экономического сотрудничества между Республикой Казахстан и Российской Федерацией в области поставок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Республикой Казахстан и Российской Федерацией в области поставок нефти и нефтепродуктов основывается на защите взаимных интересов и не должно наносить ущерба интересам каждого из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настоящего Соглашения Стороны назначают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—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энергетики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во взаимной торговле нефтью и нефтепродуктами не применяют вывозные таможенные пошлины (иные пошлины, налоги и сборы, имеющие эквивалентное действие).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Сторон ежегодно составляют баланс добычи (производства), потребления, поставки, импорта и экспорта нефти, нефтепродуктов на территориях государств Сторон, включая объемы поставок нефти из Республики Казахстан и из Российской Федерации в Республику Беларусь, а также объемы взаимных поставок нефти и нефтепродуктов между государствами Сторон (далее - индикативный баланс).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начиная с 1 января 2014 года создают условия для осуществления взаимных поставок нефти между хозяйствующими субъектами государств Сторон в эквивалентном объеме, которые осуществляются на основе договоров (контрактов) о поставках нефти между хозяйствующими субъектами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Объемы, направления, а также иные условия поставок нефти между Республикой Казахстан и Российской Федерацией ежегодно формируются и утверждаются компетентными органами Сторон протоколом к настоящему Соглашению и отражаются в индикативных балансах.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условия для поставки нефтепродуктов в Республику Казахстан для удовлетворения внутренних потребностей Республики Казахстан в объеме, согласно утвержденному индикативному балансу нефти, нефтепродуктов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компетентными органами Сторон протоколом к настоящему Соглашению определяется номенклатура нефтепродуктов, при вывозе которых за пределы таможенной территории Таможенного союза с территории Республики Казахстан уплаченные (взысканные) суммы вывозных таможенных пошлин, пеней перечисляются уполномоченным органом Республики Казахстан в полном объеме в бюджет Российской Федерации в долларах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расчета и уплаты в бюджет Российской Федерации сумм, связанных с осуществлением экспорта указанных нефтепродуктов за пределы таможенной территории Таможенного союза с территории Республики Казахстан, устанавливается до 1 апреля 2011 года в методике определения расчета и уплаты Казахстанской Стороной в бюджет Российской Федерации сумм, связанных с осуществлением экспорта нефтепродуктов за пределы таможенной территории Таможенного союза с территории Республики Казахстан, являющейся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Хозяйствующие субъекты государств Сторон ежеквартально не позднее 15 числа месяца, следующего за отчетным кварталом, в соответствии с согласованным порядком проводят сверку объемов поставок нефти и нефтепродуктов, поставленных Сторонами за предыдущий квартал в соответствии со статьями 3 и 4 настоящего Соглашения, и уведомляют о результатах компетентные органы Сторон. Результаты сверки оформляются актом, в котором указываются объемы поставок за отчетный квартал, а также сальдо взаимных поставок за отчетный квартал и с начала текущего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его вступления в силу, одновременно с Соглашением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 и применяется в отношениях между государствами Сторон при условии действия на территории государств Сторон всех соглашений, подписание которых предусмотрено Планом действий по формированию Единого экономического пространства Республики Беларусь, Республики Казахстан и Российской Федерации, утвержденным Решением Межгосударственного Совета ЕврАзЭС (высшего органа Таможенного союза) на уровне глав государств от 19 декабря 2009 года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1 января 2014 года. При необходимости продления срока действия настоящего Соглашения Стороны не позднее 1 июля 2013 года проведут соответствующие переговоры.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9 декабря 2010 года в двух подлинных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