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5069" w14:textId="9ed5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сахара-сырца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2013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«О регулировании торговой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Евразийского экономического сообщества от 27 ноября 2009 года № 130 «О едином таможенно-тарифном регулировании таможенного союза Республики Беларусь, Республики Казахстан и Российской Федерации»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ввоз тростникового сахара-сырца без вкусо-ароматических или красящих добавок (коды ТН ВЭД ТС 1701 13, 1701 14) (далее - сахар-сырец) в объеме 434 700,0 тонн в 2013 году осуществляется без уплаты таможенных пошлин в таможенной процедуре выпуска для внутреннего потребления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в установленном порядке осуществлять выдачу разрешений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года, в пределах утвержденного объема по согласованию с Министерством сельского хозяйства Республики Казахстан предприятиям-производителям сахара,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либо поставщикам сахара-сырца на основании контракта с указанными предприятиями о целевом назначении ввозимого сахара-сырца.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осуществлять таможенное декларирование и взимание таможенных пошлин с импорта сахара-сырца, ввозимого в таможенной процедуре выпуска для внутреннего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разрешений, выдаваемых Министерством экономики и бюджетного планирования Республики Казахстан, по нулевым ставкам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 разрешений, выдаваемых Министерством экономики и бюджетного планирования Республики Казахстан, по ставкам ввозных таможенных пошлин, указанным в Едином таможенном тарифе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</w:t>
      </w:r>
      <w:r>
        <w:rPr>
          <w:rFonts w:ascii="Times New Roman"/>
          <w:b w:val="false"/>
          <w:i w:val="false"/>
          <w:color w:val="000000"/>
          <w:sz w:val="28"/>
        </w:rPr>
        <w:t>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170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предприятий-производителей сахара*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5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предприятия-производителя сахара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«Центральноазиатская Сахарная Корпорация»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Перечень предприятий формируется в соответствии со следующими критериями отнесения предприятий к заводам-производителям сахара из тростникового сахара-сырца: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технологического оборудования у предприятия для переработки тростникового сахара-сырца;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серийного производства белого сахара из тростникового сахара-сырца;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проектная мощность предприятия на предстоящий календарный год.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