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53b7" w14:textId="e835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допуска авиакомпаний к выполнению регулярных внутренних коммерческих воздушных перевозок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февраля 2013 года № 185. Утратило силу постановлением Правительства Республики Казахстан от 13 октября 2015 года № 824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13.10.2015 </w:t>
      </w:r>
      <w:r>
        <w:rPr>
          <w:rFonts w:ascii="Times New Roman"/>
          <w:b w:val="false"/>
          <w:i w:val="false"/>
          <w:color w:val="ff0000"/>
          <w:sz w:val="28"/>
        </w:rPr>
        <w:t>№ 824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27 марта 2015 года № 352.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53-1)</w:t>
      </w:r>
      <w:r>
        <w:rPr>
          <w:rFonts w:ascii="Times New Roman"/>
          <w:b w:val="false"/>
          <w:i w:val="false"/>
          <w:color w:val="000000"/>
          <w:sz w:val="28"/>
        </w:rPr>
        <w:t xml:space="preserve"> статьи 13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допуска авиакомпаний к выполнению регулярных внутренних коммерческих воздушных перевозок (далее – Правила).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первого официального опубликования, за исключением абзаца девятого </w:t>
      </w:r>
      <w:r>
        <w:rPr>
          <w:rFonts w:ascii="Times New Roman"/>
          <w:b w:val="false"/>
          <w:i w:val="false"/>
          <w:color w:val="000000"/>
          <w:sz w:val="28"/>
        </w:rPr>
        <w:t>подпункта 2)</w:t>
      </w:r>
      <w:r>
        <w:rPr>
          <w:rFonts w:ascii="Times New Roman"/>
          <w:b w:val="false"/>
          <w:i w:val="false"/>
          <w:color w:val="000000"/>
          <w:sz w:val="28"/>
        </w:rPr>
        <w:t xml:space="preserve"> пункта 6 и </w:t>
      </w:r>
      <w:r>
        <w:rPr>
          <w:rFonts w:ascii="Times New Roman"/>
          <w:b w:val="false"/>
          <w:i w:val="false"/>
          <w:color w:val="000000"/>
          <w:sz w:val="28"/>
        </w:rPr>
        <w:t>подпункта 10)</w:t>
      </w:r>
      <w:r>
        <w:rPr>
          <w:rFonts w:ascii="Times New Roman"/>
          <w:b w:val="false"/>
          <w:i w:val="false"/>
          <w:color w:val="000000"/>
          <w:sz w:val="28"/>
        </w:rPr>
        <w:t xml:space="preserve"> пункта 7 Правил, которые вводятся в действие с 1 января 2015 года.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2013 года № 185</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допуска авиакомпаний к выполнению регулярных</w:t>
      </w:r>
      <w:r>
        <w:br/>
      </w:r>
      <w:r>
        <w:rPr>
          <w:rFonts w:ascii="Times New Roman"/>
          <w:b/>
          <w:i w:val="false"/>
          <w:color w:val="000000"/>
        </w:rPr>
        <w:t>
внутренних коммерческих воздушных перевозок</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Правила допуска авиакомпаний к выполнению регулярных внутренних коммерческих воздушных перевозок (далее – Правила) разработаны в соответствии с </w:t>
      </w:r>
      <w:r>
        <w:rPr>
          <w:rFonts w:ascii="Times New Roman"/>
          <w:b w:val="false"/>
          <w:i w:val="false"/>
          <w:color w:val="000000"/>
          <w:sz w:val="28"/>
        </w:rPr>
        <w:t>подпунктом 53-1)</w:t>
      </w:r>
      <w:r>
        <w:rPr>
          <w:rFonts w:ascii="Times New Roman"/>
          <w:b w:val="false"/>
          <w:i w:val="false"/>
          <w:color w:val="000000"/>
          <w:sz w:val="28"/>
        </w:rPr>
        <w:t xml:space="preserve"> статьи 13 Закона Республики Казахстан от 15 июля 2010 года «Об использовании воздушного пространства Республики Казахстан и деятельности авиации».</w:t>
      </w:r>
      <w:r>
        <w:br/>
      </w:r>
      <w:r>
        <w:rPr>
          <w:rFonts w:ascii="Times New Roman"/>
          <w:b w:val="false"/>
          <w:i w:val="false"/>
          <w:color w:val="000000"/>
          <w:sz w:val="28"/>
        </w:rPr>
        <w:t>
</w:t>
      </w:r>
      <w:r>
        <w:rPr>
          <w:rFonts w:ascii="Times New Roman"/>
          <w:b w:val="false"/>
          <w:i w:val="false"/>
          <w:color w:val="000000"/>
          <w:sz w:val="28"/>
        </w:rPr>
        <w:t>
      2. Принятие решения о допуске авиакомпании к выполнению регулярных внутренних коммерческих воздушных перевозок осуществляет </w:t>
      </w:r>
      <w:r>
        <w:rPr>
          <w:rFonts w:ascii="Times New Roman"/>
          <w:b w:val="false"/>
          <w:i w:val="false"/>
          <w:color w:val="000000"/>
          <w:sz w:val="28"/>
        </w:rPr>
        <w:t>уполномоченный орган</w:t>
      </w:r>
      <w:r>
        <w:rPr>
          <w:rFonts w:ascii="Times New Roman"/>
          <w:b w:val="false"/>
          <w:i w:val="false"/>
          <w:color w:val="000000"/>
          <w:sz w:val="28"/>
        </w:rPr>
        <w:t xml:space="preserve"> в сфере гражданской авиации (далее –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3. Допуск авиакомпании к выполнению регулярных внутренних коммерческих воздушных перевозок осуществляется по видам регулярных внутренних коммерческих воздушных перевозок. </w:t>
      </w:r>
      <w:r>
        <w:br/>
      </w:r>
      <w:r>
        <w:rPr>
          <w:rFonts w:ascii="Times New Roman"/>
          <w:b w:val="false"/>
          <w:i w:val="false"/>
          <w:color w:val="000000"/>
          <w:sz w:val="28"/>
        </w:rPr>
        <w:t>
</w:t>
      </w:r>
      <w:r>
        <w:rPr>
          <w:rFonts w:ascii="Times New Roman"/>
          <w:b w:val="false"/>
          <w:i w:val="false"/>
          <w:color w:val="000000"/>
          <w:sz w:val="28"/>
        </w:rPr>
        <w:t>
      4. Регулярные внутренние коммерческие воздушные перевозки для выдачи допуска классифицируются по следующим видам:</w:t>
      </w:r>
      <w:r>
        <w:br/>
      </w:r>
      <w:r>
        <w:rPr>
          <w:rFonts w:ascii="Times New Roman"/>
          <w:b w:val="false"/>
          <w:i w:val="false"/>
          <w:color w:val="000000"/>
          <w:sz w:val="28"/>
        </w:rPr>
        <w:t>
</w:t>
      </w:r>
      <w:r>
        <w:rPr>
          <w:rFonts w:ascii="Times New Roman"/>
          <w:b w:val="false"/>
          <w:i w:val="false"/>
          <w:color w:val="000000"/>
          <w:sz w:val="28"/>
        </w:rPr>
        <w:t>
      1) местные (внутриобластные) коммерческие воздушные пассажирские перевозки, осуществляемые между населенными пунктами в пределах одной области;</w:t>
      </w:r>
      <w:r>
        <w:br/>
      </w:r>
      <w:r>
        <w:rPr>
          <w:rFonts w:ascii="Times New Roman"/>
          <w:b w:val="false"/>
          <w:i w:val="false"/>
          <w:color w:val="000000"/>
          <w:sz w:val="28"/>
        </w:rPr>
        <w:t>
</w:t>
      </w:r>
      <w:r>
        <w:rPr>
          <w:rFonts w:ascii="Times New Roman"/>
          <w:b w:val="false"/>
          <w:i w:val="false"/>
          <w:color w:val="000000"/>
          <w:sz w:val="28"/>
        </w:rPr>
        <w:t>
      2) региональные (внутриреспубликанские) коммерческие воздушные пассажирские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r>
        <w:br/>
      </w:r>
      <w:r>
        <w:rPr>
          <w:rFonts w:ascii="Times New Roman"/>
          <w:b w:val="false"/>
          <w:i w:val="false"/>
          <w:color w:val="000000"/>
          <w:sz w:val="28"/>
        </w:rPr>
        <w:t>
</w:t>
      </w:r>
      <w:r>
        <w:rPr>
          <w:rFonts w:ascii="Times New Roman"/>
          <w:b w:val="false"/>
          <w:i w:val="false"/>
          <w:color w:val="000000"/>
          <w:sz w:val="28"/>
        </w:rPr>
        <w:t>
      5. Допуск авиакомпании к выполнению регулярных внутренних коммерческих воздушных перевозок выдается по одному или двум видам.</w:t>
      </w:r>
    </w:p>
    <w:bookmarkEnd w:id="4"/>
    <w:bookmarkStart w:name="z14" w:id="5"/>
    <w:p>
      <w:pPr>
        <w:spacing w:after="0"/>
        <w:ind w:left="0"/>
        <w:jc w:val="left"/>
      </w:pPr>
      <w:r>
        <w:rPr>
          <w:rFonts w:ascii="Times New Roman"/>
          <w:b/>
          <w:i w:val="false"/>
          <w:color w:val="000000"/>
        </w:rPr>
        <w:t xml:space="preserve"> 
2. Квалификационные требования для допуска авиакомпаний</w:t>
      </w:r>
      <w:r>
        <w:br/>
      </w:r>
      <w:r>
        <w:rPr>
          <w:rFonts w:ascii="Times New Roman"/>
          <w:b/>
          <w:i w:val="false"/>
          <w:color w:val="000000"/>
        </w:rPr>
        <w:t>
к выполнению регулярных внутренних коммерческих воздушных</w:t>
      </w:r>
      <w:r>
        <w:br/>
      </w:r>
      <w:r>
        <w:rPr>
          <w:rFonts w:ascii="Times New Roman"/>
          <w:b/>
          <w:i w:val="false"/>
          <w:color w:val="000000"/>
        </w:rPr>
        <w:t>
перевозок</w:t>
      </w:r>
    </w:p>
    <w:bookmarkEnd w:id="5"/>
    <w:bookmarkStart w:name="z15" w:id="6"/>
    <w:p>
      <w:pPr>
        <w:spacing w:after="0"/>
        <w:ind w:left="0"/>
        <w:jc w:val="both"/>
      </w:pPr>
      <w:r>
        <w:rPr>
          <w:rFonts w:ascii="Times New Roman"/>
          <w:b w:val="false"/>
          <w:i w:val="false"/>
          <w:color w:val="000000"/>
          <w:sz w:val="28"/>
        </w:rPr>
        <w:t>
      6. Устанавливаются следующие квалификационные требования для допуска авиакомпаний к выполнению регулярных внутренних коммерческих воздушных перевозок:</w:t>
      </w:r>
      <w:r>
        <w:br/>
      </w:r>
      <w:r>
        <w:rPr>
          <w:rFonts w:ascii="Times New Roman"/>
          <w:b w:val="false"/>
          <w:i w:val="false"/>
          <w:color w:val="000000"/>
          <w:sz w:val="28"/>
        </w:rPr>
        <w:t>
</w:t>
      </w:r>
      <w:r>
        <w:rPr>
          <w:rFonts w:ascii="Times New Roman"/>
          <w:b w:val="false"/>
          <w:i w:val="false"/>
          <w:color w:val="000000"/>
          <w:sz w:val="28"/>
        </w:rPr>
        <w:t>
      1) для выполнения местных (внутриобластных) коммерческих воздушных пассажирских перевозок: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регистрация</w:t>
      </w:r>
      <w:r>
        <w:rPr>
          <w:rFonts w:ascii="Times New Roman"/>
          <w:b w:val="false"/>
          <w:i w:val="false"/>
          <w:color w:val="000000"/>
          <w:sz w:val="28"/>
        </w:rPr>
        <w:t xml:space="preserve"> авиакомпании в Республике Казахстан и наличие  </w:t>
      </w:r>
      <w:r>
        <w:rPr>
          <w:rFonts w:ascii="Times New Roman"/>
          <w:b w:val="false"/>
          <w:i w:val="false"/>
          <w:color w:val="000000"/>
          <w:sz w:val="28"/>
        </w:rPr>
        <w:t>сертификата</w:t>
      </w:r>
      <w:r>
        <w:rPr>
          <w:rFonts w:ascii="Times New Roman"/>
          <w:b w:val="false"/>
          <w:i w:val="false"/>
          <w:color w:val="000000"/>
          <w:sz w:val="28"/>
        </w:rPr>
        <w:t> эксплуатанта;</w:t>
      </w:r>
      <w:r>
        <w:br/>
      </w:r>
      <w:r>
        <w:rPr>
          <w:rFonts w:ascii="Times New Roman"/>
          <w:b w:val="false"/>
          <w:i w:val="false"/>
          <w:color w:val="000000"/>
          <w:sz w:val="28"/>
        </w:rPr>
        <w:t>
</w:t>
      </w:r>
      <w:r>
        <w:rPr>
          <w:rFonts w:ascii="Times New Roman"/>
          <w:b w:val="false"/>
          <w:i w:val="false"/>
          <w:color w:val="000000"/>
          <w:sz w:val="28"/>
        </w:rPr>
        <w:t>
      наличие парка воздушных судов с действующими </w:t>
      </w:r>
      <w:r>
        <w:rPr>
          <w:rFonts w:ascii="Times New Roman"/>
          <w:b w:val="false"/>
          <w:i w:val="false"/>
          <w:color w:val="000000"/>
          <w:sz w:val="28"/>
        </w:rPr>
        <w:t>сертификатами</w:t>
      </w:r>
      <w:r>
        <w:rPr>
          <w:rFonts w:ascii="Times New Roman"/>
          <w:b w:val="false"/>
          <w:i w:val="false"/>
          <w:color w:val="000000"/>
          <w:sz w:val="28"/>
        </w:rPr>
        <w:t xml:space="preserve"> летной годности в количестве, необходимом для выполнения полетов по установленному авиакомпанией расписанию (с учетом резервирования), но не менее двух воздушных судов одинаковой пассажировместимости (в собственности или аренде на срок не менее трех лет);</w:t>
      </w:r>
      <w:r>
        <w:br/>
      </w:r>
      <w:r>
        <w:rPr>
          <w:rFonts w:ascii="Times New Roman"/>
          <w:b w:val="false"/>
          <w:i w:val="false"/>
          <w:color w:val="000000"/>
          <w:sz w:val="28"/>
        </w:rPr>
        <w:t>
</w:t>
      </w:r>
      <w:r>
        <w:rPr>
          <w:rFonts w:ascii="Times New Roman"/>
          <w:b w:val="false"/>
          <w:i w:val="false"/>
          <w:color w:val="000000"/>
          <w:sz w:val="28"/>
        </w:rPr>
        <w:t>
      наличие представительства и персонала в каждом аэропорту, в (из) которых планируются местные (внутриобластные) коммерческие воздушные пассажирские перевозки;</w:t>
      </w:r>
      <w:r>
        <w:br/>
      </w:r>
      <w:r>
        <w:rPr>
          <w:rFonts w:ascii="Times New Roman"/>
          <w:b w:val="false"/>
          <w:i w:val="false"/>
          <w:color w:val="000000"/>
          <w:sz w:val="28"/>
        </w:rPr>
        <w:t>
</w:t>
      </w:r>
      <w:r>
        <w:rPr>
          <w:rFonts w:ascii="Times New Roman"/>
          <w:b w:val="false"/>
          <w:i w:val="false"/>
          <w:color w:val="000000"/>
          <w:sz w:val="28"/>
        </w:rPr>
        <w:t>
      2) для выполнения региональных (внутриреспубликанских) коммерческих воздушных пассажирских перевозок: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регистрация</w:t>
      </w:r>
      <w:r>
        <w:rPr>
          <w:rFonts w:ascii="Times New Roman"/>
          <w:b w:val="false"/>
          <w:i w:val="false"/>
          <w:color w:val="000000"/>
          <w:sz w:val="28"/>
        </w:rPr>
        <w:t xml:space="preserve"> авиакомпании в Республике Казахстан и наличие  </w:t>
      </w:r>
      <w:r>
        <w:rPr>
          <w:rFonts w:ascii="Times New Roman"/>
          <w:b w:val="false"/>
          <w:i w:val="false"/>
          <w:color w:val="000000"/>
          <w:sz w:val="28"/>
        </w:rPr>
        <w:t>сертификата</w:t>
      </w:r>
      <w:r>
        <w:rPr>
          <w:rFonts w:ascii="Times New Roman"/>
          <w:b w:val="false"/>
          <w:i w:val="false"/>
          <w:color w:val="000000"/>
          <w:sz w:val="28"/>
        </w:rPr>
        <w:t> эксплуатанта;</w:t>
      </w:r>
      <w:r>
        <w:br/>
      </w:r>
      <w:r>
        <w:rPr>
          <w:rFonts w:ascii="Times New Roman"/>
          <w:b w:val="false"/>
          <w:i w:val="false"/>
          <w:color w:val="000000"/>
          <w:sz w:val="28"/>
        </w:rPr>
        <w:t>
</w:t>
      </w:r>
      <w:r>
        <w:rPr>
          <w:rFonts w:ascii="Times New Roman"/>
          <w:b w:val="false"/>
          <w:i w:val="false"/>
          <w:color w:val="000000"/>
          <w:sz w:val="28"/>
        </w:rPr>
        <w:t>
      наличие парка воздушных судов с действующими </w:t>
      </w:r>
      <w:r>
        <w:rPr>
          <w:rFonts w:ascii="Times New Roman"/>
          <w:b w:val="false"/>
          <w:i w:val="false"/>
          <w:color w:val="000000"/>
          <w:sz w:val="28"/>
        </w:rPr>
        <w:t>сертификатами</w:t>
      </w:r>
      <w:r>
        <w:rPr>
          <w:rFonts w:ascii="Times New Roman"/>
          <w:b w:val="false"/>
          <w:i w:val="false"/>
          <w:color w:val="000000"/>
          <w:sz w:val="28"/>
        </w:rPr>
        <w:t xml:space="preserve"> летной годности в количестве, необходимом для выполнения полетов по установленному авиакомпанией расписанию (с учетом резервирования), но не менее пяти воздушных судов одинаковой пассажировместимости (в собственности или аренде на срок не менее трех лет);</w:t>
      </w:r>
      <w:r>
        <w:br/>
      </w:r>
      <w:r>
        <w:rPr>
          <w:rFonts w:ascii="Times New Roman"/>
          <w:b w:val="false"/>
          <w:i w:val="false"/>
          <w:color w:val="000000"/>
          <w:sz w:val="28"/>
        </w:rPr>
        <w:t>
</w:t>
      </w:r>
      <w:r>
        <w:rPr>
          <w:rFonts w:ascii="Times New Roman"/>
          <w:b w:val="false"/>
          <w:i w:val="false"/>
          <w:color w:val="000000"/>
          <w:sz w:val="28"/>
        </w:rPr>
        <w:t>
      наличие опыта работы по выполнению нерегулярных перевозок или выполнению местных (внутриобластных) пассажирских авиаперевозок не менее одного года;</w:t>
      </w:r>
      <w:r>
        <w:br/>
      </w:r>
      <w:r>
        <w:rPr>
          <w:rFonts w:ascii="Times New Roman"/>
          <w:b w:val="false"/>
          <w:i w:val="false"/>
          <w:color w:val="000000"/>
          <w:sz w:val="28"/>
        </w:rPr>
        <w:t>
</w:t>
      </w:r>
      <w:r>
        <w:rPr>
          <w:rFonts w:ascii="Times New Roman"/>
          <w:b w:val="false"/>
          <w:i w:val="false"/>
          <w:color w:val="000000"/>
          <w:sz w:val="28"/>
        </w:rPr>
        <w:t>
      наличие персонала по размещению ресурсов в автоматизированной системе бронирования и продажи авиаперевозок;</w:t>
      </w:r>
      <w:r>
        <w:br/>
      </w:r>
      <w:r>
        <w:rPr>
          <w:rFonts w:ascii="Times New Roman"/>
          <w:b w:val="false"/>
          <w:i w:val="false"/>
          <w:color w:val="000000"/>
          <w:sz w:val="28"/>
        </w:rPr>
        <w:t>
</w:t>
      </w:r>
      <w:r>
        <w:rPr>
          <w:rFonts w:ascii="Times New Roman"/>
          <w:b w:val="false"/>
          <w:i w:val="false"/>
          <w:color w:val="000000"/>
          <w:sz w:val="28"/>
        </w:rPr>
        <w:t>
      наличие представительства и персонала в каждом аэропорту, где планируется выполнение региональных (внутриреспубликанских) пассажирских авиаперевозок;</w:t>
      </w:r>
      <w:r>
        <w:br/>
      </w:r>
      <w:r>
        <w:rPr>
          <w:rFonts w:ascii="Times New Roman"/>
          <w:b w:val="false"/>
          <w:i w:val="false"/>
          <w:color w:val="000000"/>
          <w:sz w:val="28"/>
        </w:rPr>
        <w:t>
</w:t>
      </w:r>
      <w:r>
        <w:rPr>
          <w:rFonts w:ascii="Times New Roman"/>
          <w:b w:val="false"/>
          <w:i w:val="false"/>
          <w:color w:val="000000"/>
          <w:sz w:val="28"/>
        </w:rPr>
        <w:t>
      наличие и достаточность финансовых ресурсов для организации полетов по установленному авиакомпанией расписанию полетов;</w:t>
      </w:r>
      <w:r>
        <w:br/>
      </w:r>
      <w:r>
        <w:rPr>
          <w:rFonts w:ascii="Times New Roman"/>
          <w:b w:val="false"/>
          <w:i w:val="false"/>
          <w:color w:val="000000"/>
          <w:sz w:val="28"/>
        </w:rPr>
        <w:t>
</w:t>
      </w:r>
      <w:r>
        <w:rPr>
          <w:rFonts w:ascii="Times New Roman"/>
          <w:b w:val="false"/>
          <w:i w:val="false"/>
          <w:color w:val="000000"/>
          <w:sz w:val="28"/>
        </w:rPr>
        <w:t>
      наличие заключенного договора на размещение ресурсов в одной из автоматизированных систем продаж авиаперевозок, включая оформление перевозочных документов в электронной и бумажной формах;</w:t>
      </w:r>
      <w:r>
        <w:br/>
      </w:r>
      <w:r>
        <w:rPr>
          <w:rFonts w:ascii="Times New Roman"/>
          <w:b w:val="false"/>
          <w:i w:val="false"/>
          <w:color w:val="000000"/>
          <w:sz w:val="28"/>
        </w:rPr>
        <w:t>
</w:t>
      </w:r>
      <w:r>
        <w:rPr>
          <w:rFonts w:ascii="Times New Roman"/>
          <w:b w:val="false"/>
          <w:i w:val="false"/>
          <w:color w:val="000000"/>
          <w:sz w:val="28"/>
        </w:rPr>
        <w:t>
      наличие сертификата производственного аудита безопасности авиакомпаний (IOSA) Международной ассоциации воздушного транспорта;</w:t>
      </w:r>
      <w:r>
        <w:br/>
      </w:r>
      <w:r>
        <w:rPr>
          <w:rFonts w:ascii="Times New Roman"/>
          <w:b w:val="false"/>
          <w:i w:val="false"/>
          <w:color w:val="000000"/>
          <w:sz w:val="28"/>
        </w:rPr>
        <w:t>
</w:t>
      </w:r>
      <w:r>
        <w:rPr>
          <w:rFonts w:ascii="Times New Roman"/>
          <w:b w:val="false"/>
          <w:i w:val="false"/>
          <w:color w:val="000000"/>
          <w:sz w:val="28"/>
        </w:rPr>
        <w:t>
      наличие собственного интернет-ресурса, предоставляющего онлайн-бронирование и продажу авиабилетов;</w:t>
      </w:r>
      <w:r>
        <w:br/>
      </w:r>
      <w:r>
        <w:rPr>
          <w:rFonts w:ascii="Times New Roman"/>
          <w:b w:val="false"/>
          <w:i w:val="false"/>
          <w:color w:val="000000"/>
          <w:sz w:val="28"/>
        </w:rPr>
        <w:t>
</w:t>
      </w:r>
      <w:r>
        <w:rPr>
          <w:rFonts w:ascii="Times New Roman"/>
          <w:b w:val="false"/>
          <w:i w:val="false"/>
          <w:color w:val="000000"/>
          <w:sz w:val="28"/>
        </w:rPr>
        <w:t>
      наличие офисов продаж авиабилетов не менее чем в двух городах, в которые планируется выполнение полетов.</w:t>
      </w:r>
    </w:p>
    <w:bookmarkEnd w:id="6"/>
    <w:bookmarkStart w:name="z31" w:id="7"/>
    <w:p>
      <w:pPr>
        <w:spacing w:after="0"/>
        <w:ind w:left="0"/>
        <w:jc w:val="left"/>
      </w:pPr>
      <w:r>
        <w:rPr>
          <w:rFonts w:ascii="Times New Roman"/>
          <w:b/>
          <w:i w:val="false"/>
          <w:color w:val="000000"/>
        </w:rPr>
        <w:t xml:space="preserve"> 
3. Документы, подтверждающие соответствие квалификационным</w:t>
      </w:r>
      <w:r>
        <w:br/>
      </w:r>
      <w:r>
        <w:rPr>
          <w:rFonts w:ascii="Times New Roman"/>
          <w:b/>
          <w:i w:val="false"/>
          <w:color w:val="000000"/>
        </w:rPr>
        <w:t>
требованиям для допуска авиакомпаний к выполнению регулярных</w:t>
      </w:r>
      <w:r>
        <w:br/>
      </w:r>
      <w:r>
        <w:rPr>
          <w:rFonts w:ascii="Times New Roman"/>
          <w:b/>
          <w:i w:val="false"/>
          <w:color w:val="000000"/>
        </w:rPr>
        <w:t>
внутренних коммерческих воздушных перевозок</w:t>
      </w:r>
    </w:p>
    <w:bookmarkEnd w:id="7"/>
    <w:bookmarkStart w:name="z32" w:id="8"/>
    <w:p>
      <w:pPr>
        <w:spacing w:after="0"/>
        <w:ind w:left="0"/>
        <w:jc w:val="both"/>
      </w:pPr>
      <w:r>
        <w:rPr>
          <w:rFonts w:ascii="Times New Roman"/>
          <w:b w:val="false"/>
          <w:i w:val="false"/>
          <w:color w:val="000000"/>
          <w:sz w:val="28"/>
        </w:rPr>
        <w:t>
      7. Для получения допуска к выполнению региональных (внутриреспубликанских) коммерческих воздушных пассажирских перевозок заявителем предоставляются следующие документы, подтверждающие соответствие авиакомпании квалификационным требованиям, установленным настоящими Правилами:</w:t>
      </w:r>
      <w:r>
        <w:br/>
      </w:r>
      <w:r>
        <w:rPr>
          <w:rFonts w:ascii="Times New Roman"/>
          <w:b w:val="false"/>
          <w:i w:val="false"/>
          <w:color w:val="000000"/>
          <w:sz w:val="28"/>
        </w:rPr>
        <w:t>
</w:t>
      </w:r>
      <w:r>
        <w:rPr>
          <w:rFonts w:ascii="Times New Roman"/>
          <w:b w:val="false"/>
          <w:i w:val="false"/>
          <w:color w:val="000000"/>
          <w:sz w:val="28"/>
        </w:rPr>
        <w:t>
      1) заявление, подписанное первым руководителем авиакомпании, с указанием допусков к видам регулярных внутренних коммерческих воздушных перевозок, на которые претендует заявитель, и сведений о наличии действующего сертификата эксплуатанта;</w:t>
      </w:r>
      <w:r>
        <w:br/>
      </w:r>
      <w:r>
        <w:rPr>
          <w:rFonts w:ascii="Times New Roman"/>
          <w:b w:val="false"/>
          <w:i w:val="false"/>
          <w:color w:val="000000"/>
          <w:sz w:val="28"/>
        </w:rPr>
        <w:t>
</w:t>
      </w:r>
      <w:r>
        <w:rPr>
          <w:rFonts w:ascii="Times New Roman"/>
          <w:b w:val="false"/>
          <w:i w:val="false"/>
          <w:color w:val="000000"/>
          <w:sz w:val="28"/>
        </w:rPr>
        <w:t>
      2) справка о парке воздушных судов с указанием:</w:t>
      </w:r>
      <w:r>
        <w:br/>
      </w:r>
      <w:r>
        <w:rPr>
          <w:rFonts w:ascii="Times New Roman"/>
          <w:b w:val="false"/>
          <w:i w:val="false"/>
          <w:color w:val="000000"/>
          <w:sz w:val="28"/>
        </w:rPr>
        <w:t>
</w:t>
      </w:r>
      <w:r>
        <w:rPr>
          <w:rFonts w:ascii="Times New Roman"/>
          <w:b w:val="false"/>
          <w:i w:val="false"/>
          <w:color w:val="000000"/>
          <w:sz w:val="28"/>
        </w:rPr>
        <w:t>
      количества собственных и (или) арендованных (находящихся в лизинге) воздушных судов с указанием сроков действия их сертификатов летной годности;</w:t>
      </w:r>
      <w:r>
        <w:br/>
      </w:r>
      <w:r>
        <w:rPr>
          <w:rFonts w:ascii="Times New Roman"/>
          <w:b w:val="false"/>
          <w:i w:val="false"/>
          <w:color w:val="000000"/>
          <w:sz w:val="28"/>
        </w:rPr>
        <w:t>
</w:t>
      </w:r>
      <w:r>
        <w:rPr>
          <w:rFonts w:ascii="Times New Roman"/>
          <w:b w:val="false"/>
          <w:i w:val="false"/>
          <w:color w:val="000000"/>
          <w:sz w:val="28"/>
        </w:rPr>
        <w:t xml:space="preserve">
      номера и даты заключения договора на аренду (лизинг) воздушных судов, сроки действия заключенных договоров; </w:t>
      </w:r>
      <w:r>
        <w:br/>
      </w:r>
      <w:r>
        <w:rPr>
          <w:rFonts w:ascii="Times New Roman"/>
          <w:b w:val="false"/>
          <w:i w:val="false"/>
          <w:color w:val="000000"/>
          <w:sz w:val="28"/>
        </w:rPr>
        <w:t>
</w:t>
      </w:r>
      <w:r>
        <w:rPr>
          <w:rFonts w:ascii="Times New Roman"/>
          <w:b w:val="false"/>
          <w:i w:val="false"/>
          <w:color w:val="000000"/>
          <w:sz w:val="28"/>
        </w:rPr>
        <w:t>
      3) график оборота воздушных судов по установленному авиакомпанией расписанию;</w:t>
      </w:r>
      <w:r>
        <w:br/>
      </w:r>
      <w:r>
        <w:rPr>
          <w:rFonts w:ascii="Times New Roman"/>
          <w:b w:val="false"/>
          <w:i w:val="false"/>
          <w:color w:val="000000"/>
          <w:sz w:val="28"/>
        </w:rPr>
        <w:t>
</w:t>
      </w:r>
      <w:r>
        <w:rPr>
          <w:rFonts w:ascii="Times New Roman"/>
          <w:b w:val="false"/>
          <w:i w:val="false"/>
          <w:color w:val="000000"/>
          <w:sz w:val="28"/>
        </w:rPr>
        <w:t>
      4) копия соглашения о размещении ресурсов в автоматизированной системе бронирования и продажи авиаперевозок, включая оформление перевозочных документов в электронной и бумажной формах;</w:t>
      </w:r>
      <w:r>
        <w:br/>
      </w:r>
      <w:r>
        <w:rPr>
          <w:rFonts w:ascii="Times New Roman"/>
          <w:b w:val="false"/>
          <w:i w:val="false"/>
          <w:color w:val="000000"/>
          <w:sz w:val="28"/>
        </w:rPr>
        <w:t>
</w:t>
      </w:r>
      <w:r>
        <w:rPr>
          <w:rFonts w:ascii="Times New Roman"/>
          <w:b w:val="false"/>
          <w:i w:val="false"/>
          <w:color w:val="000000"/>
          <w:sz w:val="28"/>
        </w:rPr>
        <w:t>
      5) копия документа, свидетельствующего о подготовке персонала авиакомпании по размещению ресурсов в автоматизированной системе бронирования и продажи авиаперевозок;</w:t>
      </w:r>
      <w:r>
        <w:br/>
      </w:r>
      <w:r>
        <w:rPr>
          <w:rFonts w:ascii="Times New Roman"/>
          <w:b w:val="false"/>
          <w:i w:val="false"/>
          <w:color w:val="000000"/>
          <w:sz w:val="28"/>
        </w:rPr>
        <w:t>
</w:t>
      </w:r>
      <w:r>
        <w:rPr>
          <w:rFonts w:ascii="Times New Roman"/>
          <w:b w:val="false"/>
          <w:i w:val="false"/>
          <w:color w:val="000000"/>
          <w:sz w:val="28"/>
        </w:rPr>
        <w:t>
      6) бухгалтерский баланс за последний финансовый год, а также на текущую дату;</w:t>
      </w:r>
      <w:r>
        <w:br/>
      </w:r>
      <w:r>
        <w:rPr>
          <w:rFonts w:ascii="Times New Roman"/>
          <w:b w:val="false"/>
          <w:i w:val="false"/>
          <w:color w:val="000000"/>
          <w:sz w:val="28"/>
        </w:rPr>
        <w:t>
</w:t>
      </w:r>
      <w:r>
        <w:rPr>
          <w:rFonts w:ascii="Times New Roman"/>
          <w:b w:val="false"/>
          <w:i w:val="false"/>
          <w:color w:val="000000"/>
          <w:sz w:val="28"/>
        </w:rPr>
        <w:t>
      7) аудированная отчетность за последний финансовый год;</w:t>
      </w:r>
      <w:r>
        <w:br/>
      </w:r>
      <w:r>
        <w:rPr>
          <w:rFonts w:ascii="Times New Roman"/>
          <w:b w:val="false"/>
          <w:i w:val="false"/>
          <w:color w:val="000000"/>
          <w:sz w:val="28"/>
        </w:rPr>
        <w:t>
</w:t>
      </w:r>
      <w:r>
        <w:rPr>
          <w:rFonts w:ascii="Times New Roman"/>
          <w:b w:val="false"/>
          <w:i w:val="false"/>
          <w:color w:val="000000"/>
          <w:sz w:val="28"/>
        </w:rPr>
        <w:t>
      8) справка банка об имеющихся финансовых средствах на счете в национальной или иностранной валютах в количестве, необходимом для обеспечения полетов, в соответствии с предлагаемым расписанием по авиамаршруту (авиамаршрутам) в течение 30 дней без учета дохода, предполагаемого с момента эксплуатации;</w:t>
      </w:r>
      <w:r>
        <w:br/>
      </w:r>
      <w:r>
        <w:rPr>
          <w:rFonts w:ascii="Times New Roman"/>
          <w:b w:val="false"/>
          <w:i w:val="false"/>
          <w:color w:val="000000"/>
          <w:sz w:val="28"/>
        </w:rPr>
        <w:t>
</w:t>
      </w:r>
      <w:r>
        <w:rPr>
          <w:rFonts w:ascii="Times New Roman"/>
          <w:b w:val="false"/>
          <w:i w:val="false"/>
          <w:color w:val="000000"/>
          <w:sz w:val="28"/>
        </w:rPr>
        <w:t>
      9) перечень авиамаршрутов, по которым планируется выполнение регулярных полетов, и расчеты расходов на выполнение полетов по авиамаршруту (авиамаршрутам) с учетом планируемой загрузки в соответствии с предлагаемым расписанием по авиамаршруту (авиамаршрутам) в течение 30 дней;</w:t>
      </w:r>
      <w:r>
        <w:br/>
      </w:r>
      <w:r>
        <w:rPr>
          <w:rFonts w:ascii="Times New Roman"/>
          <w:b w:val="false"/>
          <w:i w:val="false"/>
          <w:color w:val="000000"/>
          <w:sz w:val="28"/>
        </w:rPr>
        <w:t>
</w:t>
      </w:r>
      <w:r>
        <w:rPr>
          <w:rFonts w:ascii="Times New Roman"/>
          <w:b w:val="false"/>
          <w:i w:val="false"/>
          <w:color w:val="000000"/>
          <w:sz w:val="28"/>
        </w:rPr>
        <w:t>
      10) копия сертификата производственного аудита безопасности авиакомпаний (IOSA) Международной ассоциации воздушного транспорта;</w:t>
      </w:r>
      <w:r>
        <w:br/>
      </w:r>
      <w:r>
        <w:rPr>
          <w:rFonts w:ascii="Times New Roman"/>
          <w:b w:val="false"/>
          <w:i w:val="false"/>
          <w:color w:val="000000"/>
          <w:sz w:val="28"/>
        </w:rPr>
        <w:t>
</w:t>
      </w:r>
      <w:r>
        <w:rPr>
          <w:rFonts w:ascii="Times New Roman"/>
          <w:b w:val="false"/>
          <w:i w:val="false"/>
          <w:color w:val="000000"/>
          <w:sz w:val="28"/>
        </w:rPr>
        <w:t>
      11) справка о наличии представительства и найме персонала в каждом аэропорту, в которых планируется открытие внутренних регулярных рейсов;</w:t>
      </w:r>
      <w:r>
        <w:br/>
      </w:r>
      <w:r>
        <w:rPr>
          <w:rFonts w:ascii="Times New Roman"/>
          <w:b w:val="false"/>
          <w:i w:val="false"/>
          <w:color w:val="000000"/>
          <w:sz w:val="28"/>
        </w:rPr>
        <w:t>
</w:t>
      </w:r>
      <w:r>
        <w:rPr>
          <w:rFonts w:ascii="Times New Roman"/>
          <w:b w:val="false"/>
          <w:i w:val="false"/>
          <w:color w:val="000000"/>
          <w:sz w:val="28"/>
        </w:rPr>
        <w:t>
      12) справка с указанием наличия собственного интернет-ресурса, предоставляющего возможность онлайн-бронирования и продажи авиабилетов;</w:t>
      </w:r>
      <w:r>
        <w:br/>
      </w:r>
      <w:r>
        <w:rPr>
          <w:rFonts w:ascii="Times New Roman"/>
          <w:b w:val="false"/>
          <w:i w:val="false"/>
          <w:color w:val="000000"/>
          <w:sz w:val="28"/>
        </w:rPr>
        <w:t>
</w:t>
      </w:r>
      <w:r>
        <w:rPr>
          <w:rFonts w:ascii="Times New Roman"/>
          <w:b w:val="false"/>
          <w:i w:val="false"/>
          <w:color w:val="000000"/>
          <w:sz w:val="28"/>
        </w:rPr>
        <w:t>
      13) справка с указанием наличия офисов продаж авиабилетов не менее чем в двух городах, в которые планируется выполнение полетов.</w:t>
      </w:r>
      <w:r>
        <w:br/>
      </w:r>
      <w:r>
        <w:rPr>
          <w:rFonts w:ascii="Times New Roman"/>
          <w:b w:val="false"/>
          <w:i w:val="false"/>
          <w:color w:val="000000"/>
          <w:sz w:val="28"/>
        </w:rPr>
        <w:t>
</w:t>
      </w:r>
      <w:r>
        <w:rPr>
          <w:rFonts w:ascii="Times New Roman"/>
          <w:b w:val="false"/>
          <w:i w:val="false"/>
          <w:color w:val="000000"/>
          <w:sz w:val="28"/>
        </w:rPr>
        <w:t>
      Для выполнения местных (внутриобластных) коммерческих воздушных пассажирских перевозок предоставляются только документы, предусмотренные подпунктами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8"/>
    <w:bookmarkStart w:name="z49" w:id="9"/>
    <w:p>
      <w:pPr>
        <w:spacing w:after="0"/>
        <w:ind w:left="0"/>
        <w:jc w:val="left"/>
      </w:pPr>
      <w:r>
        <w:rPr>
          <w:rFonts w:ascii="Times New Roman"/>
          <w:b/>
          <w:i w:val="false"/>
          <w:color w:val="000000"/>
        </w:rPr>
        <w:t xml:space="preserve"> 
4. Порядок допуска авиакомпаний к выполнению регулярных</w:t>
      </w:r>
      <w:r>
        <w:br/>
      </w:r>
      <w:r>
        <w:rPr>
          <w:rFonts w:ascii="Times New Roman"/>
          <w:b/>
          <w:i w:val="false"/>
          <w:color w:val="000000"/>
        </w:rPr>
        <w:t>
внутренних коммерческих воздушных перевозок</w:t>
      </w:r>
    </w:p>
    <w:bookmarkEnd w:id="9"/>
    <w:bookmarkStart w:name="z50" w:id="10"/>
    <w:p>
      <w:pPr>
        <w:spacing w:after="0"/>
        <w:ind w:left="0"/>
        <w:jc w:val="both"/>
      </w:pPr>
      <w:r>
        <w:rPr>
          <w:rFonts w:ascii="Times New Roman"/>
          <w:b w:val="false"/>
          <w:i w:val="false"/>
          <w:color w:val="000000"/>
          <w:sz w:val="28"/>
        </w:rPr>
        <w:t>
      8. Документы,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представляются в одном экземпляре, в прошитом виде, с пронумерованными страницами, последняя страница заверяется печатью юридического лица (авиакомпании).</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3 (трех) рабочих дней с момента получения документов заявителя проверяет полноту представленных документов. В случае установления факта неполноты представленных документов, уполномоченный орган в указанные сроки дает письменный мотивированный отказ в дальнейшем рассмотрении документов.</w:t>
      </w:r>
      <w:r>
        <w:br/>
      </w:r>
      <w:r>
        <w:rPr>
          <w:rFonts w:ascii="Times New Roman"/>
          <w:b w:val="false"/>
          <w:i w:val="false"/>
          <w:color w:val="000000"/>
          <w:sz w:val="28"/>
        </w:rPr>
        <w:t>
</w:t>
      </w:r>
      <w:r>
        <w:rPr>
          <w:rFonts w:ascii="Times New Roman"/>
          <w:b w:val="false"/>
          <w:i w:val="false"/>
          <w:color w:val="000000"/>
          <w:sz w:val="28"/>
        </w:rPr>
        <w:t xml:space="preserve">
      9. В течение тридцати календарных дней с момента получения документов в уполномоченном органе оценку соответствия заявителя квалификационным требованиям проводит постоянно действующая комиссия, созданная приказом уполномоченного органа (далее – комиссия). </w:t>
      </w:r>
      <w:r>
        <w:br/>
      </w:r>
      <w:r>
        <w:rPr>
          <w:rFonts w:ascii="Times New Roman"/>
          <w:b w:val="false"/>
          <w:i w:val="false"/>
          <w:color w:val="000000"/>
          <w:sz w:val="28"/>
        </w:rPr>
        <w:t>
</w:t>
      </w:r>
      <w:r>
        <w:rPr>
          <w:rFonts w:ascii="Times New Roman"/>
          <w:b w:val="false"/>
          <w:i w:val="false"/>
          <w:color w:val="000000"/>
          <w:sz w:val="28"/>
        </w:rPr>
        <w:t>
      Количество членов комиссии должно быть нечетным и составлять не менее семи человек. Комиссию возглавляет председатель комиссии, а в его отсутствие - заместитель председателя. Решение комиссии принимается большинством голосов членов, участвующих в заседании, и оформляется протоколом, составляемым секретарем комиссии, который не является членом комиссии.</w:t>
      </w:r>
      <w:r>
        <w:br/>
      </w:r>
      <w:r>
        <w:rPr>
          <w:rFonts w:ascii="Times New Roman"/>
          <w:b w:val="false"/>
          <w:i w:val="false"/>
          <w:color w:val="000000"/>
          <w:sz w:val="28"/>
        </w:rPr>
        <w:t>
</w:t>
      </w:r>
      <w:r>
        <w:rPr>
          <w:rFonts w:ascii="Times New Roman"/>
          <w:b w:val="false"/>
          <w:i w:val="false"/>
          <w:color w:val="000000"/>
          <w:sz w:val="28"/>
        </w:rPr>
        <w:t>
      В случае равенства голосов, принятым считается решение, за которое проголосовал председатель конкурсной комиссии. Решение комиссии признается легитимным при присутствии на процедуре голосования не менее двух третей от общего количества членов комиссии.</w:t>
      </w:r>
      <w:r>
        <w:br/>
      </w:r>
      <w:r>
        <w:rPr>
          <w:rFonts w:ascii="Times New Roman"/>
          <w:b w:val="false"/>
          <w:i w:val="false"/>
          <w:color w:val="000000"/>
          <w:sz w:val="28"/>
        </w:rPr>
        <w:t>
</w:t>
      </w:r>
      <w:r>
        <w:rPr>
          <w:rFonts w:ascii="Times New Roman"/>
          <w:b w:val="false"/>
          <w:i w:val="false"/>
          <w:color w:val="000000"/>
          <w:sz w:val="28"/>
        </w:rPr>
        <w:t>
      Председатель комиссии, а в случае его отсутствия заместитель председателя руководят деятельностью комиссии, председательствуют на заседаниях комиссии, планируют работу и осуществляют общий контроль за реализацией ее решений.</w:t>
      </w:r>
      <w:r>
        <w:br/>
      </w:r>
      <w:r>
        <w:rPr>
          <w:rFonts w:ascii="Times New Roman"/>
          <w:b w:val="false"/>
          <w:i w:val="false"/>
          <w:color w:val="000000"/>
          <w:sz w:val="28"/>
        </w:rPr>
        <w:t>
</w:t>
      </w:r>
      <w:r>
        <w:rPr>
          <w:rFonts w:ascii="Times New Roman"/>
          <w:b w:val="false"/>
          <w:i w:val="false"/>
          <w:color w:val="000000"/>
          <w:sz w:val="28"/>
        </w:rPr>
        <w:t>
      10. Оценка проводится на основании представленных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документов. </w:t>
      </w:r>
      <w:r>
        <w:br/>
      </w:r>
      <w:r>
        <w:rPr>
          <w:rFonts w:ascii="Times New Roman"/>
          <w:b w:val="false"/>
          <w:i w:val="false"/>
          <w:color w:val="000000"/>
          <w:sz w:val="28"/>
        </w:rPr>
        <w:t>
</w:t>
      </w:r>
      <w:r>
        <w:rPr>
          <w:rFonts w:ascii="Times New Roman"/>
          <w:b w:val="false"/>
          <w:i w:val="false"/>
          <w:color w:val="000000"/>
          <w:sz w:val="28"/>
        </w:rPr>
        <w:t>
      11. Заявления авиакомпаний, не соответствующих квалификационным требованиям,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отклоняются и подлежат возврату уполномоченным органом на основании отрицательного заключения комиссии.</w:t>
      </w:r>
      <w:r>
        <w:br/>
      </w:r>
      <w:r>
        <w:rPr>
          <w:rFonts w:ascii="Times New Roman"/>
          <w:b w:val="false"/>
          <w:i w:val="false"/>
          <w:color w:val="000000"/>
          <w:sz w:val="28"/>
        </w:rPr>
        <w:t>
</w:t>
      </w:r>
      <w:r>
        <w:rPr>
          <w:rFonts w:ascii="Times New Roman"/>
          <w:b w:val="false"/>
          <w:i w:val="false"/>
          <w:color w:val="000000"/>
          <w:sz w:val="28"/>
        </w:rPr>
        <w:t>
      12. Авиакомпании, чьи заявления отклонены, письменно уведомляются об этом уполномоченным органом не позднее тридцати календарных дней с момента получения заявления уполномоченным органом с указанием причин отказа.</w:t>
      </w:r>
      <w:r>
        <w:br/>
      </w:r>
      <w:r>
        <w:rPr>
          <w:rFonts w:ascii="Times New Roman"/>
          <w:b w:val="false"/>
          <w:i w:val="false"/>
          <w:color w:val="000000"/>
          <w:sz w:val="28"/>
        </w:rPr>
        <w:t>
</w:t>
      </w:r>
      <w:r>
        <w:rPr>
          <w:rFonts w:ascii="Times New Roman"/>
          <w:b w:val="false"/>
          <w:i w:val="false"/>
          <w:color w:val="000000"/>
          <w:sz w:val="28"/>
        </w:rPr>
        <w:t>
      13. Оформление допуска авиакомпании к видам регулярных внутренних коммерческих воздушных перевозок осуществляется уполномоченным органом на основании положительного заключения комиссии о соответствии авиакомпании квалификационным требованиям, указанным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Допуск авиакомпании к регулярным внутренним коммерческим воздушным перевозкам оформляется в виде соответствующих отметок в части «В» специального положения сертификата эксплуатанта, выдаваемого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сертификации и выдачи сертификата эксплуатанта гражданских воздушных судов, утвержденными постановлением Правительства Республики Казахстан от 18 октября 2010 года № 1070.</w:t>
      </w:r>
      <w:r>
        <w:br/>
      </w:r>
      <w:r>
        <w:rPr>
          <w:rFonts w:ascii="Times New Roman"/>
          <w:b w:val="false"/>
          <w:i w:val="false"/>
          <w:color w:val="000000"/>
          <w:sz w:val="28"/>
        </w:rPr>
        <w:t>
</w:t>
      </w:r>
      <w:r>
        <w:rPr>
          <w:rFonts w:ascii="Times New Roman"/>
          <w:b w:val="false"/>
          <w:i w:val="false"/>
          <w:color w:val="000000"/>
          <w:sz w:val="28"/>
        </w:rPr>
        <w:t>
      Информацию о разрешенных для авиакомпании видах регулярных внутренних коммерческих воздушных перевозок уполномоченный орган размещает на своем интернет-ресурсе, а также направляет копию решения уполномоченного органа заявителю не позднее пяти календарных дней со дня принятия решения о допуске авиакомпании к видам регулярных внутренних коммерческих воздушных перевозок.</w:t>
      </w:r>
      <w:r>
        <w:br/>
      </w:r>
      <w:r>
        <w:rPr>
          <w:rFonts w:ascii="Times New Roman"/>
          <w:b w:val="false"/>
          <w:i w:val="false"/>
          <w:color w:val="000000"/>
          <w:sz w:val="28"/>
        </w:rPr>
        <w:t>
</w:t>
      </w:r>
      <w:r>
        <w:rPr>
          <w:rFonts w:ascii="Times New Roman"/>
          <w:b w:val="false"/>
          <w:i w:val="false"/>
          <w:color w:val="000000"/>
          <w:sz w:val="28"/>
        </w:rPr>
        <w:t>
      14. Уполномоченный орган осуществляет постоянный мониторинг соответствия авиакомпании квалификационным требованиям, установленным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Мониторинг осуществляется:</w:t>
      </w:r>
      <w:r>
        <w:br/>
      </w:r>
      <w:r>
        <w:rPr>
          <w:rFonts w:ascii="Times New Roman"/>
          <w:b w:val="false"/>
          <w:i w:val="false"/>
          <w:color w:val="000000"/>
          <w:sz w:val="28"/>
        </w:rPr>
        <w:t>
</w:t>
      </w:r>
      <w:r>
        <w:rPr>
          <w:rFonts w:ascii="Times New Roman"/>
          <w:b w:val="false"/>
          <w:i w:val="false"/>
          <w:color w:val="000000"/>
          <w:sz w:val="28"/>
        </w:rPr>
        <w:t>
      1) на основании обращений физических и (или) юридических лиц на качество оказываемых услуг;</w:t>
      </w:r>
      <w:r>
        <w:br/>
      </w:r>
      <w:r>
        <w:rPr>
          <w:rFonts w:ascii="Times New Roman"/>
          <w:b w:val="false"/>
          <w:i w:val="false"/>
          <w:color w:val="000000"/>
          <w:sz w:val="28"/>
        </w:rPr>
        <w:t>
</w:t>
      </w:r>
      <w:r>
        <w:rPr>
          <w:rFonts w:ascii="Times New Roman"/>
          <w:b w:val="false"/>
          <w:i w:val="false"/>
          <w:color w:val="000000"/>
          <w:sz w:val="28"/>
        </w:rPr>
        <w:t>
      2) в случае нарушений, выявленных при инспекционных проверках,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w:t>
      </w:r>
      <w:r>
        <w:br/>
      </w:r>
      <w:r>
        <w:rPr>
          <w:rFonts w:ascii="Times New Roman"/>
          <w:b w:val="false"/>
          <w:i w:val="false"/>
          <w:color w:val="000000"/>
          <w:sz w:val="28"/>
        </w:rPr>
        <w:t>
</w:t>
      </w:r>
      <w:r>
        <w:rPr>
          <w:rFonts w:ascii="Times New Roman"/>
          <w:b w:val="false"/>
          <w:i w:val="false"/>
          <w:color w:val="000000"/>
          <w:sz w:val="28"/>
        </w:rPr>
        <w:t>
      3) на основании статистической отчетности, предоставляемой авиакомпанией в уполномоченный орган.</w:t>
      </w:r>
      <w:r>
        <w:br/>
      </w:r>
      <w:r>
        <w:rPr>
          <w:rFonts w:ascii="Times New Roman"/>
          <w:b w:val="false"/>
          <w:i w:val="false"/>
          <w:color w:val="000000"/>
          <w:sz w:val="28"/>
        </w:rPr>
        <w:t>
</w:t>
      </w:r>
      <w:r>
        <w:rPr>
          <w:rFonts w:ascii="Times New Roman"/>
          <w:b w:val="false"/>
          <w:i w:val="false"/>
          <w:color w:val="000000"/>
          <w:sz w:val="28"/>
        </w:rPr>
        <w:t>
      Рассмотрение выявленных несоответствий авиакомпании квалификационным требованиям, установленным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по результатам мониторинга проводится комиссией.</w:t>
      </w:r>
      <w:r>
        <w:br/>
      </w:r>
      <w:r>
        <w:rPr>
          <w:rFonts w:ascii="Times New Roman"/>
          <w:b w:val="false"/>
          <w:i w:val="false"/>
          <w:color w:val="000000"/>
          <w:sz w:val="28"/>
        </w:rPr>
        <w:t>
</w:t>
      </w:r>
      <w:r>
        <w:rPr>
          <w:rFonts w:ascii="Times New Roman"/>
          <w:b w:val="false"/>
          <w:i w:val="false"/>
          <w:color w:val="000000"/>
          <w:sz w:val="28"/>
        </w:rPr>
        <w:t>
      15. Уполномоченный орган отзывает допуск авиакомпании к регулярным внутренним коммерческим воздушным перевозкам:</w:t>
      </w:r>
      <w:r>
        <w:br/>
      </w:r>
      <w:r>
        <w:rPr>
          <w:rFonts w:ascii="Times New Roman"/>
          <w:b w:val="false"/>
          <w:i w:val="false"/>
          <w:color w:val="000000"/>
          <w:sz w:val="28"/>
        </w:rPr>
        <w:t>
</w:t>
      </w:r>
      <w:r>
        <w:rPr>
          <w:rFonts w:ascii="Times New Roman"/>
          <w:b w:val="false"/>
          <w:i w:val="false"/>
          <w:color w:val="000000"/>
          <w:sz w:val="28"/>
        </w:rPr>
        <w:t>
      1) на основании заключения комиссии о несоответствии авиакомпании квалификационным требованиям, установленным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по заявлению авиакомпании.</w:t>
      </w:r>
      <w:r>
        <w:br/>
      </w:r>
      <w:r>
        <w:rPr>
          <w:rFonts w:ascii="Times New Roman"/>
          <w:b w:val="false"/>
          <w:i w:val="false"/>
          <w:color w:val="000000"/>
          <w:sz w:val="28"/>
        </w:rPr>
        <w:t>
</w:t>
      </w:r>
      <w:r>
        <w:rPr>
          <w:rFonts w:ascii="Times New Roman"/>
          <w:b w:val="false"/>
          <w:i w:val="false"/>
          <w:color w:val="000000"/>
          <w:sz w:val="28"/>
        </w:rPr>
        <w:t>
      16. При отзыве допуска авиакомпании к регулярным внутренним коммерческим воздушным перевозкам уполномоченный орган направляет авиакомпании уведомление об отзыве с указанием причин отзыва, а также в течение трех рабочих дней размещает информацию об отзыве на интернет-ресурсе уполномоченного органа с указанием даты размещения такой информации.</w:t>
      </w:r>
      <w:r>
        <w:br/>
      </w:r>
      <w:r>
        <w:rPr>
          <w:rFonts w:ascii="Times New Roman"/>
          <w:b w:val="false"/>
          <w:i w:val="false"/>
          <w:color w:val="000000"/>
          <w:sz w:val="28"/>
        </w:rPr>
        <w:t>
</w:t>
      </w:r>
      <w:r>
        <w:rPr>
          <w:rFonts w:ascii="Times New Roman"/>
          <w:b w:val="false"/>
          <w:i w:val="false"/>
          <w:color w:val="000000"/>
          <w:sz w:val="28"/>
        </w:rPr>
        <w:t>
      17. Допуск авиакомпании к регулярным внутренним коммерческим воздушным перевозкам считается отозванным по истечении пятнадцати рабочих дней со дня размещения информации об отзыве на интернет-ресурсе уполномоченного органа, если в течение указанного срока авиакомпанией не устранены выявленные несоответствия квалификационным требованиям, установленным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случае устранения выявленных несоответствий, авиакомпания предоставляет документы, предусмотренные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до истечения указанного срока. В течение трех рабочих дней со дня поступления документов комиссия проводит оценку устранения выявленных несоответствий соответствующих квалификационных требований авиакомпанией. На основании заключения комиссии уполномоченный орган принимает решение об аннулировании отзыва допуска авиакомпании к регулярным внутренним коммерческим воздушным перевозкам и удалении размещенной информации на интернет-ресурсе уполномоченного органа. </w:t>
      </w:r>
      <w:r>
        <w:br/>
      </w:r>
      <w:r>
        <w:rPr>
          <w:rFonts w:ascii="Times New Roman"/>
          <w:b w:val="false"/>
          <w:i w:val="false"/>
          <w:color w:val="000000"/>
          <w:sz w:val="28"/>
        </w:rPr>
        <w:t>
</w:t>
      </w:r>
      <w:r>
        <w:rPr>
          <w:rFonts w:ascii="Times New Roman"/>
          <w:b w:val="false"/>
          <w:i w:val="false"/>
          <w:color w:val="000000"/>
          <w:sz w:val="28"/>
        </w:rPr>
        <w:t>
      18. Возобновление допуска авиакомпании к регулярным внутренним коммерческим воздушным перевозкам осуществляется в порядке, установленном пунктами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настоящих Правил.</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