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b4ff" w14:textId="810b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13 марта 2013 года № 231</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xml:space="preserve">      Сноска. Утратило силу за исключением пункта 1 постановлением Правительства РК от 23.09.2014 </w:t>
      </w:r>
      <w:r>
        <w:rPr>
          <w:rFonts w:ascii="Times New Roman"/>
          <w:b w:val="false"/>
          <w:i w:val="false"/>
          <w:color w:val="ff0000"/>
          <w:sz w:val="28"/>
        </w:rPr>
        <w:t>№ 1005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2 </w:t>
            </w:r>
            <w:r>
              <w:rPr>
                <w:rFonts w:ascii="Times New Roman"/>
                <w:b w:val="false"/>
                <w:i w:val="false"/>
                <w:color w:val="000000"/>
                <w:sz w:val="20"/>
              </w:rPr>
              <w:t>статьи 24</w:t>
            </w:r>
            <w:r>
              <w:rPr>
                <w:rFonts w:ascii="Times New Roman"/>
                <w:b w:val="false"/>
                <w:i w:val="false"/>
                <w:color w:val="000000"/>
                <w:sz w:val="20"/>
              </w:rPr>
              <w:t xml:space="preserve"> Конституционного закона Республики Казахстан от 18 декабря 1995 года «О Правительстве Республики Казахстан», </w:t>
            </w:r>
            <w:r>
              <w:rPr>
                <w:rFonts w:ascii="Times New Roman"/>
                <w:b w:val="false"/>
                <w:i w:val="false"/>
                <w:color w:val="000000"/>
                <w:sz w:val="20"/>
              </w:rPr>
              <w:t>пунктом 2</w:t>
            </w:r>
            <w:r>
              <w:rPr>
                <w:rFonts w:ascii="Times New Roman"/>
                <w:b w:val="false"/>
                <w:i w:val="false"/>
                <w:color w:val="000000"/>
                <w:sz w:val="20"/>
              </w:rPr>
              <w:t xml:space="preserve"> Указа Президента Республики Казахстан от 29 октября 2012 года № 410 «Об утверждении Типового положения государственного органа Республики Казахстан», а также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16 января 2013 года № 466 «О дальнейшем совершенствовании системы государственного управления Республики Казахстан» Правительство Республики Казахстан </w:t>
            </w:r>
            <w:r>
              <w:rPr>
                <w:rFonts w:ascii="Times New Roman"/>
                <w:b/>
                <w:i w:val="false"/>
                <w:color w:val="000000"/>
                <w:sz w:val="20"/>
              </w:rPr>
              <w:t>ПОСТАНОВЛЯЕТ:</w:t>
            </w:r>
          </w:p>
        </w:tc>
      </w:tr>
    </w:tbl>
    <w:bookmarkStart w:name="z3" w:id="0"/>
    <w:p>
      <w:pPr>
        <w:spacing w:after="0"/>
        <w:ind w:left="0"/>
        <w:jc w:val="both"/>
      </w:pPr>
      <w:r>
        <w:rPr>
          <w:rFonts w:ascii="Times New Roman"/>
          <w:b w:val="false"/>
          <w:i w:val="false"/>
          <w:color w:val="000000"/>
          <w:sz w:val="28"/>
        </w:rPr>
        <w:t>  
      1. Образовать Комитет по миграции Министерства труда и социальной защиты населения Республики Казахстан.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Внести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2004 г., № 43, ст. 540) следующие изменения:</w:t>
            </w:r>
            <w:r>
              <w:br/>
            </w:r>
            <w:r>
              <w:rPr>
                <w:rFonts w:ascii="Times New Roman"/>
                <w:b w:val="false"/>
                <w:i w:val="false"/>
                <w:color w:val="000000"/>
                <w:sz w:val="20"/>
              </w:rPr>
              <w:t>
      подпункт 4) </w:t>
            </w:r>
            <w:r>
              <w:rPr>
                <w:rFonts w:ascii="Times New Roman"/>
                <w:b w:val="false"/>
                <w:i w:val="false"/>
                <w:color w:val="000000"/>
                <w:sz w:val="20"/>
              </w:rPr>
              <w:t>пункта 1</w:t>
            </w:r>
            <w:r>
              <w:rPr>
                <w:rFonts w:ascii="Times New Roman"/>
                <w:b w:val="false"/>
                <w:i w:val="false"/>
                <w:color w:val="000000"/>
                <w:sz w:val="20"/>
              </w:rPr>
              <w:t xml:space="preserve"> и </w:t>
            </w:r>
            <w:r>
              <w:rPr>
                <w:rFonts w:ascii="Times New Roman"/>
                <w:b w:val="false"/>
                <w:i w:val="false"/>
                <w:color w:val="000000"/>
                <w:sz w:val="20"/>
              </w:rPr>
              <w:t>пункт 6</w:t>
            </w:r>
            <w:r>
              <w:rPr>
                <w:rFonts w:ascii="Times New Roman"/>
                <w:b w:val="false"/>
                <w:i w:val="false"/>
                <w:color w:val="000000"/>
                <w:sz w:val="20"/>
              </w:rPr>
              <w:t xml:space="preserve"> исключить;</w:t>
            </w:r>
            <w:r>
              <w:br/>
            </w:r>
            <w:r>
              <w:rPr>
                <w:rFonts w:ascii="Times New Roman"/>
                <w:b w:val="false"/>
                <w:i w:val="false"/>
                <w:color w:val="000000"/>
                <w:sz w:val="20"/>
              </w:rPr>
              <w:t>
      </w:t>
            </w:r>
            <w:r>
              <w:rPr>
                <w:rFonts w:ascii="Times New Roman"/>
                <w:b w:val="false"/>
                <w:i w:val="false"/>
                <w:color w:val="000000"/>
                <w:sz w:val="20"/>
              </w:rPr>
              <w:t>Положение</w:t>
            </w:r>
            <w:r>
              <w:rPr>
                <w:rFonts w:ascii="Times New Roman"/>
                <w:b w:val="false"/>
                <w:i w:val="false"/>
                <w:color w:val="000000"/>
                <w:sz w:val="20"/>
              </w:rPr>
              <w:t xml:space="preserve"> о Министерстве труда и социальной защиты населения Республики Казахстан, утвержденное указанным постановлением, изложить в новой редакции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постановлению.</w:t>
            </w:r>
            <w:r>
              <w:br/>
            </w:r>
            <w:r>
              <w:rPr>
                <w:rFonts w:ascii="Times New Roman"/>
                <w:b w:val="false"/>
                <w:i w:val="false"/>
                <w:color w:val="000000"/>
                <w:sz w:val="20"/>
              </w:rPr>
              <w:t>
      3. Настоящее постановление вводится в действие со дня подписания.</w:t>
            </w:r>
          </w:p>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                       С. Ахметов</w:t>
            </w:r>
          </w:p>
          <w:p>
            <w:pPr>
              <w:spacing w:after="20"/>
              <w:ind w:left="20"/>
              <w:jc w:val="both"/>
            </w:pPr>
            <w:r>
              <w:rPr>
                <w:rFonts w:ascii="Times New Roman"/>
                <w:b w:val="false"/>
                <w:i w:val="false"/>
                <w:color w:val="000000"/>
                <w:sz w:val="20"/>
              </w:rPr>
              <w:t xml:space="preserve">Приложение          </w:t>
            </w:r>
            <w:r>
              <w:br/>
            </w:r>
            <w:r>
              <w:rPr>
                <w:rFonts w:ascii="Times New Roman"/>
                <w:b w:val="false"/>
                <w:i w:val="false"/>
                <w:color w:val="000000"/>
                <w:sz w:val="20"/>
              </w:rPr>
              <w:t>
к постановлению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13 марта 2013 года № 231 </w:t>
            </w:r>
          </w:p>
          <w:p>
            <w:pPr>
              <w:spacing w:after="20"/>
              <w:ind w:left="20"/>
              <w:jc w:val="both"/>
            </w:pPr>
            <w:r>
              <w:rPr>
                <w:rFonts w:ascii="Times New Roman"/>
                <w:b w:val="false"/>
                <w:i w:val="false"/>
                <w:color w:val="000000"/>
                <w:sz w:val="20"/>
              </w:rPr>
              <w:t xml:space="preserve">Утверждено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29 октября 2004 года № 1132</w:t>
            </w:r>
          </w:p>
          <w:p>
            <w:pPr>
              <w:spacing w:after="0"/>
              <w:ind w:left="0"/>
              <w:jc w:val="both"/>
            </w:pPr>
            <w:r>
              <w:rPr>
                <w:rFonts w:ascii="Times New Roman"/>
                <w:b/>
                <w:i w:val="false"/>
                <w:color w:val="000000"/>
              </w:rPr>
              <w:t xml:space="preserve"> Положение</w:t>
            </w:r>
            <w:r>
              <w:br/>
            </w:r>
            <w:r>
              <w:rPr>
                <w:rFonts w:ascii="Times New Roman"/>
                <w:b/>
                <w:i w:val="false"/>
                <w:color w:val="000000"/>
              </w:rPr>
              <w:t>
о Министерстве труда и социальной защиты</w:t>
            </w:r>
            <w:r>
              <w:br/>
            </w:r>
            <w:r>
              <w:rPr>
                <w:rFonts w:ascii="Times New Roman"/>
                <w:b/>
                <w:i w:val="false"/>
                <w:color w:val="000000"/>
              </w:rPr>
              <w:t xml:space="preserve">
населения Республики Казахстан 1. Общие положения </w:t>
            </w:r>
          </w:p>
          <w:p>
            <w:pPr>
              <w:spacing w:after="20"/>
              <w:ind w:left="20"/>
              <w:jc w:val="both"/>
            </w:pPr>
            <w:r>
              <w:rPr>
                <w:rFonts w:ascii="Times New Roman"/>
                <w:b w:val="false"/>
                <w:i w:val="false"/>
                <w:color w:val="000000"/>
                <w:sz w:val="20"/>
              </w:rPr>
              <w:t>      1. Министерство труда и социальной защиты населения Республики Казахстан (далее – Министерство) является государственным органом Республики Казахстан, осуществляющим руководство в социально-трудовой сфере.</w:t>
            </w:r>
            <w:r>
              <w:br/>
            </w:r>
            <w:r>
              <w:rPr>
                <w:rFonts w:ascii="Times New Roman"/>
                <w:b w:val="false"/>
                <w:i w:val="false"/>
                <w:color w:val="000000"/>
                <w:sz w:val="20"/>
              </w:rPr>
              <w:t>
      2. Министерство имеет ведомства - Комитет по миграции Министерства труда и социальной защиты населения Республики Казахстан и Комитет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0"/>
              </w:rPr>
              <w:t>
      3. Министерство осуществляет свою деятельность в соответствии с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0"/>
              </w:rPr>
              <w:t>
      4. Министерство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0"/>
              </w:rPr>
              <w:t>
      5. Министерство вступает в гражданско-правовые отношения от собственного имени.</w:t>
            </w:r>
            <w:r>
              <w:br/>
            </w:r>
            <w:r>
              <w:rPr>
                <w:rFonts w:ascii="Times New Roman"/>
                <w:b w:val="false"/>
                <w:i w:val="false"/>
                <w:color w:val="000000"/>
                <w:sz w:val="20"/>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0"/>
              </w:rPr>
              <w:t>
      7. Министерство по вопросам своей компетенции в установленном законодательством Республики Казахстан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r>
              <w:br/>
            </w:r>
            <w:r>
              <w:rPr>
                <w:rFonts w:ascii="Times New Roman"/>
                <w:b w:val="false"/>
                <w:i w:val="false"/>
                <w:color w:val="000000"/>
                <w:sz w:val="20"/>
              </w:rPr>
              <w:t>
      8. Структура и лимит штатной численности Министерства утверждаются в соответствии с действующим законодательством Республики Казахстан.</w:t>
            </w:r>
            <w:r>
              <w:br/>
            </w:r>
            <w:r>
              <w:rPr>
                <w:rFonts w:ascii="Times New Roman"/>
                <w:b w:val="false"/>
                <w:i w:val="false"/>
                <w:color w:val="000000"/>
                <w:sz w:val="20"/>
              </w:rPr>
              <w:t>
      9. Местонахождение Министерства: 010000, город Астана, левый берег, улица Орынбор, дом № 8, подъезд 6, административное здание «Дом министерств».</w:t>
            </w:r>
            <w:r>
              <w:br/>
            </w:r>
            <w:r>
              <w:rPr>
                <w:rFonts w:ascii="Times New Roman"/>
                <w:b w:val="false"/>
                <w:i w:val="false"/>
                <w:color w:val="000000"/>
                <w:sz w:val="20"/>
              </w:rPr>
              <w:t>
      10. Полное наименование государственного органа - государственное учреждение «Министерство труда и социальной защиты населения Республики Казахстан».</w:t>
            </w:r>
            <w:r>
              <w:br/>
            </w:r>
            <w:r>
              <w:rPr>
                <w:rFonts w:ascii="Times New Roman"/>
                <w:b w:val="false"/>
                <w:i w:val="false"/>
                <w:color w:val="000000"/>
                <w:sz w:val="20"/>
              </w:rPr>
              <w:t>
      11. Настоящее Положение является учредительным документом Министерства.</w:t>
            </w:r>
            <w:r>
              <w:br/>
            </w:r>
            <w:r>
              <w:rPr>
                <w:rFonts w:ascii="Times New Roman"/>
                <w:b w:val="false"/>
                <w:i w:val="false"/>
                <w:color w:val="000000"/>
                <w:sz w:val="20"/>
              </w:rPr>
              <w:t>
      12. Финансирование деятельности Министерства осуществляется из республиканского бюджета.</w:t>
            </w:r>
            <w:r>
              <w:br/>
            </w:r>
            <w:r>
              <w:rPr>
                <w:rFonts w:ascii="Times New Roman"/>
                <w:b w:val="false"/>
                <w:i w:val="false"/>
                <w:color w:val="000000"/>
                <w:sz w:val="20"/>
              </w:rPr>
              <w:t>
      13. Министерству запрещается вступать в договорные отношения с субъектами предпринимательства на предмет выполнения обязанностей, являющихся функциями Министерства.</w:t>
            </w:r>
            <w:r>
              <w:br/>
            </w:r>
            <w:r>
              <w:rPr>
                <w:rFonts w:ascii="Times New Roman"/>
                <w:b w:val="false"/>
                <w:i w:val="false"/>
                <w:color w:val="000000"/>
                <w:sz w:val="20"/>
              </w:rPr>
              <w:t>
      Если Министерству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p>
            <w:pPr>
              <w:spacing w:after="0"/>
              <w:ind w:left="0"/>
              <w:jc w:val="both"/>
            </w:pPr>
            <w:r>
              <w:rPr>
                <w:rFonts w:ascii="Times New Roman"/>
                <w:b/>
                <w:i w:val="false"/>
                <w:color w:val="000000"/>
              </w:rPr>
              <w:t xml:space="preserve"> 2. Миссия, основные задачи, функции, права и</w:t>
            </w:r>
            <w:r>
              <w:br/>
            </w:r>
            <w:r>
              <w:rPr>
                <w:rFonts w:ascii="Times New Roman"/>
                <w:b/>
                <w:i w:val="false"/>
                <w:color w:val="000000"/>
              </w:rPr>
              <w:t>
обязанности государственного органа</w:t>
            </w:r>
          </w:p>
          <w:p>
            <w:pPr>
              <w:spacing w:after="20"/>
              <w:ind w:left="20"/>
              <w:jc w:val="both"/>
            </w:pPr>
            <w:r>
              <w:rPr>
                <w:rFonts w:ascii="Times New Roman"/>
                <w:b w:val="false"/>
                <w:i w:val="false"/>
                <w:color w:val="000000"/>
                <w:sz w:val="20"/>
              </w:rPr>
              <w:t>      14. Миссия Министерства: содействие повышению уровня и качества жизни населения через обеспечение конституционных гарантий и прав граждан в области труда, занятости и социального обеспечения.</w:t>
            </w:r>
            <w:r>
              <w:br/>
            </w:r>
            <w:r>
              <w:rPr>
                <w:rFonts w:ascii="Times New Roman"/>
                <w:b w:val="false"/>
                <w:i w:val="false"/>
                <w:color w:val="000000"/>
                <w:sz w:val="20"/>
              </w:rPr>
              <w:t>
      15. Задачи:</w:t>
            </w:r>
            <w:r>
              <w:br/>
            </w:r>
            <w:r>
              <w:rPr>
                <w:rFonts w:ascii="Times New Roman"/>
                <w:b w:val="false"/>
                <w:i w:val="false"/>
                <w:color w:val="000000"/>
                <w:sz w:val="20"/>
              </w:rPr>
              <w:t>
      формирование и реализация государственной политики, осуществление межотраслевой координации и государственное управление в области:</w:t>
            </w:r>
            <w:r>
              <w:br/>
            </w:r>
            <w:r>
              <w:rPr>
                <w:rFonts w:ascii="Times New Roman"/>
                <w:b w:val="false"/>
                <w:i w:val="false"/>
                <w:color w:val="000000"/>
                <w:sz w:val="20"/>
              </w:rPr>
              <w:t>
      1) труда, в том числе безопасности и охраны труда;</w:t>
            </w:r>
            <w:r>
              <w:br/>
            </w:r>
            <w:r>
              <w:rPr>
                <w:rFonts w:ascii="Times New Roman"/>
                <w:b w:val="false"/>
                <w:i w:val="false"/>
                <w:color w:val="000000"/>
                <w:sz w:val="20"/>
              </w:rPr>
              <w:t>
      2) занятости;</w:t>
            </w:r>
            <w:r>
              <w:br/>
            </w:r>
            <w:r>
              <w:rPr>
                <w:rFonts w:ascii="Times New Roman"/>
                <w:b w:val="false"/>
                <w:i w:val="false"/>
                <w:color w:val="000000"/>
                <w:sz w:val="20"/>
              </w:rPr>
              <w:t>
      3) социального обеспечения, в том числе пенсионного обеспечения и обязательного социального страхования;</w:t>
            </w:r>
            <w:r>
              <w:br/>
            </w:r>
            <w:r>
              <w:rPr>
                <w:rFonts w:ascii="Times New Roman"/>
                <w:b w:val="false"/>
                <w:i w:val="false"/>
                <w:color w:val="000000"/>
                <w:sz w:val="20"/>
              </w:rPr>
              <w:t>
      4) социальной защиты инвалидов;</w:t>
            </w:r>
            <w:r>
              <w:br/>
            </w:r>
            <w:r>
              <w:rPr>
                <w:rFonts w:ascii="Times New Roman"/>
                <w:b w:val="false"/>
                <w:i w:val="false"/>
                <w:color w:val="000000"/>
                <w:sz w:val="20"/>
              </w:rPr>
              <w:t>
      5) социальной поддержки семей с детьми;</w:t>
            </w:r>
            <w:r>
              <w:br/>
            </w:r>
            <w:r>
              <w:rPr>
                <w:rFonts w:ascii="Times New Roman"/>
                <w:b w:val="false"/>
                <w:i w:val="false"/>
                <w:color w:val="000000"/>
                <w:sz w:val="20"/>
              </w:rPr>
              <w:t>
      6) социальной помощи отдельным категориям граждан;</w:t>
            </w:r>
            <w:r>
              <w:br/>
            </w:r>
            <w:r>
              <w:rPr>
                <w:rFonts w:ascii="Times New Roman"/>
                <w:b w:val="false"/>
                <w:i w:val="false"/>
                <w:color w:val="000000"/>
                <w:sz w:val="20"/>
              </w:rPr>
              <w:t>
      7) предоставления специальных социальных услуг;</w:t>
            </w:r>
            <w:r>
              <w:br/>
            </w:r>
            <w:r>
              <w:rPr>
                <w:rFonts w:ascii="Times New Roman"/>
                <w:b w:val="false"/>
                <w:i w:val="false"/>
                <w:color w:val="000000"/>
                <w:sz w:val="20"/>
              </w:rPr>
              <w:t>
      8) реализации в пределах своей компетенции государственной политики в области миграции населения;</w:t>
            </w:r>
            <w:r>
              <w:br/>
            </w:r>
            <w:r>
              <w:rPr>
                <w:rFonts w:ascii="Times New Roman"/>
                <w:b w:val="false"/>
                <w:i w:val="false"/>
                <w:color w:val="000000"/>
                <w:sz w:val="20"/>
              </w:rPr>
              <w:t>
      9) иных задач, возложенных на Министерство законодательством Республики Казахстан.</w:t>
            </w:r>
            <w:r>
              <w:br/>
            </w:r>
            <w:r>
              <w:rPr>
                <w:rFonts w:ascii="Times New Roman"/>
                <w:b w:val="false"/>
                <w:i w:val="false"/>
                <w:color w:val="000000"/>
                <w:sz w:val="20"/>
              </w:rPr>
              <w:t>
      16. Функции:</w:t>
            </w:r>
            <w:r>
              <w:br/>
            </w:r>
            <w:r>
              <w:rPr>
                <w:rFonts w:ascii="Times New Roman"/>
                <w:b w:val="false"/>
                <w:i w:val="false"/>
                <w:color w:val="000000"/>
                <w:sz w:val="20"/>
              </w:rPr>
              <w:t>
      функции центрального аппарата:</w:t>
            </w:r>
            <w:r>
              <w:br/>
            </w:r>
            <w:r>
              <w:rPr>
                <w:rFonts w:ascii="Times New Roman"/>
                <w:b w:val="false"/>
                <w:i w:val="false"/>
                <w:color w:val="000000"/>
                <w:sz w:val="20"/>
              </w:rPr>
              <w:t>
      1) формирует государственную политику в области труда, занятости, социальной защиты населения;</w:t>
            </w:r>
            <w:r>
              <w:br/>
            </w:r>
            <w:r>
              <w:rPr>
                <w:rFonts w:ascii="Times New Roman"/>
                <w:b w:val="false"/>
                <w:i w:val="false"/>
                <w:color w:val="000000"/>
                <w:sz w:val="20"/>
              </w:rPr>
              <w:t>
      2) разрабатывает программу занятости населения;</w:t>
            </w:r>
            <w:r>
              <w:br/>
            </w:r>
            <w:r>
              <w:rPr>
                <w:rFonts w:ascii="Times New Roman"/>
                <w:b w:val="false"/>
                <w:i w:val="false"/>
                <w:color w:val="000000"/>
                <w:sz w:val="20"/>
              </w:rPr>
              <w:t>
      3) осуществляет международное сотрудничество в сфере своей деятельности;</w:t>
            </w:r>
            <w:r>
              <w:br/>
            </w:r>
            <w:r>
              <w:rPr>
                <w:rFonts w:ascii="Times New Roman"/>
                <w:b w:val="false"/>
                <w:i w:val="false"/>
                <w:color w:val="000000"/>
                <w:sz w:val="20"/>
              </w:rPr>
              <w:t>
      4) разрабатывает, утверждает нормативные правовые акты в области: труда, в том числе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миграции населения в пределах своей компетенции; социальной поддержки семей с детьми; предоставления социальной помощи отдельным категориям граждан; специальных социальных услуг; а также по вопросам назначения и выплаты: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(далее – государственное специальное пособие);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w:t>
            </w:r>
            <w:r>
              <w:br/>
            </w:r>
            <w:r>
              <w:rPr>
                <w:rFonts w:ascii="Times New Roman"/>
                <w:b w:val="false"/>
                <w:i w:val="false"/>
                <w:color w:val="000000"/>
                <w:sz w:val="20"/>
              </w:rPr>
              <w:t>
      5) разрабатывает и утверждает методические рекомендации по вопросам труда, безопасности и охраны труда;</w:t>
            </w:r>
            <w:r>
              <w:br/>
            </w:r>
            <w:r>
              <w:rPr>
                <w:rFonts w:ascii="Times New Roman"/>
                <w:b w:val="false"/>
                <w:i w:val="false"/>
                <w:color w:val="000000"/>
                <w:sz w:val="20"/>
              </w:rPr>
              <w:t>
      6)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r>
              <w:br/>
            </w:r>
            <w:r>
              <w:rPr>
                <w:rFonts w:ascii="Times New Roman"/>
                <w:b w:val="false"/>
                <w:i w:val="false"/>
                <w:color w:val="000000"/>
                <w:sz w:val="20"/>
              </w:rPr>
              <w:t>
      7) устанавливает порядок замены и пересмотра типовых норм и нормативов по труду;</w:t>
            </w:r>
            <w:r>
              <w:br/>
            </w:r>
            <w:r>
              <w:rPr>
                <w:rFonts w:ascii="Times New Roman"/>
                <w:b w:val="false"/>
                <w:i w:val="false"/>
                <w:color w:val="000000"/>
                <w:sz w:val="20"/>
              </w:rPr>
              <w:t>
      8) устанавливает порядок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0"/>
              </w:rPr>
              <w:t>
      9) устанавливает порядок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r>
              <w:br/>
            </w:r>
            <w:r>
              <w:rPr>
                <w:rFonts w:ascii="Times New Roman"/>
                <w:b w:val="false"/>
                <w:i w:val="false"/>
                <w:color w:val="000000"/>
                <w:sz w:val="20"/>
              </w:rPr>
              <w:t>
      10) разрабатывает порядок и нормы выдачи работникам молока, лечебно-профилактического питания, специальной одежды, специальной обуви и других средств индивидуальной защиты, а также порядок обеспечения их средствами коллективной защиты, санитарно-бытовыми помещениями и устройствами за счет средств работодателя;</w:t>
            </w:r>
            <w:r>
              <w:br/>
            </w:r>
            <w:r>
              <w:rPr>
                <w:rFonts w:ascii="Times New Roman"/>
                <w:b w:val="false"/>
                <w:i w:val="false"/>
                <w:color w:val="000000"/>
                <w:sz w:val="20"/>
              </w:rPr>
              <w:t>
      11) определяет порядок разработки, пересмотра, утверждения и применения квалификационных справочников и характеристик;</w:t>
            </w:r>
            <w:r>
              <w:br/>
            </w:r>
            <w:r>
              <w:rPr>
                <w:rFonts w:ascii="Times New Roman"/>
                <w:b w:val="false"/>
                <w:i w:val="false"/>
                <w:color w:val="000000"/>
                <w:sz w:val="20"/>
              </w:rPr>
              <w:t>
      12)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r>
              <w:br/>
            </w:r>
            <w:r>
              <w:rPr>
                <w:rFonts w:ascii="Times New Roman"/>
                <w:b w:val="false"/>
                <w:i w:val="false"/>
                <w:color w:val="000000"/>
                <w:sz w:val="20"/>
              </w:rPr>
              <w:t xml:space="preserve">
      13) устанавливает порядок утверждения типовых норм и нормативов по труду уполномоченными государственными органами соответствующих сфер деятельности; </w:t>
            </w:r>
            <w:r>
              <w:br/>
            </w:r>
            <w:r>
              <w:rPr>
                <w:rFonts w:ascii="Times New Roman"/>
                <w:b w:val="false"/>
                <w:i w:val="false"/>
                <w:color w:val="000000"/>
                <w:sz w:val="20"/>
              </w:rPr>
              <w:t>
      14) согласовывает типовые нормы и нормативы по труду, утвержденные государственными органами соответствующих сфер деятельности;</w:t>
            </w:r>
            <w:r>
              <w:br/>
            </w:r>
            <w:r>
              <w:rPr>
                <w:rFonts w:ascii="Times New Roman"/>
                <w:b w:val="false"/>
                <w:i w:val="false"/>
                <w:color w:val="000000"/>
                <w:sz w:val="20"/>
              </w:rPr>
              <w:t xml:space="preserve">
      15) утверждает типовые нормы и нормативы по труду социально-трудовой сферы деятельности; </w:t>
            </w:r>
            <w:r>
              <w:br/>
            </w:r>
            <w:r>
              <w:rPr>
                <w:rFonts w:ascii="Times New Roman"/>
                <w:b w:val="false"/>
                <w:i w:val="false"/>
                <w:color w:val="000000"/>
                <w:sz w:val="20"/>
              </w:rPr>
              <w:t xml:space="preserve">
      16) утверждает типовые квалификационные характеристики должностей руководителей, специалистов и других служащих социально-трудовой сферы деятельности; </w:t>
            </w:r>
            <w:r>
              <w:br/>
            </w:r>
            <w:r>
              <w:rPr>
                <w:rFonts w:ascii="Times New Roman"/>
                <w:b w:val="false"/>
                <w:i w:val="false"/>
                <w:color w:val="000000"/>
                <w:sz w:val="20"/>
              </w:rPr>
              <w:t xml:space="preserve">
      17)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w:t>
            </w:r>
            <w:r>
              <w:br/>
            </w:r>
            <w:r>
              <w:rPr>
                <w:rFonts w:ascii="Times New Roman"/>
                <w:b w:val="false"/>
                <w:i w:val="false"/>
                <w:color w:val="000000"/>
                <w:sz w:val="20"/>
              </w:rPr>
              <w:t xml:space="preserve">
      18) утверждает порядок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для работников, занятых на тяжелых работах, работах с вредными (особо вредными) и (или) опасными условиями труда; </w:t>
            </w:r>
            <w:r>
              <w:br/>
            </w:r>
            <w:r>
              <w:rPr>
                <w:rFonts w:ascii="Times New Roman"/>
                <w:b w:val="false"/>
                <w:i w:val="false"/>
                <w:color w:val="000000"/>
                <w:sz w:val="20"/>
              </w:rPr>
              <w:t>
      19) утверждает Единый тарифно-квалификационный справочник работ и профессий рабочих, тарифно-квалификационные характеристики профессий рабочих, Квалификационный справочник должностей руководителей, специалистов и других служащих;</w:t>
            </w:r>
            <w:r>
              <w:br/>
            </w:r>
            <w:r>
              <w:rPr>
                <w:rFonts w:ascii="Times New Roman"/>
                <w:b w:val="false"/>
                <w:i w:val="false"/>
                <w:color w:val="000000"/>
                <w:sz w:val="20"/>
              </w:rPr>
              <w:t xml:space="preserve">
      20) утверждает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w:t>
            </w:r>
            <w:r>
              <w:br/>
            </w:r>
            <w:r>
              <w:rPr>
                <w:rFonts w:ascii="Times New Roman"/>
                <w:b w:val="false"/>
                <w:i w:val="false"/>
                <w:color w:val="000000"/>
                <w:sz w:val="20"/>
              </w:rPr>
              <w:t>
      21) разрабатывает и утверждает национальную рамку квалификаций совместно с уполномоченным государственным органом в сфере образования;</w:t>
            </w:r>
            <w:r>
              <w:br/>
            </w:r>
            <w:r>
              <w:rPr>
                <w:rFonts w:ascii="Times New Roman"/>
                <w:b w:val="false"/>
                <w:i w:val="false"/>
                <w:color w:val="000000"/>
                <w:sz w:val="20"/>
              </w:rPr>
              <w:t xml:space="preserve">
      22) утверждает отраслевую рамку квалификаций социально-трудовой сферы; </w:t>
            </w:r>
            <w:r>
              <w:br/>
            </w:r>
            <w:r>
              <w:rPr>
                <w:rFonts w:ascii="Times New Roman"/>
                <w:b w:val="false"/>
                <w:i w:val="false"/>
                <w:color w:val="000000"/>
                <w:sz w:val="20"/>
              </w:rPr>
              <w:t>
      23) утверждает структуру, порядок разработки, пересмотра, апробации и применения профессиональных стандартов;</w:t>
            </w:r>
            <w:r>
              <w:br/>
            </w:r>
            <w:r>
              <w:rPr>
                <w:rFonts w:ascii="Times New Roman"/>
                <w:b w:val="false"/>
                <w:i w:val="false"/>
                <w:color w:val="000000"/>
                <w:sz w:val="20"/>
              </w:rPr>
              <w:t xml:space="preserve">
      24) разрабатывает и утверждает профессиональные стандарты работников социально-трудовой сферы; </w:t>
            </w:r>
            <w:r>
              <w:br/>
            </w:r>
            <w:r>
              <w:rPr>
                <w:rFonts w:ascii="Times New Roman"/>
                <w:b w:val="false"/>
                <w:i w:val="false"/>
                <w:color w:val="000000"/>
                <w:sz w:val="20"/>
              </w:rPr>
              <w:t>
      25) согласовывает профессиональные стандарты организаций соответствующих сфер деятельности;</w:t>
            </w:r>
            <w:r>
              <w:br/>
            </w:r>
            <w:r>
              <w:rPr>
                <w:rFonts w:ascii="Times New Roman"/>
                <w:b w:val="false"/>
                <w:i w:val="false"/>
                <w:color w:val="000000"/>
                <w:sz w:val="20"/>
              </w:rPr>
              <w:t xml:space="preserve">
      26) утверждает форму ведения Реестра профессиональных стандартов; </w:t>
            </w:r>
            <w:r>
              <w:br/>
            </w:r>
            <w:r>
              <w:rPr>
                <w:rFonts w:ascii="Times New Roman"/>
                <w:b w:val="false"/>
                <w:i w:val="false"/>
                <w:color w:val="000000"/>
                <w:sz w:val="20"/>
              </w:rPr>
              <w:t xml:space="preserve">
      27) вырабатывает предложения по регулированию системы социального партнерства; </w:t>
            </w:r>
            <w:r>
              <w:br/>
            </w:r>
            <w:r>
              <w:rPr>
                <w:rFonts w:ascii="Times New Roman"/>
                <w:b w:val="false"/>
                <w:i w:val="false"/>
                <w:color w:val="000000"/>
                <w:sz w:val="20"/>
              </w:rPr>
              <w:t xml:space="preserve">
      28) разрабатывает и утверждает методику определения потребности отраслей экономики в кадрах в разрезе отраслей, специальностей и регионов; </w:t>
            </w:r>
            <w:r>
              <w:br/>
            </w:r>
            <w:r>
              <w:rPr>
                <w:rFonts w:ascii="Times New Roman"/>
                <w:b w:val="false"/>
                <w:i w:val="false"/>
                <w:color w:val="000000"/>
                <w:sz w:val="20"/>
              </w:rPr>
              <w:t xml:space="preserve">
      29) разрабатывает и утверждает формы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 </w:t>
            </w:r>
            <w:r>
              <w:br/>
            </w:r>
            <w:r>
              <w:rPr>
                <w:rFonts w:ascii="Times New Roman"/>
                <w:b w:val="false"/>
                <w:i w:val="false"/>
                <w:color w:val="000000"/>
                <w:sz w:val="20"/>
              </w:rPr>
              <w:t>
      30) разрабатывает перечень профессий работников, в пользу которых вкладчиками за счет собственных средств осуществляются добровольные профессиональные пенсионные взносы;</w:t>
            </w:r>
            <w:r>
              <w:br/>
            </w:r>
            <w:r>
              <w:rPr>
                <w:rFonts w:ascii="Times New Roman"/>
                <w:b w:val="false"/>
                <w:i w:val="false"/>
                <w:color w:val="000000"/>
                <w:sz w:val="20"/>
              </w:rPr>
              <w:t xml:space="preserve">
      31) разрабатывает порядок ежегодного повышения размеров пенсионных выплат из Государственного центра по выплате пенсий (далее – Центр); </w:t>
            </w:r>
            <w:r>
              <w:br/>
            </w:r>
            <w:r>
              <w:rPr>
                <w:rFonts w:ascii="Times New Roman"/>
                <w:b w:val="false"/>
                <w:i w:val="false"/>
                <w:color w:val="000000"/>
                <w:sz w:val="20"/>
              </w:rPr>
              <w:t>
      32) разрабатывает перечень работ в учреждениях судебно-медицинской экспертизы, в патологоанатомических отделениях лечебных учреждений для льготного исчисления трудового стажа для назначения пенсий из Центра в полуторном размере;</w:t>
            </w:r>
            <w:r>
              <w:br/>
            </w:r>
            <w:r>
              <w:rPr>
                <w:rFonts w:ascii="Times New Roman"/>
                <w:b w:val="false"/>
                <w:i w:val="false"/>
                <w:color w:val="000000"/>
                <w:sz w:val="20"/>
              </w:rPr>
              <w:t>
      33) разрабатывает список сезонных отраслей промышленности, работа в которых в течение полного сезона засчитывается в стаж для назначения пенсии за год работы;</w:t>
            </w:r>
            <w:r>
              <w:br/>
            </w:r>
            <w:r>
              <w:rPr>
                <w:rFonts w:ascii="Times New Roman"/>
                <w:b w:val="false"/>
                <w:i w:val="false"/>
                <w:color w:val="000000"/>
                <w:sz w:val="20"/>
              </w:rPr>
              <w:t>
      34) разрабатывает список № 1 производств, работ, профессий, должностей и показателей для исчисления размера пенсионных выплат из Центра;</w:t>
            </w:r>
            <w:r>
              <w:br/>
            </w:r>
            <w:r>
              <w:rPr>
                <w:rFonts w:ascii="Times New Roman"/>
                <w:b w:val="false"/>
                <w:i w:val="false"/>
                <w:color w:val="000000"/>
                <w:sz w:val="20"/>
              </w:rPr>
              <w:t xml:space="preserve">
      35) разрабатывает правила формирования базы данных вкладчиков (получателей) по обязательным пенсионным взносам и единого списка физических лиц, заключивших договор о пенсионном обеспечении за счет обязательных пенсионных взносов; </w:t>
            </w:r>
            <w:r>
              <w:br/>
            </w:r>
            <w:r>
              <w:rPr>
                <w:rFonts w:ascii="Times New Roman"/>
                <w:b w:val="false"/>
                <w:i w:val="false"/>
                <w:color w:val="000000"/>
                <w:sz w:val="20"/>
              </w:rPr>
              <w:t>
      36) разрабатывает правила взаиморасчетов по обязательствам накопительных пенсионных фондов, возникших при переводе пенсионных накоплений вкладчиков (получателей);</w:t>
            </w:r>
            <w:r>
              <w:br/>
            </w:r>
            <w:r>
              <w:rPr>
                <w:rFonts w:ascii="Times New Roman"/>
                <w:b w:val="false"/>
                <w:i w:val="false"/>
                <w:color w:val="000000"/>
                <w:sz w:val="20"/>
              </w:rPr>
              <w:t>
      37) разрабатывает правила назначения и выплаты пенсионных и социальных выплат из Центра;</w:t>
            </w:r>
            <w:r>
              <w:br/>
            </w:r>
            <w:r>
              <w:rPr>
                <w:rFonts w:ascii="Times New Roman"/>
                <w:b w:val="false"/>
                <w:i w:val="false"/>
                <w:color w:val="000000"/>
                <w:sz w:val="20"/>
              </w:rPr>
              <w:t xml:space="preserve">
      38) разрабатывает порядок ведения мониторинга сумм фактически внесенных обязательных взносов вкладчиков (получателей) с учетом уровня инфляции; </w:t>
            </w:r>
            <w:r>
              <w:br/>
            </w:r>
            <w:r>
              <w:rPr>
                <w:rFonts w:ascii="Times New Roman"/>
                <w:b w:val="false"/>
                <w:i w:val="false"/>
                <w:color w:val="000000"/>
                <w:sz w:val="20"/>
              </w:rPr>
              <w:t>
      39) разрабатывает правила взимания комиссионного вознаграждения накопительными пенсионными фондами;</w:t>
            </w:r>
            <w:r>
              <w:br/>
            </w:r>
            <w:r>
              <w:rPr>
                <w:rFonts w:ascii="Times New Roman"/>
                <w:b w:val="false"/>
                <w:i w:val="false"/>
                <w:color w:val="000000"/>
                <w:sz w:val="20"/>
              </w:rPr>
              <w:t>
      40) разрабатывает порядок и сроки исчисления, удержания (начисления) и перечисления обязательных пенсионных взносов в накопительные пенсионные фонды;</w:t>
            </w:r>
            <w:r>
              <w:br/>
            </w:r>
            <w:r>
              <w:rPr>
                <w:rFonts w:ascii="Times New Roman"/>
                <w:b w:val="false"/>
                <w:i w:val="false"/>
                <w:color w:val="000000"/>
                <w:sz w:val="20"/>
              </w:rPr>
              <w:t xml:space="preserve">
      41) разрабатывает правила перечисления обязательных пенсионных взносов, удержанных и не перечисленных агентами с доходов бывших работников, место нахождения которых не известно, в связи с отсутствием по состоянию на 1 января 2005 года социально индивидуального кода и (или) регистрационного номера налогоплательщика, и (или) пенсионного договора с накопительным пенсионным фондом; </w:t>
            </w:r>
            <w:r>
              <w:br/>
            </w:r>
            <w:r>
              <w:rPr>
                <w:rFonts w:ascii="Times New Roman"/>
                <w:b w:val="false"/>
                <w:i w:val="false"/>
                <w:color w:val="000000"/>
                <w:sz w:val="20"/>
              </w:rPr>
              <w:t xml:space="preserve">
      42) разрабатывает правила определения ежемесячного дохода, принимаемого для исчисления добровольных профессиональных пенсионных взносов; </w:t>
            </w:r>
            <w:r>
              <w:br/>
            </w:r>
            <w:r>
              <w:rPr>
                <w:rFonts w:ascii="Times New Roman"/>
                <w:b w:val="false"/>
                <w:i w:val="false"/>
                <w:color w:val="000000"/>
                <w:sz w:val="20"/>
              </w:rPr>
              <w:t xml:space="preserve">
      43) разрабатывает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и методику осуществления расчета размера пенсионных выплат по графику; </w:t>
            </w:r>
            <w:r>
              <w:br/>
            </w:r>
            <w:r>
              <w:rPr>
                <w:rFonts w:ascii="Times New Roman"/>
                <w:b w:val="false"/>
                <w:i w:val="false"/>
                <w:color w:val="000000"/>
                <w:sz w:val="20"/>
              </w:rPr>
              <w:t>
      44) разрабатывает правила перевода пенсионных накоплений из нескольких накопительных пенсионных фондов в один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w:t>
            </w:r>
            <w:r>
              <w:br/>
            </w:r>
            <w:r>
              <w:rPr>
                <w:rFonts w:ascii="Times New Roman"/>
                <w:b w:val="false"/>
                <w:i w:val="false"/>
                <w:color w:val="000000"/>
                <w:sz w:val="20"/>
              </w:rPr>
              <w:t xml:space="preserve">
      45) разрабатывает правила перевода пенсионных накоплений вкладчика (получателя) за счет обязательных пенсионных взносов из одного накопительного пенсионного фонда в другой посредством электронных терминалов; </w:t>
            </w:r>
            <w:r>
              <w:br/>
            </w:r>
            <w:r>
              <w:rPr>
                <w:rFonts w:ascii="Times New Roman"/>
                <w:b w:val="false"/>
                <w:i w:val="false"/>
                <w:color w:val="000000"/>
                <w:sz w:val="20"/>
              </w:rPr>
              <w:t>
      46) разрабатывает правила представления накопительными пенсионными фондами Центру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с использованием электронного документооборота;</w:t>
            </w:r>
            <w:r>
              <w:br/>
            </w:r>
            <w:r>
              <w:rPr>
                <w:rFonts w:ascii="Times New Roman"/>
                <w:b w:val="false"/>
                <w:i w:val="false"/>
                <w:color w:val="000000"/>
                <w:sz w:val="20"/>
              </w:rPr>
              <w:t xml:space="preserve">
      47) разрабатывает порядок и сроки исчисления и перечисления социальных отчислений; </w:t>
            </w:r>
            <w:r>
              <w:br/>
            </w:r>
            <w:r>
              <w:rPr>
                <w:rFonts w:ascii="Times New Roman"/>
                <w:b w:val="false"/>
                <w:i w:val="false"/>
                <w:color w:val="000000"/>
                <w:sz w:val="20"/>
              </w:rPr>
              <w:t>
      48) дает согласие на назначение руководящих работников Государственного фонда социального страхования (далее – Фонд);</w:t>
            </w:r>
            <w:r>
              <w:br/>
            </w:r>
            <w:r>
              <w:rPr>
                <w:rFonts w:ascii="Times New Roman"/>
                <w:b w:val="false"/>
                <w:i w:val="false"/>
                <w:color w:val="000000"/>
                <w:sz w:val="20"/>
              </w:rPr>
              <w:t xml:space="preserve">
      49) осуществляет внутренний контроль деятельности Фонда в порядке, установленном законодательством Республики Казахстан о государственном контроле и надзоре; </w:t>
            </w:r>
            <w:r>
              <w:br/>
            </w:r>
            <w:r>
              <w:rPr>
                <w:rFonts w:ascii="Times New Roman"/>
                <w:b w:val="false"/>
                <w:i w:val="false"/>
                <w:color w:val="000000"/>
                <w:sz w:val="20"/>
              </w:rPr>
              <w:t xml:space="preserve">
      50) разрабатывает нормы и лимиты, обеспечивающие финансовую устойчивость Фонда; </w:t>
            </w:r>
            <w:r>
              <w:br/>
            </w:r>
            <w:r>
              <w:rPr>
                <w:rFonts w:ascii="Times New Roman"/>
                <w:b w:val="false"/>
                <w:i w:val="false"/>
                <w:color w:val="000000"/>
                <w:sz w:val="20"/>
              </w:rPr>
              <w:t xml:space="preserve">
      51) разрабатывает перечень финансовых инструментов для инвестирования активов Фонда; </w:t>
            </w:r>
            <w:r>
              <w:br/>
            </w:r>
            <w:r>
              <w:rPr>
                <w:rFonts w:ascii="Times New Roman"/>
                <w:b w:val="false"/>
                <w:i w:val="false"/>
                <w:color w:val="000000"/>
                <w:sz w:val="20"/>
              </w:rPr>
              <w:t>
      52) разрабатывает порядок осуществления Фондом деятельности, связанной с ценными бумагами и другими финансовыми инструментами;</w:t>
            </w:r>
            <w:r>
              <w:br/>
            </w:r>
            <w:r>
              <w:rPr>
                <w:rFonts w:ascii="Times New Roman"/>
                <w:b w:val="false"/>
                <w:i w:val="false"/>
                <w:color w:val="000000"/>
                <w:sz w:val="20"/>
              </w:rPr>
              <w:t xml:space="preserve">
      53) разрабатывает ежегодно предложение об установлении предельной величины процентной ставки комиссионного вознаграждения, получаемого от активов Фонда; </w:t>
            </w:r>
            <w:r>
              <w:br/>
            </w:r>
            <w:r>
              <w:rPr>
                <w:rFonts w:ascii="Times New Roman"/>
                <w:b w:val="false"/>
                <w:i w:val="false"/>
                <w:color w:val="000000"/>
                <w:sz w:val="20"/>
              </w:rPr>
              <w:t xml:space="preserve">
      54) разрабатывает правила исчисления (определения), перерасчета и повышения размеров социальных выплат из Фонда; </w:t>
            </w:r>
            <w:r>
              <w:br/>
            </w:r>
            <w:r>
              <w:rPr>
                <w:rFonts w:ascii="Times New Roman"/>
                <w:b w:val="false"/>
                <w:i w:val="false"/>
                <w:color w:val="000000"/>
                <w:sz w:val="20"/>
              </w:rPr>
              <w:t xml:space="preserve">
      55) разрабатывает предложение о повышении размеров социальных выплат из Фонда на случаи утраты трудоспособности и потери кормильца; </w:t>
            </w:r>
            <w:r>
              <w:br/>
            </w:r>
            <w:r>
              <w:rPr>
                <w:rFonts w:ascii="Times New Roman"/>
                <w:b w:val="false"/>
                <w:i w:val="false"/>
                <w:color w:val="000000"/>
                <w:sz w:val="20"/>
              </w:rPr>
              <w:t xml:space="preserve">
      56) разрабатывает правила выплаты сумм социальных выплат, не полученных своевременно либо полученных не полностью по вине уполномоченного органа по назначению социальных выплат, Центра и (или) Фонда; </w:t>
            </w:r>
            <w:r>
              <w:br/>
            </w:r>
            <w:r>
              <w:rPr>
                <w:rFonts w:ascii="Times New Roman"/>
                <w:b w:val="false"/>
                <w:i w:val="false"/>
                <w:color w:val="000000"/>
                <w:sz w:val="20"/>
              </w:rPr>
              <w:t xml:space="preserve">
      57) разрабатывает план мероприятий по социальной защите и реабилитации инвалидов; </w:t>
            </w:r>
            <w:r>
              <w:br/>
            </w:r>
            <w:r>
              <w:rPr>
                <w:rFonts w:ascii="Times New Roman"/>
                <w:b w:val="false"/>
                <w:i w:val="false"/>
                <w:color w:val="000000"/>
                <w:sz w:val="20"/>
              </w:rPr>
              <w:t xml:space="preserve">
      58) разрабатывает стандарты оказания специальных социальных услуг; </w:t>
            </w:r>
            <w:r>
              <w:br/>
            </w:r>
            <w:r>
              <w:rPr>
                <w:rFonts w:ascii="Times New Roman"/>
                <w:b w:val="false"/>
                <w:i w:val="false"/>
                <w:color w:val="000000"/>
                <w:sz w:val="20"/>
              </w:rPr>
              <w:t xml:space="preserve">
      59) разрабатывает квалификационные требования к социальным работникам и по согласованию с уполномоченными органами в области здравоохранения и образования утверждает порядок аттестации социальных работников; </w:t>
            </w:r>
            <w:r>
              <w:br/>
            </w:r>
            <w:r>
              <w:rPr>
                <w:rFonts w:ascii="Times New Roman"/>
                <w:b w:val="false"/>
                <w:i w:val="false"/>
                <w:color w:val="000000"/>
                <w:sz w:val="20"/>
              </w:rPr>
              <w:t>
      60) разрабатывает и утверждает по согласованию с уполномоченными органами в области здравоохранения и образования порядок оценки и определения потребности в специальных социальных услугах;</w:t>
            </w:r>
            <w:r>
              <w:br/>
            </w:r>
            <w:r>
              <w:rPr>
                <w:rFonts w:ascii="Times New Roman"/>
                <w:b w:val="false"/>
                <w:i w:val="false"/>
                <w:color w:val="000000"/>
                <w:sz w:val="20"/>
              </w:rPr>
              <w:t xml:space="preserve">
      61) устанавливает общие принципы организации и осуществления медико-социальной экспертизы и реабилитации инвалидов; </w:t>
            </w:r>
            <w:r>
              <w:br/>
            </w:r>
            <w:r>
              <w:rPr>
                <w:rFonts w:ascii="Times New Roman"/>
                <w:b w:val="false"/>
                <w:i w:val="false"/>
                <w:color w:val="000000"/>
                <w:sz w:val="20"/>
              </w:rPr>
              <w:t>
      62) осуществляет координацию деятельности (в том числе разрабатывает и утверждает методические рекомендации) по методическому обеспечению системы предоставления специальных социальных услуг, в том числе по оценке степени рисков в сфере предоставления специальных социальных услуг и области социальной защиты населения;</w:t>
            </w:r>
            <w:r>
              <w:br/>
            </w:r>
            <w:r>
              <w:rPr>
                <w:rFonts w:ascii="Times New Roman"/>
                <w:b w:val="false"/>
                <w:i w:val="false"/>
                <w:color w:val="000000"/>
                <w:sz w:val="20"/>
              </w:rPr>
              <w:t xml:space="preserve">
      63) осуществляет регистрацию отраслевых соглашений и региональных соглашений, заключенных на уровне области (города республиканского значения, столицы); </w:t>
            </w:r>
            <w:r>
              <w:br/>
            </w:r>
            <w:r>
              <w:rPr>
                <w:rFonts w:ascii="Times New Roman"/>
                <w:b w:val="false"/>
                <w:i w:val="false"/>
                <w:color w:val="000000"/>
                <w:sz w:val="20"/>
              </w:rPr>
              <w:t>
      64) проводит обучение и аттестацию государственных инспекторов труда, организует повышение квалификации кадров в области медико-социальной экспертизы;</w:t>
            </w:r>
            <w:r>
              <w:br/>
            </w:r>
            <w:r>
              <w:rPr>
                <w:rFonts w:ascii="Times New Roman"/>
                <w:b w:val="false"/>
                <w:i w:val="false"/>
                <w:color w:val="000000"/>
                <w:sz w:val="20"/>
              </w:rPr>
              <w:t xml:space="preserve">
      65) осуществляет ведение Реестра профессиональных стандартов; </w:t>
            </w:r>
            <w:r>
              <w:br/>
            </w:r>
            <w:r>
              <w:rPr>
                <w:rFonts w:ascii="Times New Roman"/>
                <w:b w:val="false"/>
                <w:i w:val="false"/>
                <w:color w:val="000000"/>
                <w:sz w:val="20"/>
              </w:rPr>
              <w:t>
      66) организует мониторинг и оценку рисков в сфере безопасности и охраны труда;</w:t>
            </w:r>
            <w:r>
              <w:br/>
            </w:r>
            <w:r>
              <w:rPr>
                <w:rFonts w:ascii="Times New Roman"/>
                <w:b w:val="false"/>
                <w:i w:val="false"/>
                <w:color w:val="000000"/>
                <w:sz w:val="20"/>
              </w:rPr>
              <w:t xml:space="preserve">
      67) организует проведение научных исследований по проблемам безопасности и охраны труда; </w:t>
            </w:r>
            <w:r>
              <w:br/>
            </w:r>
            <w:r>
              <w:rPr>
                <w:rFonts w:ascii="Times New Roman"/>
                <w:b w:val="false"/>
                <w:i w:val="false"/>
                <w:color w:val="000000"/>
                <w:sz w:val="20"/>
              </w:rPr>
              <w:t xml:space="preserve">
      68) вырабатывает предложения по совершенствованию системы оплаты труда работников государственных учреждений, не являющихся государственными служащими, и работников казенных предприятий;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реабилитации инвалидов и предоставления специальных социальных услуг; </w:t>
            </w:r>
            <w:r>
              <w:br/>
            </w:r>
            <w:r>
              <w:rPr>
                <w:rFonts w:ascii="Times New Roman"/>
                <w:b w:val="false"/>
                <w:i w:val="false"/>
                <w:color w:val="000000"/>
                <w:sz w:val="20"/>
              </w:rPr>
              <w:t xml:space="preserve">
      69) осуществляет методическую и организационную координацию работы уполномоченных государственных органов, социальных служб по вопросам труда, безопасности и охраны труда, занятости, социального обеспечения, социальной защиты инвалидов, оказания социальной помощи и предоставления специальных социальных услуг; </w:t>
            </w:r>
            <w:r>
              <w:br/>
            </w:r>
            <w:r>
              <w:rPr>
                <w:rFonts w:ascii="Times New Roman"/>
                <w:b w:val="false"/>
                <w:i w:val="false"/>
                <w:color w:val="000000"/>
                <w:sz w:val="20"/>
              </w:rPr>
              <w:t xml:space="preserve">
      70) анализирует, прогнозирует спрос и предложение на рабочую силу на основе создания единой информационной базы рынка труда, информирует население и Правительство Республики Казахстан о состоянии рынка труда; </w:t>
            </w:r>
            <w:r>
              <w:br/>
            </w:r>
            <w:r>
              <w:rPr>
                <w:rFonts w:ascii="Times New Roman"/>
                <w:b w:val="false"/>
                <w:i w:val="false"/>
                <w:color w:val="000000"/>
                <w:sz w:val="20"/>
              </w:rPr>
              <w:t xml:space="preserve">
      71) принимает участие в рассмотрении проектов инвестиционных контрактов с целью защиты внутреннего рынка труда; </w:t>
            </w:r>
            <w:r>
              <w:br/>
            </w:r>
            <w:r>
              <w:rPr>
                <w:rFonts w:ascii="Times New Roman"/>
                <w:b w:val="false"/>
                <w:i w:val="false"/>
                <w:color w:val="000000"/>
                <w:sz w:val="20"/>
              </w:rPr>
              <w:t xml:space="preserve">
      72) распределяет квоту в пределах и порядке, установленных Правительством Республики Казахстан на привлечение иностранной рабочей силы для осуществления трудовой деятельности на территории Республики Казахстан, между областями, городами Астаной и Алматы; </w:t>
            </w:r>
            <w:r>
              <w:br/>
            </w:r>
            <w:r>
              <w:rPr>
                <w:rFonts w:ascii="Times New Roman"/>
                <w:b w:val="false"/>
                <w:i w:val="false"/>
                <w:color w:val="000000"/>
                <w:sz w:val="20"/>
              </w:rPr>
              <w:t>
      73) совместно с заинтересованными органами определяет потребность в подготовке кадров и их трудоустройстве;</w:t>
            </w:r>
            <w:r>
              <w:br/>
            </w:r>
            <w:r>
              <w:rPr>
                <w:rFonts w:ascii="Times New Roman"/>
                <w:b w:val="false"/>
                <w:i w:val="false"/>
                <w:color w:val="000000"/>
                <w:sz w:val="20"/>
              </w:rPr>
              <w:t>
      74) формирует единую информационную базу рынка труда;</w:t>
            </w:r>
            <w:r>
              <w:br/>
            </w:r>
            <w:r>
              <w:rPr>
                <w:rFonts w:ascii="Times New Roman"/>
                <w:b w:val="false"/>
                <w:i w:val="false"/>
                <w:color w:val="000000"/>
                <w:sz w:val="20"/>
              </w:rPr>
              <w:t xml:space="preserve">
      75) осуществляет анализ, оценку и контроль финансовой устойчивости Фонда; </w:t>
            </w:r>
            <w:r>
              <w:br/>
            </w:r>
            <w:r>
              <w:rPr>
                <w:rFonts w:ascii="Times New Roman"/>
                <w:b w:val="false"/>
                <w:i w:val="false"/>
                <w:color w:val="000000"/>
                <w:sz w:val="20"/>
              </w:rPr>
              <w:t xml:space="preserve">
      76) определяет размер черты бедности, исходя из фактически сложившейся величины прожиточного минимума в регионах для оказания адресной социальной помощи; </w:t>
            </w:r>
            <w:r>
              <w:br/>
            </w:r>
            <w:r>
              <w:rPr>
                <w:rFonts w:ascii="Times New Roman"/>
                <w:b w:val="false"/>
                <w:i w:val="false"/>
                <w:color w:val="000000"/>
                <w:sz w:val="20"/>
              </w:rPr>
              <w:t>
      77) изучает уровень и причины инвалидности населения;</w:t>
            </w:r>
            <w:r>
              <w:br/>
            </w:r>
            <w:r>
              <w:rPr>
                <w:rFonts w:ascii="Times New Roman"/>
                <w:b w:val="false"/>
                <w:i w:val="false"/>
                <w:color w:val="000000"/>
                <w:sz w:val="20"/>
              </w:rPr>
              <w:t xml:space="preserve">
      78) в пределах своей компетенции участвует в реализации государственной политики по обеспечению равных прав и равных возможностей мужчин и женщин; </w:t>
            </w:r>
            <w:r>
              <w:br/>
            </w:r>
            <w:r>
              <w:rPr>
                <w:rFonts w:ascii="Times New Roman"/>
                <w:b w:val="false"/>
                <w:i w:val="false"/>
                <w:color w:val="000000"/>
                <w:sz w:val="20"/>
              </w:rPr>
              <w:t xml:space="preserve">
      79) в пределах своей компетенции осуществляет взаимодействие с физическими и юридическими лицами по вопросам предоставления специальных социальных услуг; </w:t>
            </w:r>
            <w:r>
              <w:br/>
            </w:r>
            <w:r>
              <w:rPr>
                <w:rFonts w:ascii="Times New Roman"/>
                <w:b w:val="false"/>
                <w:i w:val="false"/>
                <w:color w:val="000000"/>
                <w:sz w:val="20"/>
              </w:rPr>
              <w:t xml:space="preserve">
      80) вырабатывает предложения по развитию видов и форм предоставления специальных социальных услуг; </w:t>
            </w:r>
            <w:r>
              <w:br/>
            </w:r>
            <w:r>
              <w:rPr>
                <w:rFonts w:ascii="Times New Roman"/>
                <w:b w:val="false"/>
                <w:i w:val="false"/>
                <w:color w:val="000000"/>
                <w:sz w:val="20"/>
              </w:rPr>
              <w:t>
      81)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0"/>
              </w:rPr>
              <w:t>
      82) в пределах своей компетенции осуществляет межведомственную координацию деятельности государственных органов по вопросам миграции населения;</w:t>
            </w:r>
            <w:r>
              <w:br/>
            </w:r>
            <w:r>
              <w:rPr>
                <w:rFonts w:ascii="Times New Roman"/>
                <w:b w:val="false"/>
                <w:i w:val="false"/>
                <w:color w:val="000000"/>
                <w:sz w:val="20"/>
              </w:rPr>
              <w:t>
      83) вырабатывает и вносит в Правительство Республики Казахстан предложения по формированию квот иммиграции оралманов, переселения внутренних мигрантов, привлечению иностранной рабочей силы;</w:t>
            </w:r>
            <w:r>
              <w:br/>
            </w:r>
            <w:r>
              <w:rPr>
                <w:rFonts w:ascii="Times New Roman"/>
                <w:b w:val="false"/>
                <w:i w:val="false"/>
                <w:color w:val="000000"/>
                <w:sz w:val="20"/>
              </w:rPr>
              <w:t xml:space="preserve">
      84) распределяет квоты иммиграции оралманов, переселения внутренних мигрантов между областями, городами республиканского значения и столицей; </w:t>
            </w:r>
            <w:r>
              <w:br/>
            </w:r>
            <w:r>
              <w:rPr>
                <w:rFonts w:ascii="Times New Roman"/>
                <w:b w:val="false"/>
                <w:i w:val="false"/>
                <w:color w:val="000000"/>
                <w:sz w:val="20"/>
              </w:rPr>
              <w:t>
      85) представляет результаты мониторинга миграционных процессов в уполномоченный орган по формированию государственной политики в области миграции населения;</w:t>
            </w:r>
            <w:r>
              <w:br/>
            </w:r>
            <w:r>
              <w:rPr>
                <w:rFonts w:ascii="Times New Roman"/>
                <w:b w:val="false"/>
                <w:i w:val="false"/>
                <w:color w:val="000000"/>
                <w:sz w:val="20"/>
              </w:rPr>
              <w:t>
      86) в пределах своей компетенции разрабатывает систему мер в области регулирования и мониторинга миграционных процессов;</w:t>
            </w:r>
            <w:r>
              <w:br/>
            </w:r>
            <w:r>
              <w:rPr>
                <w:rFonts w:ascii="Times New Roman"/>
                <w:b w:val="false"/>
                <w:i w:val="false"/>
                <w:color w:val="000000"/>
                <w:sz w:val="20"/>
              </w:rPr>
              <w:t>
      87) определяет порядок деятельности центров адаптации и интеграции оралманов, центров временного размещения;</w:t>
            </w:r>
            <w:r>
              <w:br/>
            </w:r>
            <w:r>
              <w:rPr>
                <w:rFonts w:ascii="Times New Roman"/>
                <w:b w:val="false"/>
                <w:i w:val="false"/>
                <w:color w:val="000000"/>
                <w:sz w:val="20"/>
              </w:rPr>
              <w:t>
      88) осуществляет иные функции, предусмотренные законами, актами Президента и Правительства Республики Казахстан.</w:t>
            </w:r>
            <w:r>
              <w:br/>
            </w:r>
            <w:r>
              <w:rPr>
                <w:rFonts w:ascii="Times New Roman"/>
                <w:b w:val="false"/>
                <w:i w:val="false"/>
                <w:color w:val="000000"/>
                <w:sz w:val="20"/>
              </w:rPr>
              <w:t>
      Функции ведомств:</w:t>
            </w:r>
            <w:r>
              <w:br/>
            </w:r>
            <w:r>
              <w:rPr>
                <w:rFonts w:ascii="Times New Roman"/>
                <w:b w:val="false"/>
                <w:i w:val="false"/>
                <w:color w:val="000000"/>
                <w:sz w:val="20"/>
              </w:rPr>
              <w:t xml:space="preserve">
      1) реализация государственной политики в области труда, в том числе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защиты инвалидов; социальной поддержки семей с детьми; предоставления социальной помощи отдельным категориям граждан, миграции населения в пределах своей компетенции; </w:t>
            </w:r>
            <w:r>
              <w:br/>
            </w:r>
            <w:r>
              <w:rPr>
                <w:rFonts w:ascii="Times New Roman"/>
                <w:b w:val="false"/>
                <w:i w:val="false"/>
                <w:color w:val="000000"/>
                <w:sz w:val="20"/>
              </w:rPr>
              <w:t xml:space="preserve">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Центра и Фонда, специального государственного пособия, государственного специального пособия, государственного пособия семьям, имеющим детей,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 </w:t>
            </w:r>
            <w:r>
              <w:br/>
            </w:r>
            <w:r>
              <w:rPr>
                <w:rFonts w:ascii="Times New Roman"/>
                <w:b w:val="false"/>
                <w:i w:val="false"/>
                <w:color w:val="000000"/>
                <w:sz w:val="20"/>
              </w:rPr>
              <w:t xml:space="preserve">
      3) принятие решения о назначении либо отказе в назначении пенсионных и социальных выплат из Центра и Фонда; </w:t>
            </w:r>
            <w:r>
              <w:br/>
            </w:r>
            <w:r>
              <w:rPr>
                <w:rFonts w:ascii="Times New Roman"/>
                <w:b w:val="false"/>
                <w:i w:val="false"/>
                <w:color w:val="000000"/>
                <w:sz w:val="20"/>
              </w:rPr>
              <w:t xml:space="preserve">
      4) организация сбора данных о численности получателей и сумм пенсионных и социальных выплат из Центра, социальных выплат из Фонда; </w:t>
            </w:r>
            <w:r>
              <w:br/>
            </w:r>
            <w:r>
              <w:rPr>
                <w:rFonts w:ascii="Times New Roman"/>
                <w:b w:val="false"/>
                <w:i w:val="false"/>
                <w:color w:val="000000"/>
                <w:sz w:val="20"/>
              </w:rPr>
              <w:t xml:space="preserve">
      5) разъяснение по вопросам назначения и получения пенсионных и социальных выплат из Центра и Фонда; </w:t>
            </w:r>
            <w:r>
              <w:br/>
            </w:r>
            <w:r>
              <w:rPr>
                <w:rFonts w:ascii="Times New Roman"/>
                <w:b w:val="false"/>
                <w:i w:val="false"/>
                <w:color w:val="000000"/>
                <w:sz w:val="20"/>
              </w:rPr>
              <w:t xml:space="preserve">
      6) определение перечня, форм, сроков представления финансовой и иной отчетности по всем видам пенсионных и социальных выплат из Центра и Фонда для обеспечения своих контрольных и надзорных функций; </w:t>
            </w:r>
            <w:r>
              <w:br/>
            </w:r>
            <w:r>
              <w:rPr>
                <w:rFonts w:ascii="Times New Roman"/>
                <w:b w:val="false"/>
                <w:i w:val="false"/>
                <w:color w:val="000000"/>
                <w:sz w:val="20"/>
              </w:rPr>
              <w:t xml:space="preserve">
      7) получение сведений о деятельности Фонда, а также от государственных органов и организаций сведений, необходимых для осуществления своих контрольных и надзорных функций; </w:t>
            </w:r>
            <w:r>
              <w:br/>
            </w:r>
            <w:r>
              <w:rPr>
                <w:rFonts w:ascii="Times New Roman"/>
                <w:b w:val="false"/>
                <w:i w:val="false"/>
                <w:color w:val="000000"/>
                <w:sz w:val="20"/>
              </w:rPr>
              <w:t xml:space="preserve">
      8) осуществление анализа причин производственного травматизма, профессиональных заболеваний, профессиональных отравлений и выработка предложений по их профилактике; </w:t>
            </w:r>
            <w:r>
              <w:br/>
            </w:r>
            <w:r>
              <w:rPr>
                <w:rFonts w:ascii="Times New Roman"/>
                <w:b w:val="false"/>
                <w:i w:val="false"/>
                <w:color w:val="000000"/>
                <w:sz w:val="20"/>
              </w:rPr>
              <w:t xml:space="preserve">
      9) участие в осуществлении мониторинга исполнения недропользователями контрактных обязательств по местному содержанию в кадрах, а также по обеспечению условий и оплаты труда казахстанских кадров на не дискриминационной основе; </w:t>
            </w:r>
            <w:r>
              <w:br/>
            </w:r>
            <w:r>
              <w:rPr>
                <w:rFonts w:ascii="Times New Roman"/>
                <w:b w:val="false"/>
                <w:i w:val="false"/>
                <w:color w:val="000000"/>
                <w:sz w:val="20"/>
              </w:rPr>
              <w:t xml:space="preserve">
      10) осуществление мониторинга коллективных договоров, представленных работодателями; </w:t>
            </w:r>
            <w:r>
              <w:br/>
            </w:r>
            <w:r>
              <w:rPr>
                <w:rFonts w:ascii="Times New Roman"/>
                <w:b w:val="false"/>
                <w:i w:val="false"/>
                <w:color w:val="000000"/>
                <w:sz w:val="20"/>
              </w:rPr>
              <w:t>
      11) расследование несчастных случаев на производстве в порядке, установленном законодательством Республики Казахстан;</w:t>
            </w:r>
            <w:r>
              <w:br/>
            </w:r>
            <w:r>
              <w:rPr>
                <w:rFonts w:ascii="Times New Roman"/>
                <w:b w:val="false"/>
                <w:i w:val="false"/>
                <w:color w:val="000000"/>
                <w:sz w:val="20"/>
              </w:rPr>
              <w:t xml:space="preserve">
      12) проведение проверки знаний у руководящих работников и лиц, ответственных за обеспечение безопасности и охраны труда у работодателей; </w:t>
            </w:r>
            <w:r>
              <w:br/>
            </w:r>
            <w:r>
              <w:rPr>
                <w:rFonts w:ascii="Times New Roman"/>
                <w:b w:val="false"/>
                <w:i w:val="false"/>
                <w:color w:val="000000"/>
                <w:sz w:val="20"/>
              </w:rPr>
              <w:t>
      13) участие в составе приемочной комиссии по приемке в эксплуатацию объектов производственного назначения;</w:t>
            </w:r>
            <w:r>
              <w:br/>
            </w:r>
            <w:r>
              <w:rPr>
                <w:rFonts w:ascii="Times New Roman"/>
                <w:b w:val="false"/>
                <w:i w:val="false"/>
                <w:color w:val="000000"/>
                <w:sz w:val="20"/>
              </w:rPr>
              <w:t>
      14) взаимодействие с полномочными представителями работников и работодателей по вопросам совершенствования нормативов безопасности и охраны труда;</w:t>
            </w:r>
            <w:r>
              <w:br/>
            </w:r>
            <w:r>
              <w:rPr>
                <w:rFonts w:ascii="Times New Roman"/>
                <w:b w:val="false"/>
                <w:i w:val="false"/>
                <w:color w:val="000000"/>
                <w:sz w:val="20"/>
              </w:rPr>
              <w:t>
      15) рассмотрение обращений работников, работодателей и их представителей по вопросам безопасности и охраны труда;</w:t>
            </w:r>
            <w:r>
              <w:br/>
            </w:r>
            <w:r>
              <w:rPr>
                <w:rFonts w:ascii="Times New Roman"/>
                <w:b w:val="false"/>
                <w:i w:val="false"/>
                <w:color w:val="000000"/>
                <w:sz w:val="20"/>
              </w:rPr>
              <w:t>
      16) осуществление мониторинга миграционных процессов;</w:t>
            </w:r>
            <w:r>
              <w:br/>
            </w:r>
            <w:r>
              <w:rPr>
                <w:rFonts w:ascii="Times New Roman"/>
                <w:b w:val="false"/>
                <w:i w:val="false"/>
                <w:color w:val="000000"/>
                <w:sz w:val="20"/>
              </w:rPr>
              <w:t>
      17) выплата единовременных пособий и компенсаций оралманам и членам их семей, прибывшим по квоте иммиграции оралманов;</w:t>
            </w:r>
            <w:r>
              <w:br/>
            </w:r>
            <w:r>
              <w:rPr>
                <w:rFonts w:ascii="Times New Roman"/>
                <w:b w:val="false"/>
                <w:i w:val="false"/>
                <w:color w:val="000000"/>
                <w:sz w:val="20"/>
              </w:rPr>
              <w:t xml:space="preserve">
      18) формирование баз данных АИС «Централизованный банк данных лиц, имеющих инвалидность», «Охрана труда», а также сопровождение АИС «Е-собес», «Социальная помощь: АСП, ГДП», «Иностранная рабочая сила», «Рынок труда», «Занятость»; </w:t>
            </w:r>
            <w:r>
              <w:br/>
            </w:r>
            <w:r>
              <w:rPr>
                <w:rFonts w:ascii="Times New Roman"/>
                <w:b w:val="false"/>
                <w:i w:val="false"/>
                <w:color w:val="000000"/>
                <w:sz w:val="20"/>
              </w:rPr>
              <w:t xml:space="preserve">
      19) проведение медико-социальной экспертизы; </w:t>
            </w:r>
            <w:r>
              <w:br/>
            </w:r>
            <w:r>
              <w:rPr>
                <w:rFonts w:ascii="Times New Roman"/>
                <w:b w:val="false"/>
                <w:i w:val="false"/>
                <w:color w:val="000000"/>
                <w:sz w:val="20"/>
              </w:rPr>
              <w:t>
      20)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r>
              <w:br/>
            </w:r>
            <w:r>
              <w:rPr>
                <w:rFonts w:ascii="Times New Roman"/>
                <w:b w:val="false"/>
                <w:i w:val="false"/>
                <w:color w:val="000000"/>
                <w:sz w:val="20"/>
              </w:rPr>
              <w:t xml:space="preserve">
      21) составление индивидуальных программ реабилитации инвалидов и контролю за их реализацией; </w:t>
            </w:r>
            <w:r>
              <w:br/>
            </w:r>
            <w:r>
              <w:rPr>
                <w:rFonts w:ascii="Times New Roman"/>
                <w:b w:val="false"/>
                <w:i w:val="false"/>
                <w:color w:val="000000"/>
                <w:sz w:val="20"/>
              </w:rPr>
              <w:t xml:space="preserve">
      22)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а также законодательства Республики Казахстан о миграции населения, в пределах своей компетенции; </w:t>
            </w:r>
            <w:r>
              <w:br/>
            </w:r>
            <w:r>
              <w:rPr>
                <w:rFonts w:ascii="Times New Roman"/>
                <w:b w:val="false"/>
                <w:i w:val="false"/>
                <w:color w:val="000000"/>
                <w:sz w:val="20"/>
              </w:rPr>
              <w:t xml:space="preserve">
      23)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 </w:t>
            </w:r>
            <w:r>
              <w:br/>
            </w:r>
            <w:r>
              <w:rPr>
                <w:rFonts w:ascii="Times New Roman"/>
                <w:b w:val="false"/>
                <w:i w:val="false"/>
                <w:color w:val="000000"/>
                <w:sz w:val="20"/>
              </w:rPr>
              <w:t xml:space="preserve">
      24)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государственного специального пособия; пособия на рождение и по уходу за ребенком;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Фонда; </w:t>
            </w:r>
            <w:r>
              <w:br/>
            </w:r>
            <w:r>
              <w:rPr>
                <w:rFonts w:ascii="Times New Roman"/>
                <w:b w:val="false"/>
                <w:i w:val="false"/>
                <w:color w:val="000000"/>
                <w:sz w:val="20"/>
              </w:rPr>
              <w:t xml:space="preserve">
      25) проверка достоверности документов, необходимых для назначения пенсионных и социальных выплат из Центра и социальных выплат из Фонда; </w:t>
            </w:r>
            <w:r>
              <w:br/>
            </w:r>
            <w:r>
              <w:rPr>
                <w:rFonts w:ascii="Times New Roman"/>
                <w:b w:val="false"/>
                <w:i w:val="false"/>
                <w:color w:val="000000"/>
                <w:sz w:val="20"/>
              </w:rPr>
              <w:t>
      26) инспектирование в пределах своей компетенции деятельности Фонда в порядке, установленном законодательством Республики Казахстан;</w:t>
            </w:r>
            <w:r>
              <w:br/>
            </w:r>
            <w:r>
              <w:rPr>
                <w:rFonts w:ascii="Times New Roman"/>
                <w:b w:val="false"/>
                <w:i w:val="false"/>
                <w:color w:val="000000"/>
                <w:sz w:val="20"/>
              </w:rPr>
              <w:t>
      27) осуществление иных функции, предусмотренных законами, актами Президента и Правительства Республики Казахстан.</w:t>
            </w:r>
            <w:r>
              <w:br/>
            </w:r>
            <w:r>
              <w:rPr>
                <w:rFonts w:ascii="Times New Roman"/>
                <w:b w:val="false"/>
                <w:i w:val="false"/>
                <w:color w:val="000000"/>
                <w:sz w:val="20"/>
              </w:rPr>
              <w:t xml:space="preserve">
      17. Права Министерства: </w:t>
            </w:r>
            <w:r>
              <w:br/>
            </w:r>
            <w:r>
              <w:rPr>
                <w:rFonts w:ascii="Times New Roman"/>
                <w:b w:val="false"/>
                <w:i w:val="false"/>
                <w:color w:val="000000"/>
                <w:sz w:val="20"/>
              </w:rPr>
              <w:t xml:space="preserve">
      1)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 </w:t>
            </w:r>
            <w:r>
              <w:br/>
            </w:r>
            <w:r>
              <w:rPr>
                <w:rFonts w:ascii="Times New Roman"/>
                <w:b w:val="false"/>
                <w:i w:val="false"/>
                <w:color w:val="000000"/>
                <w:sz w:val="20"/>
              </w:rPr>
              <w:t xml:space="preserve">
      2) принимать обязательные для исполнения нормативные правовые акты в пределах своей компетенции; </w:t>
            </w:r>
            <w:r>
              <w:br/>
            </w:r>
            <w:r>
              <w:rPr>
                <w:rFonts w:ascii="Times New Roman"/>
                <w:b w:val="false"/>
                <w:i w:val="false"/>
                <w:color w:val="000000"/>
                <w:sz w:val="20"/>
              </w:rPr>
              <w:t xml:space="preserve">
      3) осуществлять иные права, предусмотренные действующим законодательством Республики Казахстан. </w:t>
            </w:r>
            <w:r>
              <w:br/>
            </w:r>
            <w:r>
              <w:rPr>
                <w:rFonts w:ascii="Times New Roman"/>
                <w:b w:val="false"/>
                <w:i w:val="false"/>
                <w:color w:val="000000"/>
                <w:sz w:val="20"/>
              </w:rPr>
              <w:t xml:space="preserve">
      Обязанности Министерства: </w:t>
            </w:r>
            <w:r>
              <w:br/>
            </w:r>
            <w:r>
              <w:rPr>
                <w:rFonts w:ascii="Times New Roman"/>
                <w:b w:val="false"/>
                <w:i w:val="false"/>
                <w:color w:val="000000"/>
                <w:sz w:val="20"/>
              </w:rPr>
              <w:t xml:space="preserve">
      1) соблюдать законодательство Республики Казахстан, права и охраняемые законом интересы физических и юридических лиц; </w:t>
            </w:r>
            <w:r>
              <w:br/>
            </w:r>
            <w:r>
              <w:rPr>
                <w:rFonts w:ascii="Times New Roman"/>
                <w:b w:val="false"/>
                <w:i w:val="false"/>
                <w:color w:val="000000"/>
                <w:sz w:val="20"/>
              </w:rPr>
              <w:t>
      2) осуществлять координацию и контроль деятельности ведомств, их территориальных органов, а также подведомственных организаций Министерства;</w:t>
            </w:r>
            <w:r>
              <w:br/>
            </w:r>
            <w:r>
              <w:rPr>
                <w:rFonts w:ascii="Times New Roman"/>
                <w:b w:val="false"/>
                <w:i w:val="false"/>
                <w:color w:val="000000"/>
                <w:sz w:val="20"/>
              </w:rPr>
              <w:t xml:space="preserve">
      3)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 </w:t>
            </w:r>
          </w:p>
          <w:p>
            <w:pPr>
              <w:spacing w:after="0"/>
              <w:ind w:left="0"/>
              <w:jc w:val="both"/>
            </w:pPr>
            <w:r>
              <w:rPr>
                <w:rFonts w:ascii="Times New Roman"/>
                <w:b/>
                <w:i w:val="false"/>
                <w:color w:val="000000"/>
              </w:rPr>
              <w:t xml:space="preserve"> 3. Организация деятельности государственного органа</w:t>
            </w:r>
          </w:p>
          <w:p>
            <w:pPr>
              <w:spacing w:after="20"/>
              <w:ind w:left="20"/>
              <w:jc w:val="both"/>
            </w:pPr>
            <w:r>
              <w:rPr>
                <w:rFonts w:ascii="Times New Roman"/>
                <w:b w:val="false"/>
                <w:i w:val="false"/>
                <w:color w:val="000000"/>
                <w:sz w:val="20"/>
              </w:rPr>
              <w:t>      18. Руководство Министерства осуществляется Министром, который несет персональную ответственность за выполнение возложенных на Министерство задач и осуществление им своих функций.</w:t>
            </w:r>
            <w:r>
              <w:br/>
            </w:r>
            <w:r>
              <w:rPr>
                <w:rFonts w:ascii="Times New Roman"/>
                <w:b w:val="false"/>
                <w:i w:val="false"/>
                <w:color w:val="000000"/>
                <w:sz w:val="20"/>
              </w:rPr>
              <w:t>
      19. Министр назначается на должность и освобождается от должности Президентом Республики Казахстан.</w:t>
            </w:r>
            <w:r>
              <w:br/>
            </w:r>
            <w:r>
              <w:rPr>
                <w:rFonts w:ascii="Times New Roman"/>
                <w:b w:val="false"/>
                <w:i w:val="false"/>
                <w:color w:val="000000"/>
                <w:sz w:val="20"/>
              </w:rPr>
              <w:t>
      20. Министр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0"/>
              </w:rPr>
              <w:t>
      21. Полномочия Министра:</w:t>
            </w:r>
            <w:r>
              <w:br/>
            </w:r>
            <w:r>
              <w:rPr>
                <w:rFonts w:ascii="Times New Roman"/>
                <w:b w:val="false"/>
                <w:i w:val="false"/>
                <w:color w:val="000000"/>
                <w:sz w:val="20"/>
              </w:rPr>
              <w:t>
      1) формирует политику в области труда, безопасности и охраны труда, занятости, социальной защиты населения, пенсионного и социального обеспечения, обязательного социального страхования;</w:t>
            </w:r>
            <w:r>
              <w:br/>
            </w:r>
            <w:r>
              <w:rPr>
                <w:rFonts w:ascii="Times New Roman"/>
                <w:b w:val="false"/>
                <w:i w:val="false"/>
                <w:color w:val="000000"/>
                <w:sz w:val="20"/>
              </w:rPr>
              <w:t>
      2) обеспечивает межотраслевую координацию в пределах, предусмотренных законодательством Республики Казахстан;</w:t>
            </w:r>
            <w:r>
              <w:br/>
            </w:r>
            <w:r>
              <w:rPr>
                <w:rFonts w:ascii="Times New Roman"/>
                <w:b w:val="false"/>
                <w:i w:val="false"/>
                <w:color w:val="000000"/>
                <w:sz w:val="20"/>
              </w:rPr>
              <w:t>
      3) определяет компетенцию и порядок взаимодействия ведомств с иными государственными органами;</w:t>
            </w:r>
            <w:r>
              <w:br/>
            </w:r>
            <w:r>
              <w:rPr>
                <w:rFonts w:ascii="Times New Roman"/>
                <w:b w:val="false"/>
                <w:i w:val="false"/>
                <w:color w:val="000000"/>
                <w:sz w:val="20"/>
              </w:rPr>
              <w:t>
      4) назначает на должности и освобождает от должностей руководителей ведомств, которые подконтрольны ему в своей деятельности;</w:t>
            </w:r>
            <w:r>
              <w:br/>
            </w:r>
            <w:r>
              <w:rPr>
                <w:rFonts w:ascii="Times New Roman"/>
                <w:b w:val="false"/>
                <w:i w:val="false"/>
                <w:color w:val="000000"/>
                <w:sz w:val="20"/>
              </w:rPr>
              <w:t>
      5) в пределах компетенции Министерства принимает нормативные правовые акты;</w:t>
            </w:r>
            <w:r>
              <w:br/>
            </w:r>
            <w:r>
              <w:rPr>
                <w:rFonts w:ascii="Times New Roman"/>
                <w:b w:val="false"/>
                <w:i w:val="false"/>
                <w:color w:val="000000"/>
                <w:sz w:val="20"/>
              </w:rPr>
              <w:t>
      6) представляет Министерство в Парламенте Республики Казахстан, иных государственных органах и организациях;</w:t>
            </w:r>
            <w:r>
              <w:br/>
            </w:r>
            <w:r>
              <w:rPr>
                <w:rFonts w:ascii="Times New Roman"/>
                <w:b w:val="false"/>
                <w:i w:val="false"/>
                <w:color w:val="000000"/>
                <w:sz w:val="20"/>
              </w:rPr>
              <w:t>
      7) осуществляет руководство деятельностью подведомственных организаций;</w:t>
            </w:r>
            <w:r>
              <w:br/>
            </w:r>
            <w:r>
              <w:rPr>
                <w:rFonts w:ascii="Times New Roman"/>
                <w:b w:val="false"/>
                <w:i w:val="false"/>
                <w:color w:val="000000"/>
                <w:sz w:val="20"/>
              </w:rPr>
              <w:t>
      8) назначает и освобождает руководителей подведомственных организаций;</w:t>
            </w:r>
            <w:r>
              <w:br/>
            </w:r>
            <w:r>
              <w:rPr>
                <w:rFonts w:ascii="Times New Roman"/>
                <w:b w:val="false"/>
                <w:i w:val="false"/>
                <w:color w:val="000000"/>
                <w:sz w:val="20"/>
              </w:rPr>
              <w:t>
      9) определяет потребность в кадрах в области труда, занятости и социального обеспечения;</w:t>
            </w:r>
            <w:r>
              <w:br/>
            </w:r>
            <w:r>
              <w:rPr>
                <w:rFonts w:ascii="Times New Roman"/>
                <w:b w:val="false"/>
                <w:i w:val="false"/>
                <w:color w:val="000000"/>
                <w:sz w:val="20"/>
              </w:rPr>
              <w:t>
      10) принимает меры, направленные на противодействие коррупции в Министерстве, и несет персональную ответственность за принятие ненадлежащих антикоррупционных мер;</w:t>
            </w:r>
            <w:r>
              <w:br/>
            </w:r>
            <w:r>
              <w:rPr>
                <w:rFonts w:ascii="Times New Roman"/>
                <w:b w:val="false"/>
                <w:i w:val="false"/>
                <w:color w:val="000000"/>
                <w:sz w:val="20"/>
              </w:rPr>
              <w:t>
      11) в установленном законодательством порядке налагает дисциплинарные взыскания и применяет меры поощрения на сотрудников Министерства, вопросы трудовых отношений которых отнесены к его компетенции;</w:t>
            </w:r>
            <w:r>
              <w:br/>
            </w:r>
            <w:r>
              <w:rPr>
                <w:rFonts w:ascii="Times New Roman"/>
                <w:b w:val="false"/>
                <w:i w:val="false"/>
                <w:color w:val="000000"/>
                <w:sz w:val="20"/>
              </w:rPr>
              <w:t xml:space="preserve">
      12) принимает решения по другим вопросам, отнесенным к его компетенции. </w:t>
            </w:r>
            <w:r>
              <w:br/>
            </w:r>
            <w:r>
              <w:rPr>
                <w:rFonts w:ascii="Times New Roman"/>
                <w:b w:val="false"/>
                <w:i w:val="false"/>
                <w:color w:val="000000"/>
                <w:sz w:val="20"/>
              </w:rPr>
              <w:t>
      Исполнение полномочий Министра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0"/>
              </w:rPr>
              <w:t>
      22. Первый руководитель определяет полномочия своих заместителей в соответствии с действующим законодательством Республики Казахстан.</w:t>
            </w:r>
            <w:r>
              <w:br/>
            </w:r>
            <w:r>
              <w:rPr>
                <w:rFonts w:ascii="Times New Roman"/>
                <w:b w:val="false"/>
                <w:i w:val="false"/>
                <w:color w:val="000000"/>
                <w:sz w:val="20"/>
              </w:rPr>
              <w:t>
      23. Аппарат Министерства возглавляется ответственным секретарем, назначаемым на должность и освобождаемым от должности в соответствии с действующим законодательством Республики Казахстан.</w:t>
            </w:r>
          </w:p>
          <w:p>
            <w:pPr>
              <w:spacing w:after="0"/>
              <w:ind w:left="0"/>
              <w:jc w:val="both"/>
            </w:pPr>
            <w:r>
              <w:rPr>
                <w:rFonts w:ascii="Times New Roman"/>
                <w:b/>
                <w:i w:val="false"/>
                <w:color w:val="000000"/>
              </w:rPr>
              <w:t xml:space="preserve"> 4. Имущество государственного органа</w:t>
            </w:r>
          </w:p>
          <w:p>
            <w:pPr>
              <w:spacing w:after="20"/>
              <w:ind w:left="20"/>
              <w:jc w:val="both"/>
            </w:pPr>
            <w:r>
              <w:rPr>
                <w:rFonts w:ascii="Times New Roman"/>
                <w:b w:val="false"/>
                <w:i w:val="false"/>
                <w:color w:val="000000"/>
                <w:sz w:val="20"/>
              </w:rPr>
              <w:t>      24. Министерство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0"/>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0"/>
              </w:rPr>
              <w:t>
      25. Имущество, закрепленное за Министерством, относится к республиканской собственности.</w:t>
            </w:r>
            <w:r>
              <w:br/>
            </w:r>
            <w:r>
              <w:rPr>
                <w:rFonts w:ascii="Times New Roman"/>
                <w:b w:val="false"/>
                <w:i w:val="false"/>
                <w:color w:val="000000"/>
                <w:sz w:val="20"/>
              </w:rPr>
              <w:t>
      26.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both"/>
            </w:pPr>
            <w:r>
              <w:rPr>
                <w:rFonts w:ascii="Times New Roman"/>
                <w:b/>
                <w:i w:val="false"/>
                <w:color w:val="000000"/>
              </w:rPr>
              <w:t xml:space="preserve"> 5. Реорганизация и упразднение государственного органа</w:t>
            </w:r>
          </w:p>
          <w:p>
            <w:pPr>
              <w:spacing w:after="20"/>
              <w:ind w:left="20"/>
              <w:jc w:val="both"/>
            </w:pPr>
            <w:r>
              <w:rPr>
                <w:rFonts w:ascii="Times New Roman"/>
                <w:b w:val="false"/>
                <w:i w:val="false"/>
                <w:color w:val="000000"/>
                <w:sz w:val="20"/>
              </w:rPr>
              <w:t>      27. Реорганизация и упразднение Министерства осуществляются в соответствии с законодательством Республики Казахстан.</w:t>
            </w:r>
          </w:p>
          <w:p>
            <w:pPr>
              <w:spacing w:after="0"/>
              <w:ind w:left="0"/>
              <w:jc w:val="both"/>
            </w:pPr>
            <w:r>
              <w:rPr>
                <w:rFonts w:ascii="Times New Roman"/>
                <w:b/>
                <w:i w:val="false"/>
                <w:color w:val="000000"/>
              </w:rPr>
              <w:t xml:space="preserve"> Перечень организаций, находящихся в ведении Министерства труда</w:t>
            </w:r>
            <w:r>
              <w:br/>
            </w:r>
            <w:r>
              <w:rPr>
                <w:rFonts w:ascii="Times New Roman"/>
                <w:b/>
                <w:i w:val="false"/>
                <w:color w:val="000000"/>
              </w:rPr>
              <w:t>
и социальной защиты населения Республики Казахстан</w:t>
            </w:r>
          </w:p>
          <w:p>
            <w:pPr>
              <w:spacing w:after="20"/>
              <w:ind w:left="20"/>
              <w:jc w:val="both"/>
            </w:pPr>
            <w:r>
              <w:rPr>
                <w:rFonts w:ascii="Times New Roman"/>
                <w:b w:val="false"/>
                <w:i w:val="false"/>
                <w:color w:val="000000"/>
                <w:sz w:val="20"/>
              </w:rPr>
              <w:t>      1.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0"/>
              </w:rPr>
              <w:t>
      2. Республиканское государственное казенное предприятие «Республиканский центр коррекции слуха Министерства труда и социальной защиты населения Республики Казахстан».</w:t>
            </w:r>
            <w:r>
              <w:br/>
            </w:r>
            <w:r>
              <w:rPr>
                <w:rFonts w:ascii="Times New Roman"/>
                <w:b w:val="false"/>
                <w:i w:val="false"/>
                <w:color w:val="000000"/>
                <w:sz w:val="20"/>
              </w:rPr>
              <w:t>
      3. Республиканское государственное казенное предприятие «Республиканский центр экспериментального протезирования» Министерства труда и социальной защиты населения Республики Казахстан.</w:t>
            </w:r>
            <w:r>
              <w:br/>
            </w:r>
            <w:r>
              <w:rPr>
                <w:rFonts w:ascii="Times New Roman"/>
                <w:b w:val="false"/>
                <w:i w:val="false"/>
                <w:color w:val="000000"/>
                <w:sz w:val="20"/>
              </w:rPr>
              <w:t>
      4. Республиканское государственное казенное предприятие «Республиканский научно-исследовательский институт по охране труда Министерства труда и социальной защиты населения Республики Казахстан».</w:t>
            </w:r>
            <w:r>
              <w:br/>
            </w:r>
            <w:r>
              <w:rPr>
                <w:rFonts w:ascii="Times New Roman"/>
                <w:b w:val="false"/>
                <w:i w:val="false"/>
                <w:color w:val="000000"/>
                <w:sz w:val="20"/>
              </w:rPr>
              <w:t>
      5. Акционерное общество «Информационно-аналитический центр по проблемам занятости».</w:t>
            </w:r>
            <w:r>
              <w:br/>
            </w:r>
            <w:r>
              <w:rPr>
                <w:rFonts w:ascii="Times New Roman"/>
                <w:b w:val="false"/>
                <w:i w:val="false"/>
                <w:color w:val="000000"/>
                <w:sz w:val="20"/>
              </w:rPr>
              <w:t>
      6. Акционерное общество «Республиканский протезно-ортопедический центр».</w:t>
            </w:r>
            <w:r>
              <w:br/>
            </w:r>
            <w:r>
              <w:rPr>
                <w:rFonts w:ascii="Times New Roman"/>
                <w:b w:val="false"/>
                <w:i w:val="false"/>
                <w:color w:val="000000"/>
                <w:sz w:val="20"/>
              </w:rPr>
              <w:t>
      7. Акционерное общество «Компания по страхованию жизни «Государственная аннуитетная компания».</w:t>
            </w:r>
            <w:r>
              <w:br/>
            </w:r>
            <w:r>
              <w:rPr>
                <w:rFonts w:ascii="Times New Roman"/>
                <w:b w:val="false"/>
                <w:i w:val="false"/>
                <w:color w:val="000000"/>
                <w:sz w:val="20"/>
              </w:rPr>
              <w:t>
      8. Акционерное общество «Государственный фонд социального страхования».</w:t>
            </w:r>
          </w:p>
          <w:p>
            <w:pPr>
              <w:spacing w:after="0"/>
              <w:ind w:left="0"/>
              <w:jc w:val="both"/>
            </w:pPr>
            <w:r>
              <w:rPr>
                <w:rFonts w:ascii="Times New Roman"/>
                <w:b/>
                <w:i w:val="false"/>
                <w:color w:val="000000"/>
              </w:rPr>
              <w:t xml:space="preserve"> Перечень территориальных органов, находящихся в ведении</w:t>
            </w:r>
            <w:r>
              <w:br/>
            </w:r>
            <w:r>
              <w:rPr>
                <w:rFonts w:ascii="Times New Roman"/>
                <w:b/>
                <w:i w:val="false"/>
                <w:color w:val="000000"/>
              </w:rPr>
              <w:t>
Комитета по контролю и социальной защите Министерства труда</w:t>
            </w:r>
            <w:r>
              <w:br/>
            </w:r>
            <w:r>
              <w:rPr>
                <w:rFonts w:ascii="Times New Roman"/>
                <w:b/>
                <w:i w:val="false"/>
                <w:color w:val="000000"/>
              </w:rPr>
              <w:t>
и социальной защиты населения Республики Казахстан</w:t>
            </w:r>
          </w:p>
          <w:p>
            <w:pPr>
              <w:spacing w:after="20"/>
              <w:ind w:left="20"/>
              <w:jc w:val="both"/>
            </w:pPr>
            <w:r>
              <w:rPr>
                <w:rFonts w:ascii="Times New Roman"/>
                <w:b w:val="false"/>
                <w:i w:val="false"/>
                <w:color w:val="000000"/>
                <w:sz w:val="20"/>
              </w:rPr>
              <w:t>      1. Департамент по контролю и социальной защите по Акмолинской области город Кокшетау.</w:t>
            </w:r>
            <w:r>
              <w:br/>
            </w:r>
            <w:r>
              <w:rPr>
                <w:rFonts w:ascii="Times New Roman"/>
                <w:b w:val="false"/>
                <w:i w:val="false"/>
                <w:color w:val="000000"/>
                <w:sz w:val="20"/>
              </w:rPr>
              <w:t>
      2. Департамент по контролю и социальной защите по Актюбинской области город Актобе.</w:t>
            </w:r>
            <w:r>
              <w:br/>
            </w:r>
            <w:r>
              <w:rPr>
                <w:rFonts w:ascii="Times New Roman"/>
                <w:b w:val="false"/>
                <w:i w:val="false"/>
                <w:color w:val="000000"/>
                <w:sz w:val="20"/>
              </w:rPr>
              <w:t>
      3. Департамент по контролю и социальной защите по Алматинской области город Алматы.</w:t>
            </w:r>
            <w:r>
              <w:br/>
            </w:r>
            <w:r>
              <w:rPr>
                <w:rFonts w:ascii="Times New Roman"/>
                <w:b w:val="false"/>
                <w:i w:val="false"/>
                <w:color w:val="000000"/>
                <w:sz w:val="20"/>
              </w:rPr>
              <w:t>
      4. Департамент по контролю и социальной защите по Атырауской области город Атырау.</w:t>
            </w:r>
            <w:r>
              <w:br/>
            </w:r>
            <w:r>
              <w:rPr>
                <w:rFonts w:ascii="Times New Roman"/>
                <w:b w:val="false"/>
                <w:i w:val="false"/>
                <w:color w:val="000000"/>
                <w:sz w:val="20"/>
              </w:rPr>
              <w:t>
      5. Департамент по контролю и социальной защите по Восточно-Казахстанской области город Усть-Каменогорск.</w:t>
            </w:r>
            <w:r>
              <w:br/>
            </w:r>
            <w:r>
              <w:rPr>
                <w:rFonts w:ascii="Times New Roman"/>
                <w:b w:val="false"/>
                <w:i w:val="false"/>
                <w:color w:val="000000"/>
                <w:sz w:val="20"/>
              </w:rPr>
              <w:t xml:space="preserve">
      6. Департамент по контролю и социальной защите по Жамбылской области город Тараз. </w:t>
            </w:r>
            <w:r>
              <w:br/>
            </w:r>
            <w:r>
              <w:rPr>
                <w:rFonts w:ascii="Times New Roman"/>
                <w:b w:val="false"/>
                <w:i w:val="false"/>
                <w:color w:val="000000"/>
                <w:sz w:val="20"/>
              </w:rPr>
              <w:t>
      7. Департамент по контролю и социальной защите по Западно-Казахстанской области город Уральск.</w:t>
            </w:r>
            <w:r>
              <w:br/>
            </w:r>
            <w:r>
              <w:rPr>
                <w:rFonts w:ascii="Times New Roman"/>
                <w:b w:val="false"/>
                <w:i w:val="false"/>
                <w:color w:val="000000"/>
                <w:sz w:val="20"/>
              </w:rPr>
              <w:t>
      8. Департамент по контролю и социальной защите по Карагандинской области город Караганда.</w:t>
            </w:r>
            <w:r>
              <w:br/>
            </w:r>
            <w:r>
              <w:rPr>
                <w:rFonts w:ascii="Times New Roman"/>
                <w:b w:val="false"/>
                <w:i w:val="false"/>
                <w:color w:val="000000"/>
                <w:sz w:val="20"/>
              </w:rPr>
              <w:t>
      9. Департамент по контролю и социальной защите по Кызылординской области город Кызылорда.</w:t>
            </w:r>
            <w:r>
              <w:br/>
            </w:r>
            <w:r>
              <w:rPr>
                <w:rFonts w:ascii="Times New Roman"/>
                <w:b w:val="false"/>
                <w:i w:val="false"/>
                <w:color w:val="000000"/>
                <w:sz w:val="20"/>
              </w:rPr>
              <w:t>
      10. Департамент по контролю и социальной защите по Костанайской области город Костанай.</w:t>
            </w:r>
            <w:r>
              <w:br/>
            </w:r>
            <w:r>
              <w:rPr>
                <w:rFonts w:ascii="Times New Roman"/>
                <w:b w:val="false"/>
                <w:i w:val="false"/>
                <w:color w:val="000000"/>
                <w:sz w:val="20"/>
              </w:rPr>
              <w:t>
      11. Департамент по контролю и социальной защите по Мангистауской области город Актау.</w:t>
            </w:r>
            <w:r>
              <w:br/>
            </w:r>
            <w:r>
              <w:rPr>
                <w:rFonts w:ascii="Times New Roman"/>
                <w:b w:val="false"/>
                <w:i w:val="false"/>
                <w:color w:val="000000"/>
                <w:sz w:val="20"/>
              </w:rPr>
              <w:t>
      12. Департамент по контролю и социальной защите по Павлодарской области город Павлодар.</w:t>
            </w:r>
            <w:r>
              <w:br/>
            </w:r>
            <w:r>
              <w:rPr>
                <w:rFonts w:ascii="Times New Roman"/>
                <w:b w:val="false"/>
                <w:i w:val="false"/>
                <w:color w:val="000000"/>
                <w:sz w:val="20"/>
              </w:rPr>
              <w:t>
      13. Департамент по контролю и социальной защите по Северо-Казахстанской области город Петропавловск.</w:t>
            </w:r>
            <w:r>
              <w:br/>
            </w:r>
            <w:r>
              <w:rPr>
                <w:rFonts w:ascii="Times New Roman"/>
                <w:b w:val="false"/>
                <w:i w:val="false"/>
                <w:color w:val="000000"/>
                <w:sz w:val="20"/>
              </w:rPr>
              <w:t>
      14. Департамент по контролю и социальной защите по Южно-Казахстанской области город Шымкент.</w:t>
            </w:r>
            <w:r>
              <w:br/>
            </w:r>
            <w:r>
              <w:rPr>
                <w:rFonts w:ascii="Times New Roman"/>
                <w:b w:val="false"/>
                <w:i w:val="false"/>
                <w:color w:val="000000"/>
                <w:sz w:val="20"/>
              </w:rPr>
              <w:t>
      15. Департамент по контролю и социальной защите по городу Астане город Астана.</w:t>
            </w:r>
            <w:r>
              <w:br/>
            </w:r>
            <w:r>
              <w:rPr>
                <w:rFonts w:ascii="Times New Roman"/>
                <w:b w:val="false"/>
                <w:i w:val="false"/>
                <w:color w:val="000000"/>
                <w:sz w:val="20"/>
              </w:rPr>
              <w:t xml:space="preserve">
      16. Департамент по контролю и социальной защите по городу Алматы город Алматы. </w:t>
            </w:r>
          </w:p>
          <w:p>
            <w:pPr>
              <w:spacing w:after="0"/>
              <w:ind w:left="0"/>
              <w:jc w:val="both"/>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 и Комитета по миграции Министерства труда и социальной защиты населения Республики Казахстан</w:t>
            </w:r>
          </w:p>
          <w:p>
            <w:pPr>
              <w:spacing w:after="20"/>
              <w:ind w:left="20"/>
              <w:jc w:val="both"/>
            </w:pPr>
            <w:r>
              <w:rPr>
                <w:rFonts w:ascii="Times New Roman"/>
                <w:b w:val="false"/>
                <w:i w:val="false"/>
                <w:color w:val="000000"/>
                <w:sz w:val="20"/>
              </w:rPr>
              <w:t>      1. Государственное учреждение «Курсы повышения квалификации кадров Министерства труда и социальной защиты населения Республики Казахстан».</w:t>
            </w:r>
            <w:r>
              <w:br/>
            </w:r>
            <w:r>
              <w:rPr>
                <w:rFonts w:ascii="Times New Roman"/>
                <w:b w:val="false"/>
                <w:i w:val="false"/>
                <w:color w:val="000000"/>
                <w:sz w:val="20"/>
              </w:rPr>
              <w:t>
      2. Государственное учреждение «Центр адаптации и интеграции оралманов Комитета по миграции Министерства труда и социальной защиты населения Республики Казахстан», город Караганда.</w:t>
            </w:r>
            <w:r>
              <w:br/>
            </w:r>
            <w:r>
              <w:rPr>
                <w:rFonts w:ascii="Times New Roman"/>
                <w:b w:val="false"/>
                <w:i w:val="false"/>
                <w:color w:val="000000"/>
                <w:sz w:val="20"/>
              </w:rPr>
              <w:t>
      3. Государственное учреждение «Центр адаптации и интеграции оралманов Комитета по миграции Министерства труда и социальной защиты населения Республики Казахстан», город Актау.</w:t>
            </w:r>
            <w:r>
              <w:br/>
            </w:r>
            <w:r>
              <w:rPr>
                <w:rFonts w:ascii="Times New Roman"/>
                <w:b w:val="false"/>
                <w:i w:val="false"/>
                <w:color w:val="000000"/>
                <w:sz w:val="20"/>
              </w:rPr>
              <w:t>
      4. Государственное учреждение «Центр адаптации и интеграции оралманов Комитета по миграции Министерства труда и социальной защиты населения Республики Казахстан», город Шымкент.</w:t>
            </w:r>
            <w:r>
              <w:br/>
            </w:r>
            <w:r>
              <w:rPr>
                <w:rFonts w:ascii="Times New Roman"/>
                <w:b w:val="false"/>
                <w:i w:val="false"/>
                <w:color w:val="000000"/>
                <w:sz w:val="20"/>
              </w:rPr>
              <w:t>
      5. Государственное учреждение «Центр адаптации и интеграции оралманов Комитета по миграции Министерства труда и социальной защиты населения Республики Казахстан», село Аксукент Южно-Казахстанской области.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