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a9c82" w14:textId="2da9c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Соединенного Королевства Великобритании и Северной Ирландии об обеспечении транзита военного имущества и персонала через территорию Республики Казахстан в связи с участием Соединенного Королевства Великобритании и Северной Ирландии в международных усилиях по стабилизации и восстановлению Исламской Республики Афганистан"</w:t>
      </w:r>
    </w:p>
    <w:p>
      <w:pPr>
        <w:spacing w:after="0"/>
        <w:ind w:left="0"/>
        <w:jc w:val="both"/>
      </w:pPr>
      <w:r>
        <w:rPr>
          <w:rFonts w:ascii="Times New Roman"/>
          <w:b w:val="false"/>
          <w:i w:val="false"/>
          <w:color w:val="000000"/>
          <w:sz w:val="28"/>
        </w:rPr>
        <w:t>Постановление Правительства Республики Казахстан от 19 марта 2013 года № 257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Соединенного Королевства Великобритании и Северной Ирландии об обеспечении транзита военного имущества и персонала через территорию Республики Казахстан в связи с участием Соединенного Королевства Великобритании и Северной Ирландии в международных усилиях по стабилизации и восстановлению Исламской Республики Афганистан». </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w:t>
      </w:r>
      <w:r>
        <w:br/>
      </w:r>
      <w:r>
        <w:rPr>
          <w:rFonts w:ascii="Times New Roman"/>
          <w:b/>
          <w:i w:val="false"/>
          <w:color w:val="000000"/>
        </w:rPr>
        <w:t xml:space="preserve">
РЕСПУБЛИКИ КАЗАХСТАН О ратификации Соглашения между Правительством </w:t>
      </w:r>
      <w:r>
        <w:br/>
      </w:r>
      <w:r>
        <w:rPr>
          <w:rFonts w:ascii="Times New Roman"/>
          <w:b/>
          <w:i w:val="false"/>
          <w:color w:val="000000"/>
        </w:rPr>
        <w:t>
Республики Казахстан и Правительством Соединенного Королевства</w:t>
      </w:r>
      <w:r>
        <w:br/>
      </w:r>
      <w:r>
        <w:rPr>
          <w:rFonts w:ascii="Times New Roman"/>
          <w:b/>
          <w:i w:val="false"/>
          <w:color w:val="000000"/>
        </w:rPr>
        <w:t>
Великобритании и Северной Ирландии об обеспечении транзита</w:t>
      </w:r>
      <w:r>
        <w:br/>
      </w:r>
      <w:r>
        <w:rPr>
          <w:rFonts w:ascii="Times New Roman"/>
          <w:b/>
          <w:i w:val="false"/>
          <w:color w:val="000000"/>
        </w:rPr>
        <w:t>
военного имущества и персонала через территорию Республики</w:t>
      </w:r>
      <w:r>
        <w:br/>
      </w:r>
      <w:r>
        <w:rPr>
          <w:rFonts w:ascii="Times New Roman"/>
          <w:b/>
          <w:i w:val="false"/>
          <w:color w:val="000000"/>
        </w:rPr>
        <w:t>
Казахстан в связи с участием Соединенного Королевства</w:t>
      </w:r>
      <w:r>
        <w:br/>
      </w:r>
      <w:r>
        <w:rPr>
          <w:rFonts w:ascii="Times New Roman"/>
          <w:b/>
          <w:i w:val="false"/>
          <w:color w:val="000000"/>
        </w:rPr>
        <w:t>
Великобритании и Северной Ирландии в международных усилиях по</w:t>
      </w:r>
      <w:r>
        <w:br/>
      </w:r>
      <w:r>
        <w:rPr>
          <w:rFonts w:ascii="Times New Roman"/>
          <w:b/>
          <w:i w:val="false"/>
          <w:color w:val="000000"/>
        </w:rPr>
        <w:t xml:space="preserve">
стабилизации и восстановлению Исламской Республики Афганистан </w:t>
      </w:r>
    </w:p>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Соединенного Королевства Великобритании и Северной Ирландии об обеспечении транзита военного имущества и персонала через территорию Республики Казахстан в связи с участием Соединенного Королевства Великобритании и Северной Ирландии в международных усилиях по стабилизации и восстановлению Исламской Республики Афганистан, совершенное в Астане 27 февраля 2012 года. </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w:t>
      </w:r>
      <w:r>
        <w:br/>
      </w:r>
      <w:r>
        <w:rPr>
          <w:rFonts w:ascii="Times New Roman"/>
          <w:b/>
          <w:i w:val="false"/>
          <w:color w:val="000000"/>
        </w:rPr>
        <w:t>
и Правительством Соединенного Королевства Великобритании</w:t>
      </w:r>
      <w:r>
        <w:br/>
      </w:r>
      <w:r>
        <w:rPr>
          <w:rFonts w:ascii="Times New Roman"/>
          <w:b/>
          <w:i w:val="false"/>
          <w:color w:val="000000"/>
        </w:rPr>
        <w:t>
и Северной Ирландии об обеспечении транзита военного имущества</w:t>
      </w:r>
      <w:r>
        <w:br/>
      </w:r>
      <w:r>
        <w:rPr>
          <w:rFonts w:ascii="Times New Roman"/>
          <w:b/>
          <w:i w:val="false"/>
          <w:color w:val="000000"/>
        </w:rPr>
        <w:t>
и персонала через территорию Республики Казахстан в связи с</w:t>
      </w:r>
      <w:r>
        <w:br/>
      </w:r>
      <w:r>
        <w:rPr>
          <w:rFonts w:ascii="Times New Roman"/>
          <w:b/>
          <w:i w:val="false"/>
          <w:color w:val="000000"/>
        </w:rPr>
        <w:t>
участием Соединенного Королевства Великобритании и Северной</w:t>
      </w:r>
      <w:r>
        <w:br/>
      </w:r>
      <w:r>
        <w:rPr>
          <w:rFonts w:ascii="Times New Roman"/>
          <w:b/>
          <w:i w:val="false"/>
          <w:color w:val="000000"/>
        </w:rPr>
        <w:t>
Ирландии в международных усилиях по стабилизации и</w:t>
      </w:r>
      <w:r>
        <w:br/>
      </w:r>
      <w:r>
        <w:rPr>
          <w:rFonts w:ascii="Times New Roman"/>
          <w:b/>
          <w:i w:val="false"/>
          <w:color w:val="000000"/>
        </w:rPr>
        <w:t>
восстановлению Исламской Республики Афганистан</w:t>
      </w:r>
    </w:p>
    <w:p>
      <w:pPr>
        <w:spacing w:after="0"/>
        <w:ind w:left="0"/>
        <w:jc w:val="both"/>
      </w:pPr>
      <w:r>
        <w:rPr>
          <w:rFonts w:ascii="Times New Roman"/>
          <w:b w:val="false"/>
          <w:i w:val="false"/>
          <w:color w:val="000000"/>
          <w:sz w:val="28"/>
        </w:rPr>
        <w:t>      Правительство Республики Казахстан, далее именуемое «казахстанской Стороной», и Правительство Соединенного Королевства Великобритании и Северной Ирландии, далее именуемое «британской Стороной», совместно именуемые «Сторонами»,</w:t>
      </w:r>
      <w:r>
        <w:br/>
      </w:r>
      <w:r>
        <w:rPr>
          <w:rFonts w:ascii="Times New Roman"/>
          <w:b w:val="false"/>
          <w:i w:val="false"/>
          <w:color w:val="000000"/>
          <w:sz w:val="28"/>
        </w:rPr>
        <w:t>
      принимая во внимание положения резолюций 1368 (2001), 1373 (2001), 1386 (2001), 1444 (2002), 1510 (2003), 1536 (2004), 1589 (2005), 1623 (2005), 1659 (2006), 1707 (2006), 1776 (2007), 1833 (2008) и 2011 (2011) Совета Безопасности Организации Объединенных Наций,</w:t>
      </w:r>
      <w:r>
        <w:br/>
      </w:r>
      <w:r>
        <w:rPr>
          <w:rFonts w:ascii="Times New Roman"/>
          <w:b w:val="false"/>
          <w:i w:val="false"/>
          <w:color w:val="000000"/>
          <w:sz w:val="28"/>
        </w:rPr>
        <w:t>
      положения </w:t>
      </w:r>
      <w:r>
        <w:rPr>
          <w:rFonts w:ascii="Times New Roman"/>
          <w:b w:val="false"/>
          <w:i w:val="false"/>
          <w:color w:val="000000"/>
          <w:sz w:val="28"/>
        </w:rPr>
        <w:t>Соглашения</w:t>
      </w:r>
      <w:r>
        <w:rPr>
          <w:rFonts w:ascii="Times New Roman"/>
          <w:b w:val="false"/>
          <w:i w:val="false"/>
          <w:color w:val="000000"/>
          <w:sz w:val="28"/>
        </w:rPr>
        <w:t xml:space="preserve"> между государствами-участниками Североатлантического договора и другими государствами, участвующими в программе «Партнерство во имя мира», относительно статуса их Вооруженных Сил, совершенного в Брюсселе 19 июня 1995 года (далее - Соглашение PfP),</w:t>
      </w:r>
      <w:r>
        <w:br/>
      </w:r>
      <w:r>
        <w:rPr>
          <w:rFonts w:ascii="Times New Roman"/>
          <w:b w:val="false"/>
          <w:i w:val="false"/>
          <w:color w:val="000000"/>
          <w:sz w:val="28"/>
        </w:rPr>
        <w:t>
      в целях содействия международным усилиям по стабилизации и восстановлению Исламской Республики Афганистан,</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Настоящее Соглашение определяет порядок осуществления транзита военного имущества и персонала через территорию Республики Казахстан британской Стороной в целях поддержки международных усилий по стабилизации и восстановлению Исламской Республики Афганистан.</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Для целей настоящего Соглашения используемые в нем понятия означают следующее:</w:t>
      </w:r>
      <w:r>
        <w:br/>
      </w:r>
      <w:r>
        <w:rPr>
          <w:rFonts w:ascii="Times New Roman"/>
          <w:b w:val="false"/>
          <w:i w:val="false"/>
          <w:color w:val="000000"/>
          <w:sz w:val="28"/>
        </w:rPr>
        <w:t>
      1) «транзит» - беспосадочный перелет через территорию Республики Казахстан воздушных судов, перемещающих военное имущество и персонал по маршрутам, указанным в Приложении к настоящему Соглашению, предоставляемым казахстанской Стороной в соответствии с условиями настоящего Соглашения;</w:t>
      </w:r>
      <w:r>
        <w:br/>
      </w:r>
      <w:r>
        <w:rPr>
          <w:rFonts w:ascii="Times New Roman"/>
          <w:b w:val="false"/>
          <w:i w:val="false"/>
          <w:color w:val="000000"/>
          <w:sz w:val="28"/>
        </w:rPr>
        <w:t xml:space="preserve">
      2) «воздушное судно» - военно-транспортное воздушное судно Соединенного Королевства Великобритании и Северной Ирландии или зафрахтованное британской Стороной воздушное судно с военным имуществом и/или персоналом на борту; </w:t>
      </w:r>
      <w:r>
        <w:br/>
      </w:r>
      <w:r>
        <w:rPr>
          <w:rFonts w:ascii="Times New Roman"/>
          <w:b w:val="false"/>
          <w:i w:val="false"/>
          <w:color w:val="000000"/>
          <w:sz w:val="28"/>
        </w:rPr>
        <w:t>
      3) «военное имущество» - комплексы видов оружия и средства обеспечения его боевого применения, определенные в рамках миротворческих операций международных сил содействия безопасности (МССБ), в том числе средства доставки, системы наведения, пуска, управления, предназначенные для оснащения вооруженных сил, боеприпасы и их компоненты, запасные части, приборы и комплектующие изделия к  приборам, системы обеспечения жизнедеятельности личного состава вооруженных сил, коллективные и индивидуальные средства защиты от оружия массового поражения, средства по предупреждению и ликвидации чрезвычайных ситуаций, возникших в результате применения оружия массового поражения, специальное тыловое оборудование, военная форма одежды и относящиеся к ней знаки отличия и атрибуты, находящиеся под ответственностью Соединенного Королевства Великобритании и Северной Ирландии с учетом ограничений, установленных </w:t>
      </w:r>
      <w:r>
        <w:rPr>
          <w:rFonts w:ascii="Times New Roman"/>
          <w:b w:val="false"/>
          <w:i w:val="false"/>
          <w:color w:val="000000"/>
          <w:sz w:val="28"/>
        </w:rPr>
        <w:t>Договором</w:t>
      </w:r>
      <w:r>
        <w:rPr>
          <w:rFonts w:ascii="Times New Roman"/>
          <w:b w:val="false"/>
          <w:i w:val="false"/>
          <w:color w:val="000000"/>
          <w:sz w:val="28"/>
        </w:rPr>
        <w:t xml:space="preserve"> об обычных вооруженных силах в Европе от 19 ноября 1990 года, а также Договором о нераспространении ядерного оружия от 1 июля 1968 года;</w:t>
      </w:r>
      <w:r>
        <w:br/>
      </w:r>
      <w:r>
        <w:rPr>
          <w:rFonts w:ascii="Times New Roman"/>
          <w:b w:val="false"/>
          <w:i w:val="false"/>
          <w:color w:val="000000"/>
          <w:sz w:val="28"/>
        </w:rPr>
        <w:t>
      4) «персонал» - военнослужащие и гражданские служащие</w:t>
      </w:r>
      <w:r>
        <w:br/>
      </w:r>
      <w:r>
        <w:rPr>
          <w:rFonts w:ascii="Times New Roman"/>
          <w:b w:val="false"/>
          <w:i w:val="false"/>
          <w:color w:val="000000"/>
          <w:sz w:val="28"/>
        </w:rPr>
        <w:t>
Соединенного Королевства Великобритании и Северной Ирландии.</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xml:space="preserve">      1. Транзит воздушных судов (не групповые, одиночные перелеты) осуществляется без совершения промежуточной посадки на территории Республики Казахстан по воздушным коридорам, указанным в Приложении к настоящему Соглашению, на основании разрешений, выдаваемых в соответствии с настоящей статьей. </w:t>
      </w:r>
      <w:r>
        <w:br/>
      </w:r>
      <w:r>
        <w:rPr>
          <w:rFonts w:ascii="Times New Roman"/>
          <w:b w:val="false"/>
          <w:i w:val="false"/>
          <w:color w:val="000000"/>
          <w:sz w:val="28"/>
        </w:rPr>
        <w:t xml:space="preserve">
      2. Для использования воздушного пространства Республики Казахстан на основании направленного казахстанской Стороне соответствующего запроса по дипломатическим каналам британской Стороне предоставляются следующие виды разрешений: </w:t>
      </w:r>
      <w:r>
        <w:br/>
      </w:r>
      <w:r>
        <w:rPr>
          <w:rFonts w:ascii="Times New Roman"/>
          <w:b w:val="false"/>
          <w:i w:val="false"/>
          <w:color w:val="000000"/>
          <w:sz w:val="28"/>
        </w:rPr>
        <w:t>
      1) специальное (постоянное) разрешение - для военно-транспортных воздушных судов Соединенного Королевства Великобритании и Северной Ирландии;</w:t>
      </w:r>
      <w:r>
        <w:br/>
      </w:r>
      <w:r>
        <w:rPr>
          <w:rFonts w:ascii="Times New Roman"/>
          <w:b w:val="false"/>
          <w:i w:val="false"/>
          <w:color w:val="000000"/>
          <w:sz w:val="28"/>
        </w:rPr>
        <w:t>
      2) разовое разрешение - для воздушных судов, зафрахтованных британской Стороной.</w:t>
      </w:r>
      <w:r>
        <w:br/>
      </w:r>
      <w:r>
        <w:rPr>
          <w:rFonts w:ascii="Times New Roman"/>
          <w:b w:val="false"/>
          <w:i w:val="false"/>
          <w:color w:val="000000"/>
          <w:sz w:val="28"/>
        </w:rPr>
        <w:t>
      3. Для получения специального (постоянного) разрешения британская Сторона направляет казахстанской Стороне соответствующий запрос по дипломатическим каналам. В запросе указывается следующая информация:</w:t>
      </w:r>
      <w:r>
        <w:br/>
      </w:r>
      <w:r>
        <w:rPr>
          <w:rFonts w:ascii="Times New Roman"/>
          <w:b w:val="false"/>
          <w:i w:val="false"/>
          <w:color w:val="000000"/>
          <w:sz w:val="28"/>
        </w:rPr>
        <w:t xml:space="preserve">
      1) пункт назначения и общее описание груза и персонала, предполагаемых к транспортировке; </w:t>
      </w:r>
      <w:r>
        <w:br/>
      </w:r>
      <w:r>
        <w:rPr>
          <w:rFonts w:ascii="Times New Roman"/>
          <w:b w:val="false"/>
          <w:i w:val="false"/>
          <w:color w:val="000000"/>
          <w:sz w:val="28"/>
        </w:rPr>
        <w:t xml:space="preserve">
      2) маршруты транзита. </w:t>
      </w:r>
      <w:r>
        <w:br/>
      </w:r>
      <w:r>
        <w:rPr>
          <w:rFonts w:ascii="Times New Roman"/>
          <w:b w:val="false"/>
          <w:i w:val="false"/>
          <w:color w:val="000000"/>
          <w:sz w:val="28"/>
        </w:rPr>
        <w:t>
      4. Для получения очередного специального (постоянного) разрешения британская Сторона направляет по дипломатическим каналам казахстанской Стороне письменный запрос не позднее 1 декабря соответствующего календарного года. Такое очередное специальное (постоянное) разрешение казахстанской Стороны действует до конца следующего календарного года.</w:t>
      </w:r>
      <w:r>
        <w:br/>
      </w:r>
      <w:r>
        <w:rPr>
          <w:rFonts w:ascii="Times New Roman"/>
          <w:b w:val="false"/>
          <w:i w:val="false"/>
          <w:color w:val="000000"/>
          <w:sz w:val="28"/>
        </w:rPr>
        <w:t>
      Первичное специальное (постоянное) разрешение действует до конца календарного года, в который разрешение выдается.</w:t>
      </w:r>
      <w:r>
        <w:br/>
      </w:r>
      <w:r>
        <w:rPr>
          <w:rFonts w:ascii="Times New Roman"/>
          <w:b w:val="false"/>
          <w:i w:val="false"/>
          <w:color w:val="000000"/>
          <w:sz w:val="28"/>
        </w:rPr>
        <w:t>
      Действующее специальное (постоянное) разрешение автоматически аннулируется в случае прекращения действия настоящего Соглашения.</w:t>
      </w:r>
      <w:r>
        <w:br/>
      </w:r>
      <w:r>
        <w:rPr>
          <w:rFonts w:ascii="Times New Roman"/>
          <w:b w:val="false"/>
          <w:i w:val="false"/>
          <w:color w:val="000000"/>
          <w:sz w:val="28"/>
        </w:rPr>
        <w:t>
      5. Для получения разового разрешения на использование воздушного пространства Республики Казахстан британская Сторона не позднее 10 (десяти) рабочих дней до каждого предполагаемого осуществления транзита направляет письменный запрос по дипломатическим каналам с указанием следующей информации:</w:t>
      </w:r>
      <w:r>
        <w:br/>
      </w:r>
      <w:r>
        <w:rPr>
          <w:rFonts w:ascii="Times New Roman"/>
          <w:b w:val="false"/>
          <w:i w:val="false"/>
          <w:color w:val="000000"/>
          <w:sz w:val="28"/>
        </w:rPr>
        <w:t xml:space="preserve">
      1) полное наименование и почтовый адрес эксплуатанта; </w:t>
      </w:r>
      <w:r>
        <w:br/>
      </w:r>
      <w:r>
        <w:rPr>
          <w:rFonts w:ascii="Times New Roman"/>
          <w:b w:val="false"/>
          <w:i w:val="false"/>
          <w:color w:val="000000"/>
          <w:sz w:val="28"/>
        </w:rPr>
        <w:t xml:space="preserve">
      2) код Международной организации гражданской авиации (ИКАО) и номер рейса; </w:t>
      </w:r>
      <w:r>
        <w:br/>
      </w:r>
      <w:r>
        <w:rPr>
          <w:rFonts w:ascii="Times New Roman"/>
          <w:b w:val="false"/>
          <w:i w:val="false"/>
          <w:color w:val="000000"/>
          <w:sz w:val="28"/>
        </w:rPr>
        <w:t xml:space="preserve">
      3) тип, регистрационный номер, радиопозывной воздушного судна и государство регистрации воздушного судна; </w:t>
      </w:r>
      <w:r>
        <w:br/>
      </w:r>
      <w:r>
        <w:rPr>
          <w:rFonts w:ascii="Times New Roman"/>
          <w:b w:val="false"/>
          <w:i w:val="false"/>
          <w:color w:val="000000"/>
          <w:sz w:val="28"/>
        </w:rPr>
        <w:t xml:space="preserve">
      4) тип навигационного и связного оборудования; </w:t>
      </w:r>
      <w:r>
        <w:br/>
      </w:r>
      <w:r>
        <w:rPr>
          <w:rFonts w:ascii="Times New Roman"/>
          <w:b w:val="false"/>
          <w:i w:val="false"/>
          <w:color w:val="000000"/>
          <w:sz w:val="28"/>
        </w:rPr>
        <w:t xml:space="preserve">
      5) пункты убытия и назначения воздушного судна с указанием запасных аэродромов; </w:t>
      </w:r>
      <w:r>
        <w:br/>
      </w:r>
      <w:r>
        <w:rPr>
          <w:rFonts w:ascii="Times New Roman"/>
          <w:b w:val="false"/>
          <w:i w:val="false"/>
          <w:color w:val="000000"/>
          <w:sz w:val="28"/>
        </w:rPr>
        <w:t xml:space="preserve">
      6) общее описание военного имущества, количество персонала на борту, а также наличие опасного груза на борту; </w:t>
      </w:r>
      <w:r>
        <w:br/>
      </w:r>
      <w:r>
        <w:rPr>
          <w:rFonts w:ascii="Times New Roman"/>
          <w:b w:val="false"/>
          <w:i w:val="false"/>
          <w:color w:val="000000"/>
          <w:sz w:val="28"/>
        </w:rPr>
        <w:t xml:space="preserve">
      7) дата, полный авиамаршрут и график движения с обязательным указанием воздушных трасс на маршруте полета, а также точки входа/выхода в воздушное пространство/из воздушного пространства Республики Казахстан. </w:t>
      </w:r>
      <w:r>
        <w:br/>
      </w:r>
      <w:r>
        <w:rPr>
          <w:rFonts w:ascii="Times New Roman"/>
          <w:b w:val="false"/>
          <w:i w:val="false"/>
          <w:color w:val="000000"/>
          <w:sz w:val="28"/>
        </w:rPr>
        <w:t>
      6. В случае приостановления действия или аннулирования специального (постоянного) или разового разрешения в ходе осуществления транзита, британская Сторона обеспечивает за свой счет убытие воздушного судна со всем находящимся на борту военным имуществом и персоналом из воздушного пространства Республики Казахстана через пункт его входа в воздушное пространство Республики Казахстан или, если это потребуется по техническим причинам, через ближайший пункт без завершения транзита.</w:t>
      </w:r>
      <w:r>
        <w:br/>
      </w:r>
      <w:r>
        <w:rPr>
          <w:rFonts w:ascii="Times New Roman"/>
          <w:b w:val="false"/>
          <w:i w:val="false"/>
          <w:color w:val="000000"/>
          <w:sz w:val="28"/>
        </w:rPr>
        <w:t xml:space="preserve">
      7. Полеты в воздушном пространстве Республики Казахстан выполняются в соответствии с установленными правилами ИКАО, нормативными правовыми актами Республики Казахстан, регламентирующими осуществление полетов и публикуемые в казахстанском Сборнике аэронавигационной информации (AIP), а также настоящим Соглашением. </w:t>
      </w:r>
      <w:r>
        <w:br/>
      </w:r>
      <w:r>
        <w:rPr>
          <w:rFonts w:ascii="Times New Roman"/>
          <w:b w:val="false"/>
          <w:i w:val="false"/>
          <w:color w:val="000000"/>
          <w:sz w:val="28"/>
        </w:rPr>
        <w:t xml:space="preserve">
      8. Казахстанская Сторона предоставляет воздушным судам аэронавигационное обслуживание в соответствии с законодательством Республики Казахстан с взиманием аэронавигационных сборов. </w:t>
      </w:r>
      <w:r>
        <w:br/>
      </w:r>
      <w:r>
        <w:rPr>
          <w:rFonts w:ascii="Times New Roman"/>
          <w:b w:val="false"/>
          <w:i w:val="false"/>
          <w:color w:val="000000"/>
          <w:sz w:val="28"/>
        </w:rPr>
        <w:t xml:space="preserve">
      9. Воздушные суда, совершающие полеты в воздушном пространстве Республики Казахстан, должны быть оборудованы: </w:t>
      </w:r>
      <w:r>
        <w:br/>
      </w:r>
      <w:r>
        <w:rPr>
          <w:rFonts w:ascii="Times New Roman"/>
          <w:b w:val="false"/>
          <w:i w:val="false"/>
          <w:color w:val="000000"/>
          <w:sz w:val="28"/>
        </w:rPr>
        <w:t xml:space="preserve">
      1) аппаратурой радиосвязи, обеспечивающей поддержание двусторонней радиосвязи с предоставляющей аэронавигационное обслуживание службой; </w:t>
      </w:r>
      <w:r>
        <w:br/>
      </w:r>
      <w:r>
        <w:rPr>
          <w:rFonts w:ascii="Times New Roman"/>
          <w:b w:val="false"/>
          <w:i w:val="false"/>
          <w:color w:val="000000"/>
          <w:sz w:val="28"/>
        </w:rPr>
        <w:t xml:space="preserve">
      2) радиолокационным приемоответчиком (транспондером), действующим в соответствующем режиме согласно установленному Международной организацией гражданской авиации (ИКАО) порядку. </w:t>
      </w:r>
      <w:r>
        <w:br/>
      </w:r>
      <w:r>
        <w:rPr>
          <w:rFonts w:ascii="Times New Roman"/>
          <w:b w:val="false"/>
          <w:i w:val="false"/>
          <w:color w:val="000000"/>
          <w:sz w:val="28"/>
        </w:rPr>
        <w:t>
      10. Переговоры экипажей воздушных судов с диспетчерами ведутся на английском языке по установленным правилам фразеологии радиосвязи ИКАО.</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1. Казахстанская Сторона вправе отказать в выдаче любого разрешения, запрошенного в соответствии со статьей 3 настоящего Соглашения.</w:t>
      </w:r>
      <w:r>
        <w:br/>
      </w:r>
      <w:r>
        <w:rPr>
          <w:rFonts w:ascii="Times New Roman"/>
          <w:b w:val="false"/>
          <w:i w:val="false"/>
          <w:color w:val="000000"/>
          <w:sz w:val="28"/>
        </w:rPr>
        <w:t xml:space="preserve">
      2. Казахстанская Сторона вправе приостановить действие любого разрешения, ранее выданного воздушному судну в рамках настоящего Соглашения, или аннулировать такое разрешение, если казахстанская Сторона установила, что положения настоящего Соглашения не соблюдаются, либо перемещение военного имущества и персонала не соответствует положениям настоящего Соглашения или представляет угрозу национальной безопасности Республики Казахстан. </w:t>
      </w:r>
      <w:r>
        <w:br/>
      </w:r>
      <w:r>
        <w:rPr>
          <w:rFonts w:ascii="Times New Roman"/>
          <w:b w:val="false"/>
          <w:i w:val="false"/>
          <w:color w:val="000000"/>
          <w:sz w:val="28"/>
        </w:rPr>
        <w:t>
      3. Казахстанская Сторона незамедлительно уведомляет британскую Сторону о каждом решении о приостановлении или аннулировании разрешения.</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xml:space="preserve">      1. Не позднее, чем за 4 (четыре) часа до каждого запланированного вылета уведомление об использовании воздушного пространства Республики Казахстан предоставляется в Главный центр планирования воздушного движения Республики Казахстан (AFTN - UAAKZDZK, UAAAZDZW) путем направления плана полета британской Стороной. </w:t>
      </w:r>
      <w:r>
        <w:br/>
      </w:r>
      <w:r>
        <w:rPr>
          <w:rFonts w:ascii="Times New Roman"/>
          <w:b w:val="false"/>
          <w:i w:val="false"/>
          <w:color w:val="000000"/>
          <w:sz w:val="28"/>
        </w:rPr>
        <w:t>
      2. Уведомления, касающиеся военно-транспортных воздушных судов Соединенного Королевства Великобритании и Северной Ирландии, содержат следующие полетные данные:</w:t>
      </w:r>
      <w:r>
        <w:br/>
      </w:r>
      <w:r>
        <w:rPr>
          <w:rFonts w:ascii="Times New Roman"/>
          <w:b w:val="false"/>
          <w:i w:val="false"/>
          <w:color w:val="000000"/>
          <w:sz w:val="28"/>
        </w:rPr>
        <w:t xml:space="preserve">
      1) номер специального (постоянного) разрешения; </w:t>
      </w:r>
      <w:r>
        <w:br/>
      </w:r>
      <w:r>
        <w:rPr>
          <w:rFonts w:ascii="Times New Roman"/>
          <w:b w:val="false"/>
          <w:i w:val="false"/>
          <w:color w:val="000000"/>
          <w:sz w:val="28"/>
        </w:rPr>
        <w:t xml:space="preserve">
      2) тип, регистрационный номер и радиопозывной воздушного судна; </w:t>
      </w:r>
      <w:r>
        <w:br/>
      </w:r>
      <w:r>
        <w:rPr>
          <w:rFonts w:ascii="Times New Roman"/>
          <w:b w:val="false"/>
          <w:i w:val="false"/>
          <w:color w:val="000000"/>
          <w:sz w:val="28"/>
        </w:rPr>
        <w:t xml:space="preserve">
      3) пункты вылета и назначения воздушного судна, с указанием запасных аэродромов; </w:t>
      </w:r>
      <w:r>
        <w:br/>
      </w:r>
      <w:r>
        <w:rPr>
          <w:rFonts w:ascii="Times New Roman"/>
          <w:b w:val="false"/>
          <w:i w:val="false"/>
          <w:color w:val="000000"/>
          <w:sz w:val="28"/>
        </w:rPr>
        <w:t xml:space="preserve">
      4) количество персонала на борту; </w:t>
      </w:r>
      <w:r>
        <w:br/>
      </w:r>
      <w:r>
        <w:rPr>
          <w:rFonts w:ascii="Times New Roman"/>
          <w:b w:val="false"/>
          <w:i w:val="false"/>
          <w:color w:val="000000"/>
          <w:sz w:val="28"/>
        </w:rPr>
        <w:t>
      5) дату, полный авиамаршрут и график движения с обязательным указанием воздушных трасс на маршруте полета, точек входа/выхода в воздушное пространство/из воздушного пространства Республики Казахстан.</w:t>
      </w:r>
      <w:r>
        <w:br/>
      </w:r>
      <w:r>
        <w:rPr>
          <w:rFonts w:ascii="Times New Roman"/>
          <w:b w:val="false"/>
          <w:i w:val="false"/>
          <w:color w:val="000000"/>
          <w:sz w:val="28"/>
        </w:rPr>
        <w:t>
      3. Уведомления, касающиеся воздушных судов, зафрахтованных британской Стороной, содержат следующие полетные данные:</w:t>
      </w:r>
      <w:r>
        <w:br/>
      </w:r>
      <w:r>
        <w:rPr>
          <w:rFonts w:ascii="Times New Roman"/>
          <w:b w:val="false"/>
          <w:i w:val="false"/>
          <w:color w:val="000000"/>
          <w:sz w:val="28"/>
        </w:rPr>
        <w:t xml:space="preserve">
      1) номер разового разрешения на полет, выданного казахстанской Стороной; </w:t>
      </w:r>
      <w:r>
        <w:br/>
      </w:r>
      <w:r>
        <w:rPr>
          <w:rFonts w:ascii="Times New Roman"/>
          <w:b w:val="false"/>
          <w:i w:val="false"/>
          <w:color w:val="000000"/>
          <w:sz w:val="28"/>
        </w:rPr>
        <w:t xml:space="preserve">
      2) тип, регистрационный номер, радиопозывной воздушного судна, код ИКАО и номер рейса; </w:t>
      </w:r>
      <w:r>
        <w:br/>
      </w:r>
      <w:r>
        <w:rPr>
          <w:rFonts w:ascii="Times New Roman"/>
          <w:b w:val="false"/>
          <w:i w:val="false"/>
          <w:color w:val="000000"/>
          <w:sz w:val="28"/>
        </w:rPr>
        <w:t xml:space="preserve">
      3) пункты вылета и назначения воздушного судна, с указанием запасных аэродромов; </w:t>
      </w:r>
      <w:r>
        <w:br/>
      </w:r>
      <w:r>
        <w:rPr>
          <w:rFonts w:ascii="Times New Roman"/>
          <w:b w:val="false"/>
          <w:i w:val="false"/>
          <w:color w:val="000000"/>
          <w:sz w:val="28"/>
        </w:rPr>
        <w:t xml:space="preserve">
      4) количество персонала на борту; </w:t>
      </w:r>
      <w:r>
        <w:br/>
      </w:r>
      <w:r>
        <w:rPr>
          <w:rFonts w:ascii="Times New Roman"/>
          <w:b w:val="false"/>
          <w:i w:val="false"/>
          <w:color w:val="000000"/>
          <w:sz w:val="28"/>
        </w:rPr>
        <w:t xml:space="preserve">
      5) дату и предполагаемый авиамаршрут, график движения воздушного судна в универсальном скоординированном времени (UTC) и точки входа/выхода в воздушное пространство/из воздушного пространства Республики Казахстан. </w:t>
      </w:r>
      <w:r>
        <w:br/>
      </w:r>
      <w:r>
        <w:rPr>
          <w:rFonts w:ascii="Times New Roman"/>
          <w:b w:val="false"/>
          <w:i w:val="false"/>
          <w:color w:val="000000"/>
          <w:sz w:val="28"/>
        </w:rPr>
        <w:t>
      Информация, указываемая в плане полета, предоставляется, как это определено в документах ИКАО и в соответствии со статьями настоящего Соглашения.</w:t>
      </w:r>
      <w:r>
        <w:br/>
      </w:r>
      <w:r>
        <w:rPr>
          <w:rFonts w:ascii="Times New Roman"/>
          <w:b w:val="false"/>
          <w:i w:val="false"/>
          <w:color w:val="000000"/>
          <w:sz w:val="28"/>
        </w:rPr>
        <w:t>
      4. На борту воздушного судна должна находиться спецификация и/или иная документация, подтверждающая количество и наименование перевозимого военного имущества (авиагрузовая накладная или подобный ей документ).</w:t>
      </w:r>
      <w:r>
        <w:br/>
      </w:r>
      <w:r>
        <w:rPr>
          <w:rFonts w:ascii="Times New Roman"/>
          <w:b w:val="false"/>
          <w:i w:val="false"/>
          <w:color w:val="000000"/>
          <w:sz w:val="28"/>
        </w:rPr>
        <w:t>
      5. Вход в воздушное пространство Республики Казахстан воздушному судну, в отношении которого в Главный центр планирования воздушного движения Республики Казахстан не предоставлен план полета, запрещен.</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Воздушное судно, осуществляющее транзит в рамках настоящего Соглашения, не может производить дозаправку в воздушном пространстве Республики Казахстан, а также совершать техническую посадку на территории Республики Казахстан для дозаправки, отдыха экипажа или в иных целях, за исключением случаев аварийной посадки.</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xml:space="preserve">      1. Казахстанская Сторона может воспользоваться своим суверенным правом направления на принудительную посадку воздушного судна. В этом случае, а также в случае аварийной посадки воздушного судна, органы таможенного и пограничного контроля Республики Казахстан имеют право на проведение досмотра военного имущества и персонала на борту воздушного судна. </w:t>
      </w:r>
      <w:r>
        <w:br/>
      </w:r>
      <w:r>
        <w:rPr>
          <w:rFonts w:ascii="Times New Roman"/>
          <w:b w:val="false"/>
          <w:i w:val="false"/>
          <w:color w:val="000000"/>
          <w:sz w:val="28"/>
        </w:rPr>
        <w:t xml:space="preserve">
      2. Британская Сторона, по запросу казахстанской Стороны, предоставляет подтверждение того, что военное имущество предназначено для целей обеспечения безопасности, стабилизации и восстановления Исламской Республики Афганистан. </w:t>
      </w:r>
      <w:r>
        <w:br/>
      </w:r>
      <w:r>
        <w:rPr>
          <w:rFonts w:ascii="Times New Roman"/>
          <w:b w:val="false"/>
          <w:i w:val="false"/>
          <w:color w:val="000000"/>
          <w:sz w:val="28"/>
        </w:rPr>
        <w:t xml:space="preserve">
      3. В случае посадки воздушного судна на территории Республики Казахстан, казахстанская Сторона имеет право проверять документы, относящиеся к военному имуществу и персоналу, в целях пограничного и таможенного контроля с тем, чтобы удостовериться, что военное имущество и персонал, находящиеся на борту воздушного судна, соответствуют заявленным в документах, предусмотренных в пунктах 2, 3 и 4 статьи 5 Соглашения. </w:t>
      </w:r>
      <w:r>
        <w:br/>
      </w:r>
      <w:r>
        <w:rPr>
          <w:rFonts w:ascii="Times New Roman"/>
          <w:b w:val="false"/>
          <w:i w:val="false"/>
          <w:color w:val="000000"/>
          <w:sz w:val="28"/>
        </w:rPr>
        <w:t>
      4. Статус персонала на территории Республики Казахстан в целях выполнения настоящего Соглашения определен в Соглашении между государствами-участниками Североатлантического договора в отношении статуса их сил, совершенном в Лондоне 19 июня 1951 года (далее - Соглашение NATO-SOFA), и в Соглашении PfP.</w:t>
      </w:r>
      <w:r>
        <w:br/>
      </w:r>
      <w:r>
        <w:rPr>
          <w:rFonts w:ascii="Times New Roman"/>
          <w:b w:val="false"/>
          <w:i w:val="false"/>
          <w:color w:val="000000"/>
          <w:sz w:val="28"/>
        </w:rPr>
        <w:t>
      Персонал обязан соблюдать законодательство Республики Казахстан и не вмешиваться в ее внутренние дела.</w:t>
      </w:r>
      <w:r>
        <w:br/>
      </w:r>
      <w:r>
        <w:rPr>
          <w:rFonts w:ascii="Times New Roman"/>
          <w:b w:val="false"/>
          <w:i w:val="false"/>
          <w:color w:val="000000"/>
          <w:sz w:val="28"/>
        </w:rPr>
        <w:t>
      В случае совершения посадки на территории Республики Казахстан, находящийся на борту воздушного судна персонал не может покидать место посадки воздушного судна без согласия компетентных органов Республики Казахстан, за исключением случаев, когда нахождение на борту воздушного судна ставит под угрозу жизнь или здоровье персонала.</w:t>
      </w:r>
      <w:r>
        <w:br/>
      </w:r>
      <w:r>
        <w:rPr>
          <w:rFonts w:ascii="Times New Roman"/>
          <w:b w:val="false"/>
          <w:i w:val="false"/>
          <w:color w:val="000000"/>
          <w:sz w:val="28"/>
        </w:rPr>
        <w:t>
      5. Транзит военного имущества осуществляется без взимания таможенных пошлин и налогов, предусмотренных законодательством Республики Казахстан.</w:t>
      </w:r>
      <w:r>
        <w:br/>
      </w:r>
      <w:r>
        <w:rPr>
          <w:rFonts w:ascii="Times New Roman"/>
          <w:b w:val="false"/>
          <w:i w:val="false"/>
          <w:color w:val="000000"/>
          <w:sz w:val="28"/>
        </w:rPr>
        <w:t xml:space="preserve">
      6. Воздушное судно, совершившее посадку на территории Республики Казахстан в соответствии с пунктом 1 настоящей статьи, покидает место посадки после устранения причины посадки. </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Для обеспечения процедур, предусмотренных статьей 7 настоящего Соглашения, а также в целях обеспечения безопасности воздушного движения, казахстанская Сторона вправе направлять воздушные суда на принудительную посадку.</w:t>
      </w:r>
      <w:r>
        <w:br/>
      </w:r>
      <w:r>
        <w:rPr>
          <w:rFonts w:ascii="Times New Roman"/>
          <w:b w:val="false"/>
          <w:i w:val="false"/>
          <w:color w:val="000000"/>
          <w:sz w:val="28"/>
        </w:rPr>
        <w:t>
      Экипажи воздушных судов, находящихся в пределах воздушного пространства Республики Казахстан, обязаны выполнять предписания органов управления (обслуживания) и организации воздушного движения Республики Казахстан.</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В соответствии со статьей VIII Соглашения NATO-SOFA каждая из Сторон отказывается от любых требований к другой Стороне по выплате компенсаций за ущерб, причиненный ее персоналу или имуществу в связи с деятельностью, осуществляемой во исполнение настоящего Соглашения.</w:t>
      </w:r>
      <w:r>
        <w:br/>
      </w:r>
      <w:r>
        <w:rPr>
          <w:rFonts w:ascii="Times New Roman"/>
          <w:b w:val="false"/>
          <w:i w:val="false"/>
          <w:color w:val="000000"/>
          <w:sz w:val="28"/>
        </w:rPr>
        <w:t>
      Ущерб, который британская Сторона причинила третьим лицам на территории казахстанской Стороны, возмещается согласно положениям пункта 5 статьи VIII Соглашения NATO-SOFA.</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xml:space="preserve">      1. Информация, получаемая одной Стороной в связи с транзитом, не может быть передана третьей стороне без письменного согласия Стороны, предоставившей данную информацию. </w:t>
      </w:r>
      <w:r>
        <w:br/>
      </w:r>
      <w:r>
        <w:rPr>
          <w:rFonts w:ascii="Times New Roman"/>
          <w:b w:val="false"/>
          <w:i w:val="false"/>
          <w:color w:val="000000"/>
          <w:sz w:val="28"/>
        </w:rPr>
        <w:t xml:space="preserve">
      2. Пункт 1 настоящей статьи не распространяется на информацию, предоставленную казахстанской Стороне в соответствии со статьями 3 и 5 настоящего Соглашения. Такая информация может быть передана третьей стороне исключительно в целях содействия транзиту в рамках настоящего Соглашения. </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Споры и разногласия, связанные с применением и толкованием положений настоящего Соглашения, разрешаются путем консультаций и переговоров между Сторонами.</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xml:space="preserve">      1. Настоящее Соглашение вступает в силу со дня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2. По взаимному согласию Сторон в настоящее Соглашение, в том числе в Приложение к нему, которое является его неотъемлемой частью, могут быть внесены изменения и дополнения, которые оформляются отдельными протоколами, вступающими в силу в порядке, предусмотренном пунктом 1 настоящей статьи. </w:t>
      </w:r>
      <w:r>
        <w:br/>
      </w:r>
      <w:r>
        <w:rPr>
          <w:rFonts w:ascii="Times New Roman"/>
          <w:b w:val="false"/>
          <w:i w:val="false"/>
          <w:color w:val="000000"/>
          <w:sz w:val="28"/>
        </w:rPr>
        <w:t xml:space="preserve">
      3. Действие настоящего Соглашения прекращается по окончании полномочий Международных сил содействия безопасности, определяемых в соответствии с резолюциями Совета Безопасности Организации Объединенных Наций, или по истечении шести месяцев с даты получения по дипломатическим каналам одной из Сторон письменного уведомления другой Стороны о намерении прекратить действие настоящего Соглашения. </w:t>
      </w:r>
      <w:r>
        <w:br/>
      </w:r>
      <w:r>
        <w:rPr>
          <w:rFonts w:ascii="Times New Roman"/>
          <w:b w:val="false"/>
          <w:i w:val="false"/>
          <w:color w:val="000000"/>
          <w:sz w:val="28"/>
        </w:rPr>
        <w:t xml:space="preserve">
      4. В случае прекращения действия настоящего Соглашения обязательства, предусмотренные статьей 9 настоящего Соглашения, остаются в силе для Сторон до тех пор, пока Стороны не согласятся об ином. </w:t>
      </w:r>
    </w:p>
    <w:p>
      <w:pPr>
        <w:spacing w:after="0"/>
        <w:ind w:left="0"/>
        <w:jc w:val="both"/>
      </w:pPr>
      <w:r>
        <w:rPr>
          <w:rFonts w:ascii="Times New Roman"/>
          <w:b w:val="false"/>
          <w:i w:val="false"/>
          <w:color w:val="000000"/>
          <w:sz w:val="28"/>
        </w:rPr>
        <w:t>      Совершено в городе Астана, 27 февраля 2012 года в двух экземплярах, каждый на казахском, английском и русском языках, причем все тексты имеют одинаковую силу.</w:t>
      </w:r>
    </w:p>
    <w:p>
      <w:pPr>
        <w:spacing w:after="0"/>
        <w:ind w:left="0"/>
        <w:jc w:val="both"/>
      </w:pPr>
      <w:r>
        <w:rPr>
          <w:rFonts w:ascii="Times New Roman"/>
          <w:b w:val="false"/>
          <w:i/>
          <w:color w:val="000000"/>
          <w:sz w:val="28"/>
        </w:rPr>
        <w:t>      За Правительство           За Правительство Соединенного</w:t>
      </w:r>
      <w:r>
        <w:br/>
      </w:r>
      <w:r>
        <w:rPr>
          <w:rFonts w:ascii="Times New Roman"/>
          <w:b w:val="false"/>
          <w:i w:val="false"/>
          <w:color w:val="000000"/>
          <w:sz w:val="28"/>
        </w:rPr>
        <w:t>
</w:t>
      </w:r>
      <w:r>
        <w:rPr>
          <w:rFonts w:ascii="Times New Roman"/>
          <w:b w:val="false"/>
          <w:i/>
          <w:color w:val="000000"/>
          <w:sz w:val="28"/>
        </w:rPr>
        <w:t>   Республики Казахстан           Королевства Великобритании и</w:t>
      </w:r>
      <w:r>
        <w:br/>
      </w:r>
      <w:r>
        <w:rPr>
          <w:rFonts w:ascii="Times New Roman"/>
          <w:b w:val="false"/>
          <w:i w:val="false"/>
          <w:color w:val="000000"/>
          <w:sz w:val="28"/>
        </w:rPr>
        <w:t>
</w:t>
      </w:r>
      <w:r>
        <w:rPr>
          <w:rFonts w:ascii="Times New Roman"/>
          <w:b w:val="false"/>
          <w:i/>
          <w:color w:val="000000"/>
          <w:sz w:val="28"/>
        </w:rPr>
        <w:t>                                     Северной Ирландии</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xml:space="preserve">
Республики Казахстан и Правительством  </w:t>
      </w:r>
      <w:r>
        <w:br/>
      </w:r>
      <w:r>
        <w:rPr>
          <w:rFonts w:ascii="Times New Roman"/>
          <w:b w:val="false"/>
          <w:i w:val="false"/>
          <w:color w:val="000000"/>
          <w:sz w:val="28"/>
        </w:rPr>
        <w:t xml:space="preserve">
Соединенного Королевства Великобритании  </w:t>
      </w:r>
      <w:r>
        <w:br/>
      </w:r>
      <w:r>
        <w:rPr>
          <w:rFonts w:ascii="Times New Roman"/>
          <w:b w:val="false"/>
          <w:i w:val="false"/>
          <w:color w:val="000000"/>
          <w:sz w:val="28"/>
        </w:rPr>
        <w:t xml:space="preserve">
и Северной Ирландии об обеспечении    </w:t>
      </w:r>
      <w:r>
        <w:br/>
      </w:r>
      <w:r>
        <w:rPr>
          <w:rFonts w:ascii="Times New Roman"/>
          <w:b w:val="false"/>
          <w:i w:val="false"/>
          <w:color w:val="000000"/>
          <w:sz w:val="28"/>
        </w:rPr>
        <w:t xml:space="preserve">
транзита военного имущества и персонала  </w:t>
      </w:r>
      <w:r>
        <w:br/>
      </w:r>
      <w:r>
        <w:rPr>
          <w:rFonts w:ascii="Times New Roman"/>
          <w:b w:val="false"/>
          <w:i w:val="false"/>
          <w:color w:val="000000"/>
          <w:sz w:val="28"/>
        </w:rPr>
        <w:t xml:space="preserve">
через территорию Республики Казахстан в  </w:t>
      </w:r>
      <w:r>
        <w:br/>
      </w:r>
      <w:r>
        <w:rPr>
          <w:rFonts w:ascii="Times New Roman"/>
          <w:b w:val="false"/>
          <w:i w:val="false"/>
          <w:color w:val="000000"/>
          <w:sz w:val="28"/>
        </w:rPr>
        <w:t xml:space="preserve">
связи с участием Соединенного Королевства  </w:t>
      </w:r>
      <w:r>
        <w:br/>
      </w:r>
      <w:r>
        <w:rPr>
          <w:rFonts w:ascii="Times New Roman"/>
          <w:b w:val="false"/>
          <w:i w:val="false"/>
          <w:color w:val="000000"/>
          <w:sz w:val="28"/>
        </w:rPr>
        <w:t xml:space="preserve">
Великобритании и Северной Ирландии в   </w:t>
      </w:r>
      <w:r>
        <w:br/>
      </w:r>
      <w:r>
        <w:rPr>
          <w:rFonts w:ascii="Times New Roman"/>
          <w:b w:val="false"/>
          <w:i w:val="false"/>
          <w:color w:val="000000"/>
          <w:sz w:val="28"/>
        </w:rPr>
        <w:t xml:space="preserve">
международных усилиях по стабилизации и   </w:t>
      </w:r>
      <w:r>
        <w:br/>
      </w:r>
      <w:r>
        <w:rPr>
          <w:rFonts w:ascii="Times New Roman"/>
          <w:b w:val="false"/>
          <w:i w:val="false"/>
          <w:color w:val="000000"/>
          <w:sz w:val="28"/>
        </w:rPr>
        <w:t>
восстановлению Исламской Республики Афганистан</w:t>
      </w:r>
    </w:p>
    <w:p>
      <w:pPr>
        <w:spacing w:after="0"/>
        <w:ind w:left="0"/>
        <w:jc w:val="left"/>
      </w:pPr>
      <w:r>
        <w:rPr>
          <w:rFonts w:ascii="Times New Roman"/>
          <w:b/>
          <w:i w:val="false"/>
          <w:color w:val="000000"/>
        </w:rPr>
        <w:t xml:space="preserve"> Предоставляемые маршруты в обоих направлениях:</w:t>
      </w:r>
    </w:p>
    <w:p>
      <w:pPr>
        <w:spacing w:after="0"/>
        <w:ind w:left="0"/>
        <w:jc w:val="both"/>
      </w:pPr>
      <w:r>
        <w:rPr>
          <w:rFonts w:ascii="Times New Roman"/>
          <w:b w:val="false"/>
          <w:i w:val="false"/>
          <w:color w:val="000000"/>
          <w:sz w:val="28"/>
        </w:rPr>
        <w:t xml:space="preserve">      1. Точка входа GASBI маршрут G161 на NEPIL маршрут В363 точка выхода KUNAS </w:t>
      </w:r>
      <w:r>
        <w:br/>
      </w:r>
      <w:r>
        <w:rPr>
          <w:rFonts w:ascii="Times New Roman"/>
          <w:b w:val="false"/>
          <w:i w:val="false"/>
          <w:color w:val="000000"/>
          <w:sz w:val="28"/>
        </w:rPr>
        <w:t xml:space="preserve">
      2. Точка входа AZABI маршрут А87 на AKTAU маршрут В363 точка выхода KUNAS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