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5133" w14:textId="3df5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21 апреля 1998 года № 367 "О Государственной терминологической комиссии при Правительстве Республики Казахстан" и от 21 апреля 1998 года № 368 "О Государственной ономастической комиссии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2013 года № 397.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09.03.2022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25.03.2022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 Республиканской ономастической комиссии при Правительстве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положение о Республиканской ономастической комиссии при Правительстве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ономастической комиссии при Правительстве Республики Казахстан (Госономком)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Государственной ономастической комиссии при Правительстве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"Приложение 1 к постановлению Правительства Республики Казахстан от 21 апреля 1998 г. № 368" заменить словами "Утвержден постановлением Правительства Республики Казахстан от 21 апреля 1998 года № 368";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 Республиканской ономастической комиссии при Правительстве Республики Казахстан";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указанный состав комиссии: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Кул-Мухаммеда - Министра культуры и информации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Мухтара         Казахстан,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Абрарулы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комиссии: Мынбая Дархана Камзабековича.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09.03.2022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24 апреля 2013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2013 года №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1998 года № 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Республиканской ономастической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Республиканская ономастическая комиссия при Правительстве Республики Казахстан (далее – Комиссия) является консультативно-совещательным органом, который вырабатывает предложения по формированию единых подходов по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других объектов государственной собственности на территории Республики Казахстан, уточнению и изменению транскрипции их наименований, и присвоению собственных имен лиц государственным юридическим лицам, юридическим лицам с участием государства, а также восстановлению и сохранению исторических названий как составной части историко-культурного наследия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Комиссии утверждается постановлением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(далее – рабочий орган) является Комитет по языкам Министерства культуры и информации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Комиссии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единых подходов по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других объектов государственной собственности на территории Республики Казахстан, уточнению и изменению транскрипции их наименований, и присвоению собственных имен лиц государственным юридическим лицам, юридическим лицам с участием государства, а также восстановлению и сохранению исторических названий как составной части историко-культурного наследия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совершенствованию нормативной правовой базы Республики Казахстан по вопросам ономастики;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выработка предложений по восстановлению ранее утраченных исторических топонимов.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функции и права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решения возложенных задач Комиссия: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рекомендации и предложения по вопросам ономастики;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выдает заключения по наименованию, переименованию областей, районов и городов,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заключения по присвоению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переименованию,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заключения по наименованию, переименованию районов в городе, составных частей городов областного значения,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заключения ономастических комиссий городов республиканского значения, столицы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предложения по восстановлению ранее утраченных исторических топонимов.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соответствии со своими задачами и функциями Комиссия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центральными исполнительными и другими государственными органами и иными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в Правительство Республики Казахстан предложения и рекомендации по совершенствованию законодательства по вопросам ономастики;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приглашать на заседания Комиссии и заслушивать председателей областных ономастических комиссий и ономастических комиссий городов республиканского значения, столицы, а также представителей государственных органов и иных организаций Республики Казахстан (по согласованию) по вопросам, входящим в компетенцию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запрашивать и получать от государственных и других организаций материалы, необходимые для реализации задач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права, необходимые для осуществления возложенных на Комиссию задач и функций.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работы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состоит из председателя, заместителя председателя, членов Комиссии и секретаря. Секретарь Комиссии не является ее членом.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Комиссии руководит ее деятельностью, председательствует на заседаниях. Во время отсутствия председателя его функции выполняет заместитель.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материалов на заседаниях Комиссии и оформление протокола после его проведения осуществляет секретарь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Члены Комиссии участвуют на заседании без права замены.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Организационно-техническое обеспечение работы Комиссии осуществляет рабочий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Рабочий орган формирует повестку дня заседания Комиссии (далее – повестка дня).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Повестка дня, а также место и время проведения заседания определяются и уточняются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Рабочий орган направляет повестку дня с приложением необходимых материалов в электронном виде членам Комиссии, в срок не позднее пяти рабочих дней до проведения заседания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Заседания Комиссии проводятся один раз в квартал и в иные дни, определяемые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Заседания Комиссии считаются правомочными, если на них присутствуют не менее половины ее 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Решения Комиссии принимаются открытым голосованием большинством голосов от общего числа членов Комиссии, присутствующих на ее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обладают равными голосами при принятии решения. В случае равенства голосов, принятым считается решение, за которое проголосовал председатель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имеют право на особое мнение, которое в случае его выражения, должно быть изложено в письменном виде и приложено к протоколу заседания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рассмотрения отдельных вопросов, входящих в компетенцию Комиссии, в случае необходимости, создаются рабочие группы.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Решения комиссии оформляются в виде заключения и подписываются председателем, секретарем, присутствующими членами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Заключение направляется соответствующим государственным органам.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