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34a" w14:textId="1661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сентября 2010 года № 1005 "Об утверждении Программы по тарифной политике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449. Утратило силу постановлением Правительства Республики Казахстан от 5 июля 2014 года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05.07.2014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1005 «Об утверждении Программы по тарифной политике в Республике Казахстан на 2010 – 2014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тарифной политике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5.1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нормативной правовой базы регулирования»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1027 «Об утверждении Программы вывода пакетов акций дочерних и зависимых организаций акционерного общества «Фонд национального благосостояния «Самрук-Казына» на рынок ценных бумаг» приняты первоочередные меры по совершенствованию нормативной правовой базы регулирования субъектов естественной монополии, выходящих на фондовый рынок в рамках Программы «Народное IPO», путем установления особенностей определения регулируемой базы задействованных активов и расчета ставки прибыли на задействованные активы для данных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нормативных правовых актов, регламентирующих вопросы тарифообразования для субъектов, осуществивших вывод акций на рынок ценных бумаг в рамках Программы «Народное IPO», будет осуществляться с соблюдением интересов инвесторов и потребителей, а также учетом возможности получения рыночной нормы доходности на инвестированный капитал на устойчивой и предсказуемой основе.».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