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8522" w14:textId="b5c8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2013 года № 497.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иностранных дел Республики Казахстан» пункт 31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9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охраны окружающей среды Республики Казахстан» дополнить пунктами 48-1, 48-2, 48-3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«48-1. Казахстанско–кыргызская комиссия по использованию водохозяйственных сооружений межгосударственного пользования на реках Чу и Талас.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48-2. Казахстанско–китайская совместная комиссия по использованию и охране трансграничных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48-3. Комиссия по совместному использованию и охране трансграничных водных объектов между Республикой Казахстан и Российской Федерацией.»;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сельского хозяйства Республики Казахстан» пункты 51, 52, 54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финансов Республики Казахстан» дополнить пунктом 68-1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«68-1. Казахстанско–литовская межправительственная комиссия по торгово-экономическому сотрудничеству.»;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экономического развития и торговли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Министерство экономики и бюджетного планирования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