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8964" w14:textId="8808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2013 года № 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Функциях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«50) определение потребности в кадрах в системе органов юстиции;»;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51), 52)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«51) оценка эффективности правового обеспечения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разработка и утверждение методики оценки эффективности правового обеспечения государственных органов, ее методологическое сопровождение.».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