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a03c" w14:textId="69ea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2013 года № 979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Выделить из средств, предусмотренных в республиканском бюджете на 2013 год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сумму в размере 78 038 553 тысяч тенге для перечисления:»;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проведение ремонта социально-культурных республиканских объектов в сумме 1 000 000 тысяч тенге по следующим администраторам: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- 527 268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- 278 450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- 194 282 тысячи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