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e265" w14:textId="65ee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деятельности железнодорожных вокзалов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2013 года № 1320. Утратило силу постановлением Правительства Республики Казахстан от 10 августа 2015 года №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8 декабря 2001 года «О железнодорожном транспорте»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класса железнодорожных вокзалов.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2011 года № 759 «Об утверждении Правил организации деятельности железнодорожных вокзалов» (САПП Республики Казахстан, 2011 г., № 45, ст. 605)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железнодорожных вокзалов,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класс железнодорожного вокзала – статус железнодорожного вокзала, определенный в зависимости от объема выполняемых работ (предоставляемых услуг) и технической оснащенности;»;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 зависимости от объема выполняемых работ (услуг), пассажиропотока и технической оснащенности железнодорожные вокзалы подразделяются на классы. Перечень железнодорожных вокзалов согласно их классу утверждается уполномоченным органом в соответствии с методикой определения класса железнодорожных вокзалов.»;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Железнодорожный вокзал должен иметь билетные кассы, помещения для ожидания, санитарно-бытовые помещения, в том числе специально оборудованные для инвалидов и маломобильных групп населения, комнату матери и ребенка, объекты информационного обслуживания (в том числе объекты, связывающие пассажиров с единым справочно-информационным центром), медицинский пункт, пункт охраны общественного порядка.»;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Внеклассные и железнодорожные вокзалы 1-го класса дополнительно должны иметь камеры хранения ручной клади, комнаты длительного отдыха транзитных пассажиров, пункты питания, парикмахерские, магазины, торговые киоски, почтовое отделение, обменный пункт, аптеки, банкоматы, платежные терминалы, интернет (WI-FI).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пункты сервиса должны работать круглосуточно и быть легкодоступными для инвалидов.»;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«Представление информации обеспечивается также для инвалидов с использованием языков, текстов, шрифта Брайля, тактильного общения, крупного шрифта, доступных мультимедийных средств.».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2013 года № 1320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определения класса железнодорожных вокзалов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класса железнодорожных вокзалов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8 декабря 2001 года «О железнодорожном транспорте».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настоящей методики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железнодорожный вокзал – комплекс зданий, сооружений (включая пассажирские платформы, вокзальные переходы и привокзальную территорию) и других видов имущества, предназначенных для оказания населению услуг по перевозке железнодорожным транспортом и приему-выдаче багажа, грузобагажа в зависимости от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 </w:t>
      </w:r>
      <w:r>
        <w:rPr>
          <w:rFonts w:ascii="Times New Roman"/>
          <w:b w:val="false"/>
          <w:i w:val="false"/>
          <w:color w:val="000000"/>
          <w:sz w:val="28"/>
        </w:rPr>
        <w:t>класса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наименование группы, к которой относится данный вокзал, в зависимости от объема выполняемых работ и технической оснащенности, определяемой по бальной системе согласно утвержденной настоящей методикой;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потребители – пассажиры железнодорожного транспорта, посетители железнодорожного вокзала (в том числе провожающие и встречающие пассажиров);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пользователи – юридические лица и индивидуальные предприниматели, которые используют площади железнодорожных вокзалов для осуществления предпринимательской деятельности в сфере пассажирских железнодорожных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Методика применяется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>, осуществляющим руководство в сфере железнодорожного транспорта, а также в пределах,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- межотраслевую координацию (далее - уполномоченный орган).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класса железнодорожных вокзалов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класса железнодорожного вокзала включает в себя следующие суммарные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отправленных пассажиров в сутки в годовом исчислении 1 пассажир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вокзальных помещений каждые 100 квадратных метров площади - 1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градация бальности в разрезе класса железнодорожных вокзалов согласно приложению к настоящей методике;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техническая оснащенность (дополнительные конструкции и оборудования), в том числе эскалаторы, лифты, электронные табло, пешеходные мосты, подземные переходы за каждый объект (единицу) по 0,05 балла.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Класс железнодорожного вокзала определяется согласно нижеприведенной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= (П*1)+(S/100 кв.м)+Т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класс вокзала,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- пассажиры в сутки в годовом исчислении,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содержание вокзальных помещений (общая площадь),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- дополнительные конструкции и оборудование.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математических расчетов в части вычисления бальности определяется из расчета количества отправленных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математических расчетов в части вычисления бальности определяется согласно площади здания железнодорожного вокзала, указанной в </w:t>
      </w:r>
      <w:r>
        <w:rPr>
          <w:rFonts w:ascii="Times New Roman"/>
          <w:b w:val="false"/>
          <w:i w:val="false"/>
          <w:color w:val="000000"/>
          <w:sz w:val="28"/>
        </w:rPr>
        <w:t>техническом паспорте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железнодорожного вокзала;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суммирование полученных показателей дает количество баллов, которые и определяют класс.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Дробное число при проведении математических расчетов подлежит округлению до целого числа. Если первая из отбрасываемых цифр больше чем 5, то последняя из сохраняемых цифр увеличивается на единицу. Увеличение совершается и тогда, когда первая из отбрасываемых цифр равна 5.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определения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железнодорожных вокзалов  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Градация бальности в разрезе класса железнодорожных вокзалов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зависимости от сложности и объема выполняемых работ вокзалы по градации делятся на четыре класса: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внеклассные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 класс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2 класс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3 класс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Таблица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1"/>
        <w:gridCol w:w="2617"/>
        <w:gridCol w:w="2504"/>
        <w:gridCol w:w="2663"/>
        <w:gridCol w:w="3095"/>
      </w:tblGrid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внеклассные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</w:tc>
      </w:tr>
      <w:tr>
        <w:trPr>
          <w:trHeight w:val="30" w:hRule="atLeast"/>
        </w:trPr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2500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баллов</w:t>
            </w:r>
          </w:p>
        </w:tc>
      </w:tr>
    </w:tbl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После проведения соответствующих расчетов статус вокзалов присваивается на основании расчетов по таблице.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