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9e92" w14:textId="c749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февраля 2013 года № 113 "О распределении средств на реализацию межсекторального и межведомственного взаимодействия по вопросам охраны здоровья граждан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2013 года № 1401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2013 года № 113 «О распределении средств на реализацию межсекторального и межведомственного взаимодействия по вопросам охраны здоровья граждан на 2013 год» (САПП Республики Казахстан, 2013 г., № 15, ст. 263)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«Цель 5.1.1. Формирование здорового образа жизни путем системного и комплексного подхода к профилактике и усилению контроля за поведенческими факторами риска»: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1, цифры «98 700» заменить цифрами «88 125»;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2, цифры «12 000» заменить цифрами «8 400»;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3, цифры «50 000» заменить цифрами «29 756»;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«Цель 5.1.2. Обеспечение здорового питания населения и профилактика заболеваний, зависимых от питания»: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3, цифры «2 233» заменить цифрами «750»;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«Цель 5.1.5. Снижение безвозвратных потерь среди пострадавших при чрезвычайных ситуациях природного и техногенного характера»: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1, цифры «10 714 048» заменить цифрами «8 401 825»;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2, цифры «1 189 741» заменить цифрами «1 182 974»;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3, цифры «2 826 459» заменить цифрами «2 674 200»;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4, цифры «412 961» заменить цифрами «328 319»;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«Цель 5.1.6. Снижение уровня заболеваемости и смертности от туберкулеза и ВИЧ/СПИД в пенитенциарной системе»: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1, цифры «847 029» заменить цифрами «807 214»;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3, цифры «7 700» заменить цифрами «5 850»;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«46 585» заменить цифрами «36 426»;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«4 087» заменить цифрами «2 148»;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«2 481» заменить цифрами «2 264»;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«1 405» заменить цифрами «403»;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«7 338» заменить цифрами «5 702»;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«1 398» заменить цифрами «1 269»;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«7 042» заменить цифрами «6 272»;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«3 325» заменить цифрами «3 015»;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«909» заменить цифрами «484»;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«3 297» заменить цифрами «2 053»;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«2 673» заменить цифрами «1 889»;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«3 074» заменить цифрами «2 382»;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«1 255» заменить цифрами «842»;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«1 424» заменить цифрами «826»;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«16 546 197» заменить цифрами «13 902 580».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