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f329" w14:textId="a4af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2012 года № 1508 "Об утверждении Правил функционирования балансирующего рынка электрической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2013 года № 1417.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1508 «Об утверждении Правил функционирования балансирующего рынка электрической энергии» (САПП Республики Казахстан, 2013 г., № 1, ст. 17)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балансирующего рынка электрической энергии,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целях отработки механизма взаимодействия субъектов балансирующего рынка в условиях функционирования балансирующего рынка электрической энергии, определения реальных величин дисбалансов производства-потребления электрической энергии в единой электрической системе Республики Казахстан, уточнения потребности в регулирующих мощностях, определения диапазонов цен на балансирующую электроэнергию до 2016 года осуществляется работа балансирующего рынка в имитационном режиме.».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