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983f" w14:textId="3809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1596. Утратило силу постановлением Правительства Республики Казахстан от 31 марта 2015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1596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«Об утверждении Программы «Дорожная карта бизнеса 2020»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«Введение»: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«Субсидированию не подлежат кредиты/Договоры финансового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которых кредитором являются государственные институты развития, за исключением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выдаваемые финансовыми институтами, субсидируемые в рамках бюджетных программ Министерства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направленные на реализацию проектов в секторе экономики 01 «Растениеводство и животноводство, охота и предоставление услуг в этих областях»;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предпринимателей, получающих (получивших) государственную поддержку в виде субсидирования и кредитования в рамках других государственных программ, за исключением Стабилизационных и антикризисных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виде овердрафта.»;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«Первом направлении: поддержка новых бизнес-инициатив»: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«Участниками первого направления Программы не могут быть предприниматели: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выпуск подакцизных товаров/продукции;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прямым кредитором которых являются государственные институты развития, а также получающие кредиты/лизинг, ставка вознаграждения по которым была удешевлена за счет бюджетных средств, за исключением кредитов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реализующие проекты в металлургической промышленности,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 постановлением Правительства Республики Казахстан от 29 декабря 2012 года № 1771.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первого направления Программы являются предприниматели, реализующие проекты в центрах экономического роста и населенных пунктах, находящихся на территории их административной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кредиты/лизинговые сделки, направленные на рефинансирование займов/Договоров финансового лизинга, ранее выданные Банками/Банком Развития/Лизинговыми компаниями в течение года до вынесения проекта на РКС и соответствующие критериям первого направления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«Субсидирование ставки вознаграждения по кредитам/Договорам финансового лизинга Банков/Банка Развития/Лизинговых 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субсидирования ставки вознаграждения»: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третью, четвертую и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«Сумма кредита/Договора финансового лизинга,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кредиту/Договору финансового лизинга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по кредитам/Договорам финансового лизинга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Банке-кредиторе/Лизинговой компании,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субсидирования по истечении 3 (три) лет одобряется решением РКС на основании ходатайства Банка/Банка Развития/Лизинговой компанией только при наличии средств для субсидирования из республиканского бюджета на момент одобрения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 и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«Проекты, одобренные РКС до 17 мая 2013 года, по которым не подписаны Договоры субсидирования, подлежат повторному вынесению на рассмотрение РКС на соответствие действующим условиям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одобренным РКС до 17 мая 2013 года, по которым не подписаны Договоры субсидирования по траншам в рамках открытых кредитных линий, подписание Договоров субсидирования осуществляется в соответствии с ранее одобренными РКС условиями.»;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пятнадцатую, шестнадцатую и семнадцатую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«Суммы по валютным кредитам, по которым осуществляется субсидирование ставки вознаграждения, не могут превышать эквивалентного размера 4,5 млрд. тенге для одного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«Механизме субсидирования ставки вознаграждения по кредитам/Договорам финансового лизинга»: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Заявитель с положительным решением Банка/Банка Развития/Лизинговой компании обращается к координатору Программы на местном уровне, который выносит данный проект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Координатор Программы на местном уровне принимает документы предпринимателей и выносит проекты на рассмотрение РКС только в пределах средств, выделенных для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Срок действия решения РКС 6 (шесть) месяцев с даты его принятия.»;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«Механизме предоставления гарантий по кредитам Банков/Банка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В целях оплаты за выпущенные гарантии Координатор Программы на местном уровне в начале очередного года перечисляет Финансовому агенту 50 % суммы целевых трансфертов, выделенных на гарантирование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Остальная часть целевых трансфертов перечисляется Финансовому агенту после полного освоения первой половины средств, перечисленных Финансовому агенту в начале года, по мере заключения договоров гарантии.»;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Координатор Программы на местном уровне принимает документы по проектам и выносит эти проекты на рассмотрение РКС только в пределах бюджетных средств, выделенных для оплаты Финансовому агенту по заключаемым договорам гарантии.»;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Грантовое 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грантов»: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гранты начинающим субъектам частного предпринимательства, молодым предпринимателям, женщинам, инвалидам и лицам старше 50 лет (далее - предприниматели) выделяются на безвозмездной и безвозвратной основе для реализации новых бизнес-идей в рамках приоритетных секторов экономики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«Средства Гранта предоставляются государством через местные исполнительные органы (далее - Координатор) по итогам проводимых конкурсов по отбору предпринимателей на предоставление целевых грантов. При этом обязательным условием для участия в конкурсе является прохождение предпринимателями (индивидуальным предпринимателем или учредителем (учредителями) юридического лица) краткосрочного обучения для начинающих предпринимателей по проекту «Бизнес советник»/«Бизнес-Советник-I» или «Школа молодого предпринимателя».»;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«новизна бизнес идей»;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«Обязательными условиями бизнес-проекта являются софинансирование предпринимателем расходов на его реализацию в размере не менее 10 (десять) %, в том числе личным имуществом от объема предоставляемого Гранта.»;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«Развитие производственной (индустриальной)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поддержки по развитию производственной (индустриальной) инфраструктуры»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предоставления поддержки по развитию производственной (индустриальной)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(индустриальной) инфраструктуры будет заключаться в подведении недостающей инфраструктуры и может осуществляться для проектов малого и среднего бизнеса, направленных на создание новых производств, модернизацию и расширение действующих производств, как для отдельных проектов индивидуально (в том числе для обеспечения нескольких проектов), так и в рамках организации индустриальных зон и бизнес-инкубаторов.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 1 января 2015 года не менее 70 % бюджетных средств, выделяемых на развитие производственной (индустриальной) инфраструктуры будет направляться на организацию индустриальных зон, после рассмотрения и утверждения бизнес-планов развития индустриальных зон уполномоченным органом по региональному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(индустриальной) инфраструктуры осуществляется для приоритетных секторов экономики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направляются на строительство и реконструкцию следующей инфраструктуры: дороги, водоотведение, газификация, водоводы, паропроводы, теплоснабжение, котельных для промышленных площадок, водопроводы, железнодорожные тупики, телефонизация, электрические подстанции, линии электропередачи, скважины, септики, парогазовые установки, источники альтернативной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недостающей инфраструктуры осуществляется до границы территории объекта предпринимателя, при этом не предусматривается выделение средств на подведение инфраструктуры внутри территории объекта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на развитие производственной (индустриальной) инфраструктуры осуществляется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(реконструкции) инфраструктуры не должна превышать 50 % от стоимости проекта в случае подведения инфраструктуры для отдельного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(индустриальной) инфраструктуры для отдельных проектов осуществляется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проекта в рамках приоритетов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проекта генеральному плану развития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технико-экономического обоснования и/или проектно-сметной документации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выполнения строительно-монтажных работ в объеме не менее 20 % от стоимости проекта в случае создания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создания новых постоянных рабочих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индустриальных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индустриальной зоны размещаются объекты производственного назначения (производственные, складские и административные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создания индустриальных зон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ускоренному развитию частного предпринимательства в сфере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оптимизация затрат на создание и развитие инфраструктуры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Индустриальные зоны создаются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участков земли под строительство зданий и сооружений для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готовых производственных помещений для сдачи в аренду или продажи предпринимателю, в том числе производственной инфраструктурой простаивающих, законсервированных или неработающих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комплексных индустриальных зон, располагающих как земельными участками для строительства, так и производственными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инфраструктуры для индустриальных зон осуществляется за счет средств республиканского бюджета до границы территории, внутри индустриальной зоны за счет средств местного бюджета. При этом на внутреннюю и на внешнюю инфраструктуру индустриальной зоны разрабатываются единые технико-экономическое обоснование и проектно-сметная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индустриальных зон располагаются также объекты крупного предпринимательства, которые занимают не более 20 % от общей площади индустриальных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 по созданию индустриальных зон будет осуществляться на конкурсной основе после рассмотрения бизнес-планов развития индустриальных зон уполномоченным органом по региональному развитию с учетом приоритетов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предоставленным на конкурс заявкам принимаются Уполномоченным органом в течение 2-х месяцев с момента подачи заявок.»;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«Втором направлении: оздоровление предпринимательского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«Механизм реализации второго направления»: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Рабочая группа одобряют соответствующим протоколом участие должника в программе оздоровления по субсидированию ставки вознаграждения по кредитам Банков/Банка Развития при направлении средств кредита (-тов), по которому (рым) осуществляется субсидирование на деятельность в приоритетных секторах экономики при наличии Плана, согласованного с Банком/Банком Развития или Комитетом кредиторов, и отраслевого заключения общественных объединений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 проектам, одобренным Рабочей группой, между Банком/Банком Развития, участником и Финансовым агентом заключается Договор субсидирования, в рамках которого Финансовый агент и участник Программы выплачивают Банку/Банку Развития соответствующие части ставки вознаграждения.»;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Третьем направлении</w:t>
      </w:r>
      <w:r>
        <w:rPr>
          <w:rFonts w:ascii="Times New Roman"/>
          <w:b w:val="false"/>
          <w:i w:val="false"/>
          <w:color w:val="000000"/>
          <w:sz w:val="28"/>
        </w:rPr>
        <w:t>: Снижение валютных рисков предпринимателей»: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«Участниками третьего направления Программы не могут быть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выпуск подакцизных товаров/продукции;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прямым кредитором которых являются государственные институты развития, а также получающие кредиты/лизинг, ставка вознаграждения по которым была удешевлена за счет бюджетных средств, за исключением кредитов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реализующие проекты в металлургической промышленности,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 постановлением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свою деятельность в горнодобывающей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корпорации), а также юридические лица, форма собственности которых оформлена как частное учреждение.»;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«Условия субсидирования ставки вознаграждения по кредитам/Договорам финансового лизинга Банков/Банка Развития/Лизинговых компаний»: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вторую, третью и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«Сумма кредита/Договора финансового лизинга,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кредиту/Договору финансового лизинга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по кредитам/Договорам финансового лизинга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Банке-кредиторе/Лизинговой компании,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действия Договора субсидирования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(три) лет одобряется решением РКС на основании ходатайства Банка/Банка Развития/Лизинговой компанией только при наличии средств для субсидирования из республиканского бюджета на момент одобрения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«Проекты, одобренные РКС до 17 мая 2013 года, по которым не подписаны Договоры субсидирования, подлежат повторному вынесению на рассмотрение РКС на соответствие действующим условиям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одобренным РКС до 17 мая 2013 года, по которым не подписаны Договоры субсидирования по траншам в рамках открытых кредитных линий, подписание Договоров субсидирования осуществляется в соответствии с ранее одобренными РКС условиями.»;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«Механизме реализации третьего направления»: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Координатор Программы на местном уровне выносит на рассмотрение РКС списки предпринимателей, подавших заявление на субсидирование.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Координатор Программы на местном уровне принимает документы предпринимателей и выносит проекты на рассмотрение РКС только в пределах средств, выделенных для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Срок действия решения РКС 6 (шесть) месяцев с даты решения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Четвертом направлении</w:t>
      </w:r>
      <w:r>
        <w:rPr>
          <w:rFonts w:ascii="Times New Roman"/>
          <w:b w:val="false"/>
          <w:i w:val="false"/>
          <w:color w:val="000000"/>
          <w:sz w:val="28"/>
        </w:rPr>
        <w:t>: Усиление предпринимательского потенциала»: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нефинансовая поддержка малого и среднего бизнеса будет заключаться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формировании инфраструктуры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обучении основам предпринимательства в рамках проекта «Бизнес-Советник-I»;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обучении предпринимателей по проекту «Бизнес-Советник-II»;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подготовке предпринимателей к участию в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сервисной поддержке ведения действующего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поддержке передовых предприятий малого и среднего бизнеса в реализации консультационных проектов (далее – Программа BAS);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обучении топ-менеджмента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создании бизнес-инкубаторов;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поддержке установления деловых связей с иностранными партнерами (далее – проект «Деловые связи»);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развитии молодежного предпринимательства.»;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«Оператором Программы по данному направлению является акционерное общество «Фонд развития предпринимательства «Даму» (далее – Оператор), за исключением бизнес-инкубаторов, сервисной поддержки ведения действующего бизнеса и Программы BAS.»;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четвертой дополнить подразделами «Формирование инфраструктуры поддержки предпринимательства», «Создание и функционирование центров обслуживания предпринимателей», «Механизм предоставления услуг ЦОП», «Создание и функционирование центров поддержки предпринимательства», «Механизм предоставления услуг ЦПП», «Создание и функционирование мобильных центров поддержки предпринимательства», «Механизм предоставления услуг МЦПП», «Создание бизнес-инкубаторов»,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инфраструктуры поддержки предпринимательства предусматривает предоставление предпринимателям и населению с предпринимательской инициативой комплекса услуг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формирования инфраструктуры поддержки предпринимательства создаются: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обслуживания предпринимателей в областных центрах и гг. Астане, Алматы, Семее.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поддержки предпринимательства в моногородах, малых городах и районных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мобильные центры поддержки предпринимательства на уровне сел и поселков.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Бизнес-инкубаторы.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центров обслуживания предпринимателей (далее – ЦОП)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ЦОП – это инфраструктурный комплекс, созданный при региональных филиалах Оператора для оказания предпринимателям и населению с предпринимательской инициативой информационно-консультационной, обучающей, разъяснительной и практической поддержки ведения бизнеса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ЦОП: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популяризация инструментов государственной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корпоративного управления на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консультационной и практической помощи по открытию и ведению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разъяснительных и информационных услуг по вопросам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ЦОП предоставляются действующим и начинающим предпринимателям, а также населению с предпринимательской инициативой.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ЦОП: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комплекса услуг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бесплатное консультирование и разъяснение по инструментам государственной финансовой и нефинансовой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практической поддержки в рамках оказания специализированных сервисных услуг ведения действующего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в рамках проектов: «Бизнес-Советник-I», «Бизнес-Советник-II», «Школа молодого предпринимателя».».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функционирование ЦОП будет осуществляться за счет собственных средств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услуг ЦОП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Информационно-консультационные и разъяснительные услуги по инструментам государственной поддержки бизнеса предоставляет Оператор, иные институты развития и партнерские организации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заключает соглашение о взаимном сотрудничестве с институтами развития на размещение консультантов в операционном зале ЦОП.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Практическая поддержка по оказанию специализированных сервисных услуг ведения действующего бизнеса предоставляется на основе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Обучение основам предпринимательства по проектам «Бизнес-Советник-I», «Школа молодого предпринимателя» определяется механизмами реализации обучающих проектов «Бизнес-Советник-I», «Школа молодого предпринимателя».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Обучение специфике функциональных направлений ведения и развития действующего бизнеса определяется механизмом реализации проекта «Бизнес-Советник-II».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базе ЦОП Оператор проводит иные обучающие программы, тренинги, мастер-классы, а также организует круглые столы и другие мероприятия, направленные на развитие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центров поддержки предпринимательства (далее – ЦПП)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ЦПП – это стационарные центры, созданные по принципу «одного окна» для оказания предпринимателям и населению с предпринимательской инициативой информационно-консультационной и разъяснительной работы по инструментам государственной поддержки бизнеса, а также практической поддержки ведения бизнеса действующим предпринимателям.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популяризация инструментов государственной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населения с предпринимательской инициативой на создание новых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устойчивому развитию действующего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ЦПП предоставляются действующим и начинающим предпринимателям, а также населению с предпринимательской инициативой.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предпринимателей и населения с предпринимательской инициативой о государственных программах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консультационных и разъяснительных услуг по открытию и ведению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разъяснение условий работы с финансовыми институтами;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сбор заявок на участие в обучающих проектах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сбор заявок на оказание специализированных сервисных услуг ведения действующего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ЦПП будут размещены на бесплатной основе в операционных залах помещений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создание и функционирование ЦПП будет осуществляться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услуг ЦПП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 Рабочий орган заключают договоры о финансировании расходов на функционирование ЦПП в моногородах, а также на создание и функционирование ЦПП в малых городах и районных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Оператор, в рамках Договора с Рабочим органом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консультантов для ЦПП;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консультантов ЦПП необходимыми средствами для осуществления соответствующих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Практическая поддержка по оказанию специализированных сервисных услуг ведения действующего бизнеса предоставляется на основе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мобильных центров поддержки предпринимательства (далее – МЦПП)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МЦПП – это специально оборудованные автобусы, направленные на предоставление выездных информационно-консультационных и разъяснительных работ по инструментам государственной поддержки бизнеса предпринимателям и населению с предпринимательской инициативой в селах и поселках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МЦПП: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популяризация инструментов государственной поддержки бизнеса в селах и поселках;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населения с предпринимательской инициативой в селах и поселках на создание новых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устойчивому развитию действующего бизнеса в селах и поселках.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МЦПП предоставляются действующим и начинающим предпринимателям, а также населению с предпринимательской инициативой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МЦПП: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предпринимателей и населения с предпринимательской инициативой о государственных программах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консультационных и разъяснительных услуг по открытию и ведению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разъяснение условий работы с финансовыми институтами;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сбор заявок на участие в обучающих проектах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практическая поддержка по оказанию специализированных сервисных услуг ведения действующего бизнеса, в рамках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создание и функционирование МЦПП будет осуществляться за счет собственных средств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услуг МЦПП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МЦПП Оператора курсирует в течение семи месяцев по селам и поселкам, с апреля по октябрь включительно, для оказания выездных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с местными исполнительными органами составляет график выездов МЦПП по селам и поселкам.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предоставляет консультантов для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заключает соглашения о сотрудничестве с иными институтами развития на предоставление консультантов для выездов и консультаций на базе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Практическая поддержка по оказанию специализированных сервисных услуг ведения действующего бизнеса предоставляется на основе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информируют население в селах и поселках о дате и времени консультаций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дополнительно обеспечивают помещения в селах и поселках для предоставления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бизнес-инкубаторов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Бизнес-инкубатор – это инструмент поддержки малых предприятий, направленный на создание благоприятных условий для их становления и успешного развития путем предоставления им комплекса ресурсов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бизнес-инкубаторов: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становления и развития малых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повышению инновационной активности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рост числа малых предприятий, повышение их жизнеспособности.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бизнес-инкубаторов: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на конкурсной основе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субъектов малого предпринимательства для размещения в бизнес-инкубаторе и заключение с ними соглашений о взаимовыгодном сотрудничестве;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консалтингового сопровождения начинающих малых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потенциальных инвесторов через взаимодействие с финансовыми структурами и международными организациями, в том числе с институтами рискового финансирования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доступа к информационным и экспертным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обучающих семинаров, включая стажировки в успешных компаниях, тренингов по различным темам, форумов с целью обмена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поиске и найме специалистов для малых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информационно-аналитической базы данных о развитии малых предприятий в бизнес-инкубаторе.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Бизнес-инкубаторы создаются на базе площадей, предоставленных социально-предпринимательской корпорацией или местными исполнительными органами, или предприятиями. Срок аренды помещения/площади в бизнес-инкубаторе составляет не более трех лет для каждого субъекта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 по подведению производственной (индустриальной) инфраструктуры для бизнес-инкубаторов за счет средств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части пятой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 «Бизнес-Советник-I» предусматривает предоставление стандартизированного пакета услуг Оператором,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краткосрочное обучение населения с предпринимательской инициативой и предпринимателей основам предпринимательства»;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«Стандартные пакеты документов будут предоставляться на бумажных и/или электронных носителях, как в ходе обучения в рамках проекта «Бизнес-Советник-I», так на основе индивидуального запроса.»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«Условия поддержки начинающих предпринимателей (старт-ап проекты)»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реализации проекта «Бизнес-Советник-I»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направлен на обучение населения с предпринимательской инициативой и предпринимателей основам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о прохождении обучения по проекту «Бизнес-Советник»/«Бизнес-Советник-I» дает право участия в конкурсе на грантовое финансирование и/или претендовать на получение гарантии по кредитам Банков/Банка развития в рамках первого направления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«Бизнес-Советник-I» и «Бизнес-Советник-II» будет осуществляться за счет средств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«Механизм поддержки начинающих предпринимателей (старт-ап проекты)»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«Механизм реализации проекта «Бизнес-Советник-I»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информирует местные исполнительные органы, население с предпринимательской инициативой и предпринимателей о перечне предоставляемых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формирует график курсов обучения совместно с местными исполнительными органами, состав участников и обеспечивает предоставление услуг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Координаторы Программы на местном уровне на постоянной основе будут предоставлять необходимые помещения, пригодные для проведения обучения по техническим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Обучение также будет проводиться на базе ЦОП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Выезд в районные центры для проведения обучения может осуществляться посредством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на местном уровне оказывает содействие Оператору в размещении на бесплатной основе на местных телеканалах видеоролика по проекту «Бизнес-Советник-I», информирующего население с предпринимательской инициативой и предпринимателей о бесплатных курсах по проекту «Бизнес-Советник-I» на государственном и русском языках и информации в виде объявления в бегущую строку на местных телеканалах.»;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«Механизм поддержки начинающих предпринимателей (старт-ап проекты)»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 «Бизнес-Советник-II» предусматривает обучение предпринимателей с предоставлением стандартизированного пакета услуг Оператором,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краткосрочное обучение (повышение квалификации) предпринимателей по функциональным направлениям ведения и развития бизнеса (по выбору предпринимателя в соответствии с перечнем);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необходимых предпринимателю учебных материалов (по выбранному направлению обучения) и стандартного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информационно-аналитическую поддержку и организацию свободного доступа предпринимателей к бизнес-порталу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результатов маркетинговых исследований в приоритетных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направлений обучения предпринимателей с целью повышения их квалификации определяется Оператором ежегодно на основе опроса мнений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краткосрочного обучения предпринимателям будут предоставляться учебные материалы в зависимости от выбранного направления обучения, стандартные пакеты документов, включающие образцы документов на получение кредита, отчеты маркетинговых исследований по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материалы и стандартные пакеты документов будут предоставляться предпринимателям на бумажных или электронных носителях в ходе обучения в рамках проекта «Бизнес-Советник-II».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реализации проекта «Бизнес-Советник-II»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будет предоставляться предпринимателям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проекта «Бизнес-Советник-II»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информирует местные исполнительные органы, предпринимателей о перечне предоставляемых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формирует график курсов обучения совместно с местными исполнительными органами, состав участников и обеспечивает предоставление услуг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 Программы на местном уровне на постоянной основе предоставляет необходимые помещения, пригодные для проведения обучения по техническим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Обучение также будет проводиться на базе ЦОП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Выезд в районные центры для проведения обучения может осуществляться посредством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предпринимателей к участию в приватизации предусматривает оказание предпринимателям, желающим участвовать в приватизации, следующих видов специализированных услуг на индивидуальной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аналитической поддержки в виде изучения предполагаемых к приватизации сфер экономики и отдельных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консультаций по вопросам подготовки и реализаций планов действий и бизнес-планов развития приватизируемых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и содействия в реализации совместных планов и партнерских программ в приватизируемых сферах деятельности для передачи управленческого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обучающих программ в соответствии с потребностями предпринимателей, участвующих в приватизации через ЦОП.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Предпринимателю кроме данных услуг также предоставляется пакет типовых документов, необходимых для участия в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по подготовке предпринимателей к участию в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услуги предоставляются субъектам частного предпринимательства, желающим принять участие в приватизации объектов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специализированных услуг по подготовке к участию в приватизации осуществляется за счет средств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подготовки предпринимателей к участию в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разрабатывает Правила предоставления услуг по подготовке предпринимателей с указанием стоимости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информирует местные исполнительные органы и предпринимателей о предоставляемых услугах по подготовке к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Предприниматели обращаются в ЦОП для получения информации об услугах и подачи заявки на получение услуг по подготовке к участию в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заключает с предпринимателем договор на оказание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Оператор оказывает предпринимателю услуги в соответствии с условиями заключенного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«Сервисной поддержке ведения действующего бизнеса»: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«Сервисная поддержка ведения действующего бизнеса направлена на совершенствование системы управления предприятием в целях повышения его эффективности и включает в себя предоставление следующих специализированных услуг по поддержке бизнес-процессов в ЦОП, ЦПП и МЦПП.»;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«Механизме оказания сервисной поддержки ведения действующего бизнеса»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Оператор разрабатывает единые формы отчетности и методические инструкции по оказанию сервисной поддержки, утверждаемые Рабочим органом, которыми руководствуются Координатор программы и сервисные компании.»;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Координатор Программы на местном уровне обеспечивает предоставление сервисных услуг по принципу «одного окна» на базе ЦОП, ЦПП в моногородах и районных центрах, а также в составе МЦПП.»;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Координатор Программы на местном уровне ежемесячно, в срок до 10 (десять) числа месяца, следующего за отчетным, представляет отчет Оператору в соответствии с утвержденной единой формой отчетности.»;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компоненте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«Бизнес-Насихат»: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«Механизм реализации компонента «Бизнес-Насихат»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молодежного предпринимательства направлено на содействие раскрытию инновационного и предпринимательского потенциала молодежи, активное вовлечение молодых людей в предпринимательскую деятельность, повышение уровня компетенций молодых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молодежного предпринимательства реализуется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поддержка;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образовательно-консультационная поддержка.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поддержка молодежного предпринимательства осуществляется через организацию и проведение выставок молодежных проектов; проведение открытых лекций, мастер-классов для начинающих молодых предпринимателей; запуск на базе существующего бизнес-портала Фонда «Даму» раздела, посвященного молодежному предпринимательству «Жасіскер»; а также создание веб-площадки для привлечения бизнес-наставников, готовых взять кураторство над начинающими молодыми предпринимателями.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Образовательно-консультационная поддержка заключается в обучении молодежи с предпринимательской инициативой и молодых предпринимателей в рамках проекта «Школа молодого предпринимателя» (далее – «ШМП») или проекта «Бизнес-Советник-I», в предоставлении развернутой консультации по всем инструментам государственной нефинансовой и финансовой поддержки предпринимательства в ЦОП и ЦПП «по принципу 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развития молодежного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молодежного предпринимательства предусматривает оказание мер государственной поддержки гражданам Республики Казахстан в возрасте от 18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о прохождении обучения в «ШМП» дает право участия в конкурсе на грантовое финансирование и/или претендовать на получение гарантии по кредитам Банков/Банка развития в рамках первого направления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развития молодежного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информирует местные исполнительные органы, молодежь с предпринимательской инициативой и молодых предпринимателей о перечне предоставляемых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поддержка предоставляется на основе механизма компонента «Бизнес-Насихат».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Консультации по инструментам государственной финансовой и нефинансовой поддержки молодежного предпринимательства предоставляются в ЦОП и 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Консультации по бизнес-процессам в рамках «Сервисной поддержки ведения действующего бизнеса» предоставляются в ЦОП и ЦПП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Обучение основам предпринимательства определяется механизмами реализации проектов «Бизнес-Советник-I» и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Обучение в «ШМП» определяется следующим механизмом: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совместно с местными исполнительными органами информируют молодежь, молодых предпринимателей непосредственно и/или через региональные средства массовой информации о начале набора по Проекту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подает заявку в ЦОП на обучение по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Оператор формирует график курсов обучения, состав участников и обеспечивает предоставление услуг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проводится на базе ЦОП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размещает краткое описание перспективных бизнес-планов слушателей Проекта «ШМП» в интернет-ресурсах для привлечения потенциальных наставников и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перспективных бизнес-планов слушателей «ШМП» осуществляется на основе механизмов финансовых инструментов Программы, поиска и подбора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предпринимательства среди лиц пожилого возраста и женского предпринимательства осуществляется на основе механизмов действующих инструментов поддержки предпринимательства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подразделе «Агропромышленный комплекс»: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02,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«Другие сектора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«Транспорт и складирование»: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«Почтовая и курьерская деятельность», за исключением деятельности относящейся к сфере естественных монополий»;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«55.10 Предоставление услуг гостиницами»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«55.20 Предоставление жилья на выходные и прочие периоды краткосрочного проживания»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55.30 «Туристические лагеря, парки отдыха и развлечений»;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«Критерии Программы»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субсидирование ставки вознаграждения и частичное гарантирование по кредитам Банков/Лизинговых компании не может осуществляться по кредитам/лизинговым сделкам, за исключением Банка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выданным государственными институтами развития, а также кредиты, ставка вознаграждения по которым была удешевлена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которых предусматривает выпуск подакцизных товаров;»;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Участниками программы не могут быть предприниматели: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выпуск подакцизных товаров/продукции;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прямым кредитором которых являются Государственные институты развития, за исключением кредитов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реализующие проекты в металлургической промышленности,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 постановлением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свою деятельность в горнодобывающей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корпорации), а также юридические лица, форма собственности которых оформлена как частное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кредиты которых направлены на приобретение гостиниц или гостиничных комплексов.».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10 июня 2010 года № 556 «О некоторых мерах по реализации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и иных мер государственной поддержки в рамках первого направления «Поддержка новых бизнес-инициатив» Программы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Услуги Финансового агента оплачиваются Уполномоченным органом за счет средств республиканской бюджетной программы 004 «Оплата услуг оператора и финансового агента, оказываемых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Финансирование меры поддержки в форме субсидирования осуществляется за счет средств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«Целевые текущие трансферты областным бюджетам, бюджетам городов Астаны и Алматы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«Термины и определения»: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экономического развития и торговли Республики Казахстан»;»;</w:t>
            </w:r>
          </w:p>
        </w:tc>
      </w:tr>
    </w:tbl>
    <w:bookmarkStart w:name="z2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регионального развития Республики Казахстан»;»;</w:t>
            </w:r>
          </w:p>
        </w:tc>
      </w:tr>
    </w:tbl>
    <w:bookmarkStart w:name="z2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регионального развития Республики Казахстан».»;</w:t>
            </w:r>
          </w:p>
        </w:tc>
      </w:tr>
    </w:tbl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«Условия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Субсидированию не подлежат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выданные на проекты, предусматривающие выпуск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которым прямым кредитором являются Государственные институты развития, за исключением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предпринимателей, занятых в металлургической промышленности, осуществляющих переработку минерального сырья и включенных в перечень крупных налогоплательщиков, подлежащих мониторингу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которым была удешевлена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предпринимателей, осуществляющих свою деятельность в горнодобывающей промышленности.»;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13 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 новым кредитам относятся также кредиты, ранее выданные Банками, Банком Развития в течение года до вынесения проекта на РКС для реализации новых инвестиционных проектов, а также проектов, направленных на модернизацию и расширение производства в приоритетных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кредиты/лизинговые сделки, направленные на рефинансирование займов/Договоров финансового лизинга, ранее выданные Банками/Банком Развития/Лизинговыми компаниями в течение года до вынесения проекта на РКС и соответствующие критериям первого направления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Сумма кредита,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кредиту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 валютным кредитам, по которым осуществляется субсидирование ставки вознаграждения, не могут превышать эквивалентного размера 4,5 млрд. тенге для одного предпринимателя.»;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Срок субсидирования по кредитам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Банке-кредиторе,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субсидирования по истечении 3 (три) лет одобряется решением РКС на основании соответствующего письма Банка/Банка Развития только при наличии средств для субсидирования из республиканского бюджета на момент одобрения РКС. К письму прилагается решение Банка/Банка Развития о продлении срока субсидирования предпринимателя.»;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«Порядок взаимодействия участников Программы для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Предприниматель с положительным решением обращается к Координатору Программы на местном уровне с заявлением-анкетой предпринимателя (по форме, предусмотренной в Соглашении о сотрудничестве), к которому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предпринимателя/ справка о государственной регистрации (перерегистрации) юридического лица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лицензию, если вид деятельности лицензируемый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требуется). Акционерное общество дополнительно предоставляет проспект выпуска акций и выписку из реестра держателей ценных бумаг (заверенная печатью/подписью регистратора);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из налогового органа об отсутствии задолженности по обязательным платежам в бюджет, выданную не позднее чем за 30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письмо Банка/Банка Развития с положительным решением о возможности предоставлении кредита или понижении ставки вознаграждения по кредиту предпринимателя на условиях, позволяющих участвовать в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«25-1. РКС рассматривает проекты только в случае наличия бюджетных средств для субсидирования в соответствующем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Координатор Программы на местном уровне в течение 1 (одного) рабочего дня после подписания протокола членами РКС/выписки из протокола РКС направляет копию протокола/выписки из протокола РКС Банку/Банку Развития 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решения РКС 6 месяцев с даты решения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«Механизм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(три) рабочих дней с момента получения Договора субсидирования от Банка/Банка Развития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(десять) рабочих дней с момента получения Договора субсидирования от Банка/Банка Развития по проектам, имеющим особые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Банк/Банк Развития несвоевременно заключают Договор субсидирования в сроки, установленные в подпункте 1) пункта 30 настоящих Правил, то Банк/Банк Развития уведомляет Финансового агента и Координатора Программы официальным письмом с разъяснением причин задержки.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условия Договора банковского займа и/или Договора субсидирования не соответствуют решению РКС и/или условиям Программы, Финансовый агент не подписывает Договор субсидирования. При этом Финансовый агент уведомляет Координатора Программы, Банк/Банк Развития и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Координатором программы, Банком/Банком Развития замечаний Финансовый агент подписывает Договор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Координатора Программы на местном уровне, Банка/Банка Развития с замечаниями Финансового агента, Координатор Программы направляет проект на согласование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рассмотрения согласовывает решение о возможности субсидирования либо отклоняет решение о субсидировании предпринимателя. Результаты согласования направляет Финансовому агенту соответствующим письмом (при этом в копии указывает Координатора Программы на местном уровне, Банк/Банк Развития и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субсидирования вступает в силу с даты подписания его предпринимателем, Банком/Банком Развития и Финансовым агентом. При этом начало срока субсидирования может быть установлено в Договоре субсидирования не более чем за 30 (тридцать) календарный дней до даты подписания Договора субсидирования Финансовым агентом.»;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31 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Дата выплаты Субсидируемой части ставки вознаграждения определяется предпринимателем, Банком/Банком Развития самостоятельно. В случае если начисление вознаграждения по кредиту начинается со дня, следующего за днем подписания Договора субсидирования предпринимателем, Банком/Банком Развития, в период субсидирования не включается день подписания Договора субсидирования предпринимателем, Банком/Банком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Финансовый агент после подписания Договора субсидирования выплачивает субсидии. Субсидии выплачиваются при наличии средств от соответствующего Координатора Программы на местном уровне.»;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34 и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Координатор Программы на местном уровне с момента поступления средств, предусмотренных для субсидирования ставки вознаграждения, в течение 10 (десять) рабочих дней осуществляет перечисление Финансовому агенту средств, в размере 50 % от суммы, выделенной на реализацию первого направления Программы в соответствующем финансовом году, на счет, указанный Финансовым агентом. Последующие платежи будут осуществляться в соответствии с заявками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Перечисление средств, предусмотренных для субсидирования, осуществляется Финансовым агентом на текущий счет в Банке/Банке Развития ежемесячно авансовыми платежами с учетом графика платежей к Договору субсидирования. При этом после перечисления средств Финансовый агент одновременно направляет уведомление Банку/Банку Развития. В уведомлении указывается наименование Банка, регион, наименование предпринимателя, сумма субсидий и период, за который осуществлена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Банк/Банк Развития на основании уведомления Финансового агента осуществляет списание с текущего счета Финансового агента суммы субсидий по проектам предпринимателей. Банк/Банк Развития не имеет право списывать с общих текущих остатков средств на счетах.»;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Банк/Банк Развития не производят списание средств с текущего счета Финансового агента для погашения субсидируемой части ставки вознаграждения до погашения задолженности предпринимателем и уведомляет соответствующим письмом об этом Финансового агента в течение 2 (двух) рабочих дней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несвоевременного погашения предпринимателем платежа по кредиту, в том числе по погашению не субсидируемой части ставки вознаграждения, перед Банком/Банком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неисполнения предпринимателем в течение 3 (три) месяцев подряд обязательств по оплате платежей перед Банком/Банком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В случае, если Банк/Банк Развития меняет условия действующего Договора банковского займа, Банк/Банк Развития соответствующим письмом уведомляет Координатора Программы, который в течение 7 (семь)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(при этом в копии письма указывает Финансового 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произведенные изменения условий финансирования (отказ в согласовании) должны быть четко отражены в письме согласования.»;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«Порядок приостановления, прекращения и возобновления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РКС в рамках проводимого заседания осуществляет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вопрос, включенный в повестку дня с информацией, представленной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указывается основание о прекращении/возобновлении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«47-1. РКС принимает положительное решение о возобновлении субсидирования, при условии устранения предпринимателем до заседания РКС причин, явившихся основанием для приостановления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49-1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«49-1. При принятии решения о прекращении субсидирования предпринимателя, Финансовый агент соответствующим письмом направляет уведомление об одностороннем расторжении Договора субсидирования предпринимателю, Банку/Банку Развития, в котором указывает дату расторжения Договора субсидирования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Возобновлению не подлежат кредиты, по которым имеется решение РКС о прекращении субсидирования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49-2, 49-3, 49-4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«53-1. В случае прекращения субсидирования ставки вознаграждения по кредиту предпринимателя, частичного/полного досрочного погашения основного долга по кредиту Предпринимателя, Банк/Банк Развития в течение 7 (семь) рабочих дней представляет акт сверки взаиморасчетов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Банк/Банк Развития в акте сверки указывает суммы и даты фактического списания субсидий, а Финансовый агент указывает суммы и даты перечисления субсидий.»;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второго направления «Оздоровление предпринимательского сектора»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8 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Финансирование меры поддержки в форме субсидирования осуществляется за счет средств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«Оздоровление и усиление предпринимательского потенциала в рамках 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Услуги Финансового агента оплачиваются Уполномоченным органом за счет средств республиканского бюджета».»;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«Термины и определения»: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экономического развития и торговли Республики Казахстан»;»;</w:t>
            </w:r>
          </w:p>
        </w:tc>
      </w:tr>
    </w:tbl>
    <w:bookmarkStart w:name="z2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регионального развития Республики Казахстан»;»;</w:t>
            </w:r>
          </w:p>
        </w:tc>
      </w:tr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экономического развития и торговли Республики Казахстан»;»;</w:t>
            </w:r>
          </w:p>
        </w:tc>
      </w:tr>
    </w:tbl>
    <w:bookmarkStart w:name="z2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регионального развития Республики Казахстан»;»;</w:t>
            </w:r>
          </w:p>
        </w:tc>
      </w:tr>
    </w:tbl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«Механизм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Перечисление средств, предусмотренных для субсидирования, осуществляется Финансовым агентом на текущий счет в Банке/Банке Развития ежемесячно авансовыми платежами с учетом графика платежей к Договору субсидирования. При этом после перечисления средств Финансовый агент одновременно направляет уведомление Банку/Банку Развития. В уведомлении указывается наименование Банка, регион, наименование Должника, сумма субсидий и период, за который осуществлена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Банк/Банк Развития на основании уведомления Финансового агента осуществляет списание с текущего счета Финансового агента суммы субсидий по проектам Должника. Банк/Банк Развития не имеет право списывать с общих текущих остатков средств на счетах.»;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Банк/Банк Развития не производят списание средств с текущего счета Финансового агента для погашения субсидируемой части ставки вознаграждения до погашения задолженности предпринимателем и уведомляет соответствующим письмом об этом Финансового агента в течение 2 (два) рабочих дней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несвоевременного погашения предпринимателем платежа по кредиту, в том числе по погашению не субсидируемой части ставки вознаграждения, перед Банком/Банком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неисполнения предпринимателем в течение 3 (три) месяцев подряд обязательств по оплате платежей перед Банком/Банком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«Порядок приостановления, прекращения и возобновления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«65. Финансовый агент имеет право приостановить субсидирование Должника в случае установления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неисполнения Должником в течение 3 (три) месяцев подряд обязательств по оплате платежей перед Банком, Банком Развития согласно графику погашения к Договору банковского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ареста счетов участника Программы и/или прохождения судебных разбирательств;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неисполнения плана оздоровления по основным 3 (три) планируемым показателям, в случае отказа Рабочей группой в пересмотре плана оздоровления: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выпускаемой продукции в стоимостном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числа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отчисления в бюджет,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данным, предоставленным АФК/Банком-кредитором, либо установленным Финансовым агентом в ходе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проекта и/или Должника условиям Программы и/или решению Рабочей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Рабочий орган после получения информации от Финансового агента рассматривает письмо со сведениями об основаниях приостановления субсидирования, и направляет ходатайство на рассмотрение Рабочей группы, которая принимает решение о прекращении либо возобновлении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70-1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«70-1. В случае прекращения субсидирования ставки вознаграждения по кредиту Должника, частичного/полного досрочного погашения основного долга по кредиту Должника, Банк/Банк Развития в течение 7 (семь) рабочих дней представляет акт сверки взаиморасчетов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Банк/Банк Развития в акте сверки указывает суммы и даты фактического списания субсидий, а Финансовый агент указывает суммы и даты перечисления субсидий.»;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«Мониторинг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Мониторинг реализации Программы осуществляется Финансовым агентом, к функциям которого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платежной дисциплины Должника на основании данных, представляемых Банком/Банком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соответствия проекта и/или Должника условиям Программы и/или решению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исполнения плана оздоровления.»;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гарантирования по кредитам банков второго уровня субъектам частного предпринимательства в рамках первого направления «Поддержка новых бизнес-инициатив»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Термины и определения»: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0"/>
        <w:gridCol w:w="7500"/>
      </w:tblGrid>
      <w:tr>
        <w:trPr>
          <w:trHeight w:val="30" w:hRule="atLeast"/>
        </w:trPr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«Уполномоченный орган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«Министерство экономического развития и торговли Республики Казахстан» </w:t>
            </w:r>
          </w:p>
        </w:tc>
      </w:tr>
    </w:tbl>
    <w:bookmarkStart w:name="z2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78"/>
        <w:gridCol w:w="7522"/>
      </w:tblGrid>
      <w:tr>
        <w:trPr>
          <w:trHeight w:val="30" w:hRule="atLeast"/>
        </w:trPr>
        <w:tc>
          <w:tcPr>
            <w:tcW w:w="6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регионального развития Республики Казахстан;»;</w:t>
            </w:r>
          </w:p>
        </w:tc>
      </w:tr>
    </w:tbl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«3. Условия предоставления гарантий»: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Гарантированию не подлежат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направленные на реализацию Проектов, предусматривающих выпуск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которым прямым кредитором являются Государственные институты развития, за исключением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реализующие проекты в металлургической промышленности,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 постановлением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которым была удешевлена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направленные на выкуп долей, акций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Гарантирование предоставляется только по новым кредитам, выдаваемым Банками/Банком развития для реализации новых проектов, а также по реализуемым проектам, направленным на инвестиции, модернизацию и расширение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Гарантирование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направленных на рефинансирование ранее полученных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сумма которых недостаточна (с учетом собственного участия) для реализации Проекта (по инвестиционным Проектам)»;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Гарантирование кредитов Начинающих предпринимателей в размере не более 20 млн. тенге осуществляется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кредита (-ов), по которому (-рым) осуществляется гарантирование, не может превышать 20 млн. тенге для одного начинающего предпринимателя. При этом сумма кредита (-ов) рассчитывается для одного начинающего предпринимателя без учета задолженности по кредиту (-ам) аффилиированных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максимальный размер гарантии не может быть выше 70 % от суммы кредита, при этом начинающий предприниматель предоставляет обеспечение по кредиту (залоговой) стоимостью в размере не менее 30 % от суммы кредита. Не допускается предоставление в составе указанного обеспечения кредита имущества, уже являющегося предметом еще одного залога в обеспечение других требований (последующий залог имущества). При этом при расчете достаточности размера обеспечения для участия в Программе, имущество, поступающее в залог в будущем, залог права требования, залог долей участия в уставном капитале хозяйственных товариществ,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предоставления гарантии не может превышать 5 (пять)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гарантирование кредита, направленного 100 % на пополнение оборотных средств (кроме проведения расчетов по заработной плате, налоговым и иным обязательным платежам, оплате текущих платежей по обслуживанию кредитов, займов или договоров лизинга и иные цели, не связанные с осуществлением начинающим предпринимателем основной деятельности). Срок предоставления гарантии по данным кредитам не может превышать 3 (три)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предоставления гарантии является прохождение Начинающими предпринимателями обучения в рамках обучающих проектов предусмотренных Программой или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Гарантирование кредитов Начинающих предпринимателей в размере более 20 млн. тенге осуществляется на условиях, изложенных в пунктах 12 и 13 настоящего раздела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При превышении объема, выплаченных Финансовым агентом требований Банка/Банка Развития, порога свыше 8 (восьмь) % от объема (остатка задолженности) кредитного портфеля, сформированного под гарантию Финансового агента, дальнейшая выдача гарантий приостанавливается. При этом Банк/Банк Развития оплачивает Финансовому агенту комиссию в размере 0,5 % от суммы выплаченных Финансовым агентом средств Банку/Банку Развития по выставленному требованию.»;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Порядок взаимодействия участников Программы для предоставления гарантии»: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Банк/Банк Развития самостоятельно в соответствии с процедурой, установленной внутренними документами Банка/Банка Развития, рассматривает заявление Предпринимателя, анализирует представленные им документы, финансовое состояние предпринимателя, на основе представленного предпринимателем заключения об оценке залогового имущества, проводит оценку залоговой стоимости обеспечения предпринимателя и, в случае недостаточности обеспечения, выносит проект на рассмотрение Рабочего органа, реализующего внутреннюю кредитную политику Банка/Банка Развития, для принятия решения о возможности предоставления кредита под частичную гарантию Финансового агента.»;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«23. Финансовый агент после получения документов от Банка/Банка Развития в течение 5 (пять) рабочих дней по кредитам не более 60 млн. тенге и 15 (пятнадцать) рабочих дней по кредитам свыше 60 млн. тенге рассматривает полученные документы и выносит проект на рассмотрение уполномоченного органа Финансового агента для принятия решения о предоставлении/непредоставлении гарантии. В случае если совокупная задолженность предпринимателя и аффилированных с ним лиц/компаний по кредитам, полученным под гарантию Финансового агента, составит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 млн. тенге, то рассмотрение последующих проектов осуществляется в течение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Финансовым агентом направляются Банку/Банку Развития для устранения и/или представления информации в течение 5 (пять) рабочих дней. При этом срок рассмотрения документов, указанный выше для Финансового агента, возобновляется.»;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После получения письма от Банка/Банка Развития, предприниматель обращается к Координатору Программы на местном уровне с заявлением, к которому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предпринимателя/справка о государственной регистрации (перерегистрации) юридического лица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лицензию - если вид деятельности лицензируемый (копия, заверенная печатью 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нужен). При заключении договора с акционерным обществом дополнительно представляется проспект эмиссии акций и выписка из реестра акционеров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налогового комитета об отсутствии/наличии задолженности по обязательным платежам в бюджет, выданную не позднее чем за 30 (тридцать)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финансовых отчетов предпринимателя за последний финансовый год с приложением копии налоговой декларации и/или размещенную на интернет-ресурсах информацию, позволяющую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товаров и услуг), заверенные его руководителями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письмо Банка/Банка Развития с положительным решением о возможности кредитования предпринимателя с расчетом суммы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письма Финансового агента с положительным решением о возможности гарантирования предпринимателя (заверенная печатью Банка/Банка Развития);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бизнес-план реализации проекта предпринимателя, содержащий прогнозные сроки, условия реализации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В целях оплаты за выпущенные гарантий Координатор Программы на местном уровне в начале очередного года перечисляет Финансовому агенту 50 % суммы целевых трансфертов, выделенных на гарантирование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Остальная часть целевых трансфертов перечисляется Финансовому агенту после полного освоения первой половины средств, перечисленных Финансовому агенту в начале года, по мере заключения договоров гарантии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Договора гарантии Финансовый агент направляет соответствующее уведомление Координатору Программы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Координатор Программы на местном уровне с момента получения письма от Финансового агента о заключении Договора гарантии, осуществляет перечисление средств в размере 20 % от суммы гарантии на текущий счет Финансового агента.»;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Координатор Программы на местном уровне принимает документы по проектам и выносит их на рассмотрение РКС только в пределах бюджетных средств, выделенных для оплаты Финансовому агенту по заключаемым договорам гарантии.»;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третьего направления «Снижение валютных рисков предпринимателей»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Услуги Финансового агента оплачиваются Уполномоченным органом за счет средств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Финансирование меры поддержки в форме субсидирования осуществляется за счет средств республиканской бюджетной программы 013 «Целевые текущие трансферты областным бюджетам, бюджетам городов Астаны и Алматы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«Термины и определения»: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экономического развития и торговли Республики Казахстан»;»;</w:t>
            </w:r>
          </w:p>
        </w:tc>
      </w:tr>
    </w:tbl>
    <w:bookmarkStart w:name="z2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регионального развития Республики Казахстан»;»;</w:t>
            </w:r>
          </w:p>
        </w:tc>
      </w:tr>
    </w:tbl>
    <w:bookmarkStart w:name="z2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регионального развития Республики Казахстан»;»;</w:t>
            </w:r>
          </w:p>
        </w:tc>
      </w:tr>
    </w:tbl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«Условия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Субсидированию не подлежат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выданные на проекты, предусматривающие выпуск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которым прямым кредитором являются Государственные институты развития, за исключением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предпринимателей, занятых в металлургической промышленности и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 постановлением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предпринимателей, осуществляющих свою деятельность в горнодобывающей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по которым была удешевлена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11 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Сумма кредита,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кредиту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 валютным кредитам, по которым осуществляется субсидирование ставки вознаграждения, не могут превышать эквивалентного размера 4,5 млрд. тенге для одного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 субсидирования по кредитам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Банке-кредиторе,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действия Договора субсидирования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(три) лет осуществляется ежегодно и одобряется решением РКС на основании соответствующего письма Банка/Банка Развития только при наличии средств для субсидирования из республиканского бюджета на момент одобрения РКС. К письму прилагается решение Банка/Банка Развития о продлении срока субсидирования предпринимателя.»;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«Порядок взаимодействия участников Программы для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Предприниматель с положительным решением обращается к Координатору Программы на местном уровне с заявлением-анкетой предпринимателя (по форме, предусмотренной в Соглашении о сотрудничестве), к которому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предпринимателя/ справка о государственной регистрации (перерегистрации) юридического лица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лицензию – если вид деятельности лицензируемый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нужен). Акционерные общества предоставляют проспект эмиссии акций и выписку из реестра акционеров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из налогового органа об отсутствии задолженности по обязательным платежам в бюджет, выданную не позднее чем за 30 (тридцать)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грузовые таможенные декларации с отметками таможенного органа, осуществившего выпуск товаров/продукции в режиме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товаросопроводительные документы с отметкой таможенного органа, расположенного в пункте пропуска на таможенной границе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соответствующего уровня валютной выручки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Банка/Банка Развития с положительным решением о возможности понижении ставки вознаграждения по кредиту предпринимателя на условиях, позволяющих участвовать в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РКС рассматривает проекты только в случае наличия бюджетных средств для субсидирования в соответствующем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результатам обсуждения принимает решение о возможности/невозможности субсидирования предпринимателя, которое оформляется протоколом в течение 2 (два) рабочих дней с даты проведения заседания РКС (в случае решения о невозможности субсидирования предпринимателя, в протоколе обязательно должна быть указана причина отклонения предпринимателя от участия в Программе).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предоставление выписки из протокола РКС за подписью секретаря и Председателя РКС до момента подписания протокола всеми членами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Координатор Программы на местном уровне в течение 1 (один) рабочего дня после подписания протокола членами РКС/выписки из протокола РКС направляет копию протокола/выписки из протокола РКС Банку/Банку Развития 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решения РКС 6 (шесть) месяцев с даты решения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«Механизм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рабочих дней с момента получения договора субсидирования от Банка/Банка Развития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с момента получения договора субсидирования от Банка/Банка Развития по проектам, имеющим особые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Банк/Банк Развития несвоевременно заключают договор субсидирования в сроки, установленные в подпункте 1) пункта 26 настоящих Правил, то Банк/Банк Развития уведомляют Финансового агента и Координатора Программы официальным письмом с разъяснением причин задержки.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условия договора банковского займа и/или договора субсидирования не соответствуют решению РКС и/или условиям Программы, Финансовый агент не подписывает договор субсидирования. При этом Финансовый агент уведомляет Координатора Программы, Банк/Банк Развития и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Координатором программы, Банком/Банком Развития замечаний Финансовый агент подписывает договор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Координатора Программы на местном уровне, Банка/Банка Развития с замечаниями Финансового агента, Координатор Программы направляет проект на согласование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рассмотрения согласовывает решение о возможности Субсидирования либо отклонении от Субсидирования Предпринимателя. Результаты согласования направляет Финансовому агенту соответствующим письмом (при этом в копии указывает Координатора Программы на местном уровне, Банк/Банк Развития и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субсидирования вступает в силу с даты подписания его. предпринимателем, Банком/Банком Развития и Финансовым агентом При этом, начало срока субсидирования может быть установлено в договоре субсидирования не более чем за 30 календарных дней до даты подписания договора субсидирования Финансовым агентом.»;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27 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Дата выплаты Субсидируемой части ставки вознаграждения определяется предпринимателем, Банком/Банком Развития самостоятельно. В случае, если начисление вознаграждения по кредиту начинается со дня, следующего за днем подписания Договора субсидирования предпринимателем, Банком/Банком Развития, в период субсидирования не включается день подписания Договора субсидирования предпринимателем, Банком/Банком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Финансовый агент после подписания Договора субсидирования выплачивает субсидии. Субсидии выплачиваются при наличии средств от соответствующего Координатора Программы на местном уровне.»;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30 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Координатор Программы на местном уровне с момента поступления средств, предусмотренных для субсидирования ставки вознаграждения, в течение 10 (десять) рабочих дней осуществляет перечисление Финансовому агенту средств в размере 50 % от суммы, выделенной на реализацию третьего направления Программы в соответствующем финансовом году, на счет, указанный Финансовым агентом. Последующие платежи будут осуществляться в соответствии с заявками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Перечисление средств, предусмотренных для субсидирования, осуществляется Финансовым агентом на текущий счет в Банке/Банке Развития, ежемесячно авансовыми платежами с учетом графика платежей к Договору субсидирования. При этом после перечисления средств Финансовый агент одновременно направляет уведомление Банку/Банку Развития. В уведомлении указывается наименование Банка, регион, наименование предпринимателя, сумма субсидий и период, за который осуществлена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Банк/Банк Развития на основании уведомления Финансового агента осуществляет списание с текущего счета Финансового агента суммы субсидий по проектам предпринимателей. Банк/Банк Развития не имеет право списывать с общих текущих остатков средств на счетах.»;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В случае, если Банк/Банк Развития меняют условия действующего Договора банковского займа, Банк/Банк Развития соответствующим письмом уведомляет Координатора Программы, который в течение 7 (семь)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(при этом в копии письма указывает Финансового 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произведенные изменения условий финансирования (отказ в согласовании) должны быть четко отражены в письме согласования.»;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«Порядок приостановления, прекращения и возобновления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РКС в рамках проводимого заседания осуществляет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вопрос, включенный в повестку дня с информацией, представленной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указывается основание о прекращении/возобновлении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«42-1. РКС принимает положительное решение о возобновлении субсидирования, при условии устранения предпринимателем до заседания РКС причин, явившихся основанием для приостановления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«44-1. При принятии решения о прекращении субсидирования предпринимателя Финансовый агент соответствующим письмом направляет уведомление об одностороннем расторжении Договора субсидирования предпринимателю, Банку/Банку Развития, в котором указывает дату расторжения Договора субсидирования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Возобновлению не подлежат кредиты, по которым имеется решение РКС о прекращении субсидирования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44-2, 44-3, 44-4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«48-1. В случае прекращения субсидирования ставки вознаграждения по кредиту предпринимателя, частичного/полного досрочного погашения основного долга по кредиту Предпринимателя, Банк/Банк Развития в течение 7 (семь) рабочих дней представляет акт сверки взаиморасчетов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Банк/Банк Развития в акте сверки указывает суммы и даты фактического списания субсидий, а Финансовый агент указывает суммы и даты перечисления субсидий.»;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субсидировании и гарантировании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«Термины и сокращения»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7"/>
        <w:gridCol w:w="7543"/>
      </w:tblGrid>
      <w:tr>
        <w:trPr>
          <w:trHeight w:val="30" w:hRule="atLeast"/>
        </w:trPr>
        <w:tc>
          <w:tcPr>
            <w:tcW w:w="6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7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экономического развития и торговли Республики Казахстан»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3"/>
        <w:gridCol w:w="7467"/>
      </w:tblGrid>
      <w:tr>
        <w:trPr>
          <w:trHeight w:val="30" w:hRule="atLeast"/>
        </w:trPr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7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Казахстан»;»;</w:t>
            </w:r>
          </w:p>
        </w:tc>
      </w:tr>
    </w:tbl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нумерацию разделов, следующих после раздела 1 «Термины и сокращения» начать с цифры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«Предмет Договора»: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Финансовый агент после получения средств от Координатора Программы на местном уровне в установленном порядке осуществляет субсидирование части ставки вознаграждения по кредитам СЧП/Экспортеров и частичное гарантирование кредитов СЧП, соответствующих приоритетам ГПФИИР, утвержденных РКС.»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Механизм перечисления средств для гарантирования»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«Механизм перечисления средств для гарантирования»;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16 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целях оплаты за выпущенные гарантии Координатор Программы на местном уровне в начале очередного года перечисляет Финансовому агенту 50 % суммы целевых трансфертов выделенных на гарантирование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Остальная часть целевых трансфертов перечисляется Финансовому агенту после полного освоения первой половины средств, перечисленных Финансовому агенту в начале года, по мере заключения договоров гарантии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Финансовый агент в течение 3 (три) рабочих дней после подписания каждого договора гарантии направляет соответствующее письменное уведомление Координатору Программы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Координатор Программы на местном уровне в течение 3 (три) рабочих дней после получения уведомления от Финансового агента производит оплату Финансовому агенту в размере 20 (двадцать) % от суммы каждой выданной гарантии, установленной в Договоре гарантии.»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Между Координатором Программы на местном уровне и Финансовым агентом ежеквартально в срок до 25-го числа месяца, следующего за отчетным кварталом, подписываются акты сверок по зачисленным средствам и объемам гарантирования.».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соглашении о сотрудничестве по гарантированию кредитов банков второго уровня субъектам частного предпринимательства в рамках реализации первого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«Предмет Соглашения»: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соответствии с настоящим Соглашением Финансовый агент осуществляет гарантирование кредитов СЧП перед Банком, по проектам СЧП в приоритетных секторах экономики, утвержденным РКС, одобренным Банком и Финансовым агентом в порядке и на условиях, предусмотренных настоящим Соглашением.»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«Порядок взаимодействия Сторон»: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Финансовый агент после получения документов от Банка в течение 5 (пять) рабочих дней по кредитам не более 60 млн. тенге и 15 (пятнадцать) рабочих дней по кредитам свыше 60 млн. тенге рассматривает полученные документы и выносит проект на рассмотрение уполномоченного органа Финансового агента для принятия решения о предоставлении/непредоставлении гарантии. В случае если совокупная задолженность СЧП и аффилированных с ним лиц/компаний по кредитам, полученным под гарантию Финансового агента, составит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 млн. тенге, то рассмотрение последующих проектов осуществляется в течение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Финансовым агентом направляются Банку для устранения и/или представления информации в течение 5 (пять) рабочих дней. При этом срок рассмотрения документов, указанный выше для Финансового агента, возобновляется.»;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«Права и обязанности Сторон»: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После получения письма от Банка СЧП обращается к Координатору Программы на местном уровне с заявлением по форме, согласно приложению 2 к настоящему Соглашению, к которому прилагает следующие документы: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3009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СЧП/справка о государственной регистрации (перерегистрации) юридического лица (копия, заверенная печатью /подписью СЧП).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– если вид деятельности лицензируемый (копия, заверенная печатью /подписью СЧП).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Устав, учредительный договор (при наличии одного учредителя учредительный договор не нужен). Акционерные общества представляют проспект эмиссии акций и выписку из реестра акционеров (копия, заверенная печатью/подписью СЧП).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с налогового органа об отсутствии/наличии налоговой задолженности и задолженности по другим обязательным платежам в бюджет, выданную не позднее чем за 30 (тридцать) календарных дней до даты обращения.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финансовых отчетов СЧП за последний финансовый год с приложением копии налоговой декларации и/или размещенную на интернет-ресурсах информацию, позволяющую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товаров и услуг), заверенные его руководителями (для юридических лиц)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реализации проекта СЧП, содержащий прогнозные сроки, условия и Правила реализации проекта (оригинал/копия, заверенная печатью и подписью СЧП).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Банка с положительным решением о возможности кредитования СЧП с расчетом суммы гарантии (оригинал)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Финансового агента с положительным решением о предоставлении гарантии (копия, заверенная печатью Банка)</w:t>
            </w:r>
          </w:p>
        </w:tc>
      </w:tr>
    </w:tbl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течение 3 (три) рабочих дней после получения всех документов, указанных в пункте 12 настоящего раздела Соглашения, и при отсутствии замечаний к представленным документам Финансовый агент оформляет и подписывает со своей стороны проект Договора гарантии по форме, согласно приложению 6 к настоящему Соглашению, и направляет его в Банк.»;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 целях оплаты за выпущенные гарантий Координатор Программы на местном уровне в начале очередного года перечисляет Финансовому агенту 50 % суммы целевых трансфертов, выделенных на гарантирование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Остальная часть целевых трансфертов перечисляется Финансовому агенту после полного освоения первой половины средств, перечисленных Финансовому агенту в начале года, по мере заключения договоров гарантии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Договора гарантии Финансовый агент направляет соответствующее уведомление Координатору Программы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Координатор Программы на местном уровне с момента получения письма от Финансового агента о заключении Договора гарантии в течение 3 (три) рабочих дней осуществляет перечисление средств в размере 20 % от суммы гарантии на текущий счет Финансового агента.»;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Координатор Программы на местном уровне принимает документы по проектам с суммой кредита свыше 60 млн. тенге и выносит эти проекты на рассмотрение РКС только в пределах бюджетных средств, выделенных для оплаты Финансовому агенту по заключаемым договорам гарантии.»;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приостановить рассмотрение проектов СЧП и заключение договоров гарантии при превышении объема выплаченных Финансовым агентом требований Банка порога свыше 8 (восемь) % от объема (остатка задолженности) кредитного портфеля, сформированного под гарантию Финансового агента»;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«Мониторинг»: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Составленные Финансовым агентом мониторинговые отчеты, согласовываются и визируются Банком, СЧП в срок не более 5 (пять) рабочих дней с даты получения.»;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4, 5 и 6 к указанному Типовому соглашению о сотрудничестве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2012 года № 357 «О некоторых вопросах реализации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Договорам финансового лизинга в рамках первого направления «Поддержка новых бизнес-инициатив» Программы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Услуги Финансового агента оплачиваются Уполномоченным органом за счет средств республиканской бюджетной программы 004 «Оплата услуг оператора и Финансового агента, оказываемых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«Термины и определения»: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экономического развития и торговли Республики Казахстан»;»;</w:t>
            </w:r>
          </w:p>
        </w:tc>
      </w:tr>
    </w:tbl>
    <w:bookmarkStart w:name="z2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регионального развития Республики Казахстан»;»;</w:t>
            </w:r>
          </w:p>
        </w:tc>
      </w:tr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Министерство экономического развития и торговли Республики Казахстан»;»;</w:t>
            </w:r>
          </w:p>
        </w:tc>
      </w:tr>
    </w:tbl>
    <w:bookmarkStart w:name="z2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регионального развития Республики Казахстан»;»;</w:t>
            </w:r>
          </w:p>
        </w:tc>
      </w:tr>
    </w:tbl>
    <w:bookmarkStart w:name="z1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Субсидированию не подлежат Договоры финансового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заключенные для реализации проектов, предусматривающие выпуск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которым прямым лизингодателем являются Государственные институты развития, кроме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предпринимателей, осуществляющих свою деятельность в горнодобывающей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предпринимателей, занятых в металлургической промышленности,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 постановлением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по которым была удешевлена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К новым Договорам финансового лизинга относятся также Договоры финансового лизинга, ранее заключенные предпринимателями с Лизинговыми компаниями/Банками/Банком Развития в течение года до вынесения проекта на РКС для реализации новых инвестиционных проектов, а также проектов, направленных на модернизацию и расширение производства в приоритетных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Сумма Договора финансового лизинга,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Договору финансового лизинга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Срок субсидирования по Договорам финансового лизинга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при рефинансировании текущих обязательств предпринимателя устанавливается с момента подписания Финансовым агентом, первого Договора субсидирования в Лизинговой компании/Банке-кредиторе,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субсидирования по истечении 3 (три) лет одобряется решением РКС на основании письма Лизинговой компании/Банка/Банка Развития только при наличии средств для субсидирования из республиканского бюджета на момент одобрения РКС. К письму прилагается решение Лизинговой компании/Банка/Банка Развития о продлении срока субсидирования предпринимателя.»;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взаимодействия участников Программы для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Предприниматель с положительным решением обращается к Координатору Программы на местном уровне с заявлением-анкетой предпринимателя (по форме, предусмотренной в Соглашении о сотрудничестве), к которому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предпринимателя/ справка о государственной регистрации (перерегистрации) юридического лица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лицензию - если вид деятельности лицензируемый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требуется). Акционерное общество дополнительно предоставляет проспект выпуска акций и выписку из реестра держателей ценных бумаг (заверенная печатью/подписью регистратора);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из налогового органа об отсутствии задолженности по обязательным платежам в бюджет, выданную не позднее чем за 30 (тридцать)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письмо Лизинговой компании/Банка/Банка Развития с положительным решением о возможности заключения Договора финансового лизинга/понижении ставки вознаграждения по Договору финансового лизинга предпринимателя на условиях, позволяющих участвовать в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РКС рассматривает проекты только в случае наличия бюджетных средств для субсидирования в соответствующем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Координатор Программы на местном уровне в течение 1 (один) рабочего дня после подписания протокола членами РКС направляет копию протокола РКС Лизинговой компании/Банку/Банку Развития 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решения РКС 6 (шесть) месяцев с даты принятия решения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«Механизм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(три) рабочих дней с момента получения Договора субсидирования от Лизинговой компании/Банка/Банка Развития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(десять) рабочих дней с момента получения Договора субсидирования от Лизинговой компании/Банка/Банка Развития по проектам, имеющим особые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Лизинговая компания/Банк/Банк Развития несвоевременно заключают Договор субсидирования в сроки, установленные в подпункте 1) пункта 31 настоящих Правил, то Лизинговая компания/Банк/Банк Развития уведомляют Финансового агента и Координатора Программы официальным письмом с разъяснением причин задержки.»;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В случае если условия Договора финансового лизинга и/или Договора субсидирования не соответствуют решению РКС и/или условиям Программы, Финансовый агент не подписывает Договор субсидирования. При этом Финансовый агент уведомляет Координатора Программы, Лизинговую компанию/Банк/Банк Развития и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Координатором программы, Лизинговой компанией/Банком/Банком Развития замечаний, Финансовый агент подписывает Договор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Координатора Программы на местном уровне, Лизинговой компании/Банка/Банка Развития с замечаниями Финансового агента, Координатор Программы направляет проект на согласование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рассмотрения согласовывает решение о возможности субсидирования либо отклонении от субсидирования предпринимателя. Результаты согласования направляет Финансовому агенту соответствующим письмом (при этом в копии указывает Координатора Программы на местном уровне, Лизинговую компанию/Банк/Банк Развития и предпринимателя).»;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Договор субсидирования вступает в силу с даты подписания его предпринимателем, Банком/Банком Развития и Финансовым агентом. При этом начало срока субсидирования может быть установлено в Договоре субсидирования не более чем за 30 (тридцать) календарный дней до даты подписания Договора субсидирования Финансовым агентом.»;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Финансовый агент после подписания Договора субсидирования выплачивает субсидии. Субсидии выплачиваются при наличии средств от соответствующего Координатора Программы на местном уровне.»;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Координатор Программы на местном уровне с момента поступления средств, предусмотренных для субсидирования ставки вознаграждения, в течение 10 (десять) рабочих дней осуществляет перечисление Финансовому агенту средств в соответствии с Договором о субсидировании и гарантировании в рамках Программы, заключаемым между ними в соответствующем финансовом году на счет, указанный Финансовым агентом. Последующие платежи будут осуществляться в соответствии с заявками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Перечисление средств, предусмотренных для субсидирования, осуществляется Финансовым агентом на счет Лизинговой компании, открытый в Банке-Платежном агенте/текущий счет в Банке/Банке Развития ежемесячно авансовыми платежами с учетом графика платежей к Договору субсидирования. При этом после перечисления средств Финансовый агент одновременно направляет уведомление Лизинговой компании/Банку/Банку Развития. В уведомлении указывается наименование Лизинговой компании/Банка, регион, наименование предпринимателя, сумма субсидий и период, за который осуществлена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Банк-Платежный агент/Банк/Банк Развития на основании уведомления Финансового агента осуществляет списание со счета Лизинговой компании/с текущего счета Финансового агента суммы субсидий по проектам предпринимателей. Банк-Платежный агент/Банк/Банк Развития не имеет право списывать с общих текущих остатков средств на счетах.»;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«40-1. В случае уплаты предпринимателем суммы субсидий самостоятельно, в последующем при возмещении средств Финансовым агентом, Банк-Платежный агент/Банк/Банк Развития производит списание соответствующей суммы субсидий на основании уведомления Финансового агента.»;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неисполнения предпринимателем в течение 2 (два) и более раза подряд обязательств по внесению лизинговых платежей перед Лизинговой компанией/Банком/Банком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В случае если Лизинговая компания/Банк/Банк Развития меняют условия действующего Договора финансового лизинга, Лизинговая компания/Банк/Банк Развития соответствующим письмом уведомляет Координатора Программы, который в течение 7 (семь)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(при этом в копии письма указывает Финансового 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произведенные изменения условий финансирования (отказ в согласовании) должны быть четко отражены в письме согласования.»;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приостановления, прекращения и возобновления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«49. РКС в рамках проводимого заседания осуществляет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вопрос, включенный в повестку дня с информацией, представленной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указывается основание о прекращении/возобновлении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«49-1. РКС принимает положительное решение о возобновлении субсидирования, при условии устранения предпринимателем до заседания РКС причин, явившихся основанием для приостановления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51-2. При принятии решения о прекращении субсидирования предпринимателя Финансовый агент соответствующим письмом направляет уведомление об одностороннем расторжении Договора субсидирования предпринимателю, Лизинговую компанию/Банку/Банку Развития, в котором указывает дату расторжения Договора субсидирования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Возобновлению не подлежат лизинговые сделки, по которым имеется решение РКС о прекращении субсидирования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«54-1. В случае прекращения субсидирования предпринимателю, частичного/полного досрочного погашения основного долга по лизингу предпринимателем, Лизинговая компания/Банк/Банк Развития представляют акт сверки взаиморасчетов Финансовому агенту в течение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Лизинговая компания/Банк/Банк Развития в акте сверки указывает суммы и даты фактического списания субсидий, а Финансовый агент указывает суммы и даты перечисления субсидий.»;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Договорам финансового лизинга в рамках третьего направления «Снижение валютных рисков предпринимателей» Программы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Услуги Финансового агента оплачиваются Уполномоченным органом за счет средств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«Термины и определения»: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экономического развития и торговли Республики Казахстан»;»;</w:t>
            </w:r>
          </w:p>
        </w:tc>
      </w:tr>
    </w:tbl>
    <w:bookmarkStart w:name="z2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регионального развития Республики Казахстан»;»;</w:t>
            </w:r>
          </w:p>
        </w:tc>
      </w:tr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 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Министерство экономического развития и торговли Республики Казахстан»;»;</w:t>
            </w:r>
          </w:p>
        </w:tc>
      </w:tr>
    </w:tbl>
    <w:bookmarkStart w:name="z2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9"/>
        <w:gridCol w:w="6851"/>
      </w:tblGrid>
      <w:tr>
        <w:trPr>
          <w:trHeight w:val="30" w:hRule="atLeast"/>
        </w:trPr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«Рабочий орган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регионального развития Республики Казахстан»;»;</w:t>
            </w:r>
          </w:p>
        </w:tc>
      </w:tr>
    </w:tbl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предоставления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Субсидированию не подлежат Договоры финансового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заключенные на реализацию проектов, предусматривающих выпуск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которым прямым лизингодателем являются Государственные институты развития, кроме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по которым была удешевлена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предпринимателей, занятых в металлургической промышленности,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 постановлением Правительства Республики Казахстан от 29 декабря 2012 года № 1771;»;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предпринимателей, осуществляющих свою деятельность в горнодобывающей промышленности.»;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Сумма Договора финансового лизинга,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Договору финансового лизинга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Срок субсидирования по Договорам финансового лизинга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Лизинговой компании/Банке-кредиторе,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действия Договора субсидирования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(три) лет одобряется решением РКС на основании письма Лизинговой компании/Банка/Банка Развития только при наличии средств для субсидирования из республиканского бюджета на момент одобрения РКС. К письму прилагается решение Лизинговой компании/Банка/Банка Развития о продлении срока субсидирования предпринимателя.»;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взаимодействия участников Программы для предоставления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Предприниматель с положительным решением обращается к Координатору Программы на местном уровне с заявлением-анкетой предпринимателя (по форме, предусмотренной в Соглашении о сотрудничестве), к которому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предпринимателя/ справка о государственной регистрации (перерегистрации) юридического лица (копия, заверенная печатью 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 - если вид деятельности лицензируемый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требуется). Акционерное общество дополнительно представляет проспект эмиссии акций и выписку из реестра держателей ценных бумаг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из налогового органа об отсутствии задолженности по обязательным платежам в бюджет, выданную не позднее чем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(тридцать)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грузовые таможенные декларации с отметками таможенного органа, осуществившего выпуск товаров/продукции в режиме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товаросопроводительные документы с отметкой таможенного органа, расположенного в пункте пропуска на таможенной границе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общий объем производства товаров/продукции, в том числе представленные в органы статистики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Лизинговой компании/Банка/Банка Развития с положительным решением о возможности заключения Договора финансового лизинга/понижении ставки вознаграждения по Договору финансового лизинга предпринимателя на условиях, позволяющих участвовать в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РКС рассматривает проекты только в случае наличия бюджетных средств для субсидирования в соответствующем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Координатор Программы на местном уровне в течение 1 (один) рабочего дня после подписания протокола членами РКС направляет копию протокола РКС Лизинговой компании/Банку/Банку Развития 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решения РКС 6 (шесть) месяцев с даты принятия решения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«Механизм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Договор субсидирования вступает в силу с даты подписания его предпринимателем, Банком/Банком Развития и Финансовым агентом. При этом начало срока субсидирования может быть установлено в Договоре субсидирования не более чем за 30 (тридцать) календарных дней до даты подписания Договора субсидирования Финансовым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29-1. В случае если условия Договора финансового лизинга и/или Договора субсидирования не соответствуют решению РКС и/или условиям Программы, Финансовый агент не подписывает Договор субсидирования. При этом Финансовый агент уведомляет Координатора Программы, Лизинговую компанию/Банк/Банк Развития и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Координатором программы, Лизинговой компанией/Банком/Банком Развития замечаний, Финансовый агент подписывает Договор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Координатора Программы на местном уровне, Лизинговой компании/Банка/Банка Развития с замечаниями Финансового агента, Координатор Программы направляет проект на согласование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рассмотрения согласовывает решение о возможности субсидирования либо отклонении от субсидирования предпринимателя. Результаты согласования направляет Финансовому агенту соответствующим письмом (при этом в копии указывает Координатора Программы на местном уровне, Лизинговую компанию/Банк/Банк Развития и предпринимателя).»;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Финансовый агент после подписания Договора субсидирования выплачивает субсидии. Субсидии выплачиваются при наличии средств от соответствующего Координатора Программы на местном уровне.»;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Координатор Программы на местном уровне с момента поступления средств, предусмотренных для субсидирования ставки вознаграждения, в течение 10 (десять) рабочих дней осуществляет перечисление Финансовому агенту средств в соответствии с Договором о субсидировании и гарантировании в рамках Программы, заключаемым между ними, в соответствующем финансовом году на счет, указанный Финансовым агентом. Последующие платежи будут осуществляться в соответствии с заявками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Перечисление средств, предусмотренных для субсидирования, осуществляется Финансовым агентом на счет Лизинговой компании, открытый в Банке-Платежном агенте/текущий счет в Банке/Банке Развития ежемесячно авансовыми платежами с учетом графика платежей к Договору субсидирования. При этом после перечисления средств Финансовый агент одновременно направляет уведомление Лизинговой компании/Банку/Банку Развития. В уведомлении указывается наименование Лизинговой компании/Банка, регион, наименование предпринимателя, сумма субсидий и период, за который осуществлена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Банк-Платежный агент/Банк/Банк Развития на основании уведомления Финансового агента осуществляет списание со счета Лизинговой компании с текущего счета Финансового агента суммы субсидий по проектам предпринимателей. Банк-Платежный агент/Банк/Банк Развития не имеет право списывать с общих текущих остатков средств на счетах.»;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неисполнения предпринимателем в течение 2 (два) и более раза подряд обязательств по внесению лизинговых платежей перед Лизинговой компанией/Банком/Банком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В случае, если Лизинговая компания/Банк/Банк Развития меняют условия действующего Договора финансового лизинга, Лизинговая компания/Банк/Банк Развития соответствующим письмом уведомляет Координатора Программы, который в течение 7 (семь)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(при этом в копии письма указывает Финансового 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произведенные изменения условий финансирования (отказ в согласовании) должны быть четко отражены в письме согласования.»;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приостановления, прекращения и возобновления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РКС в рамках проводимого заседания осуществляет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вопрос, включенный в повестку дня с информацией, представленной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указывается основание о прекращении/возобновлении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«46-1. РКС принимает положительное решение о возобновлении субсидирования, при условии устранения предпринимателем до заседания РКС причин, явившихся основанием для приостановления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«48-2. При принятии решения о прекращении субсидирования предпринимателя Финансовый агент соответствующим письмом направляет уведомление об одностороннем расторжении Договора субсидирования предпринимателю, Лизинговую компанию/Банку/Банку Развития, в котором указывает дату расторжения Договора субсидирования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Возобновлению не подлежат лизинговые сделки, по которым имеется решение РКС о прекращении субсидирования Предпринимателей.»;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48-3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48-5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«51-1. В случае прекращения субсидирования предпринимателю, частичного/полного досрочного погашения основного долга по лизингу предпринимателем, Лизинговая компания/Банк/Банк Развития представляют акт сверки взаиморасчетов Финансовому агенту в течение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Лизинговая компания/Банк/Банк Развития в акте сверки указывает суммы и даты фактического списания субсидий, а Финансовый агент указывает суммы и даты перечисления субсидий.».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2012 года № 541 «О некоторых вопросах реализации Программы «Дорожная карта бизнеса 2020»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организации и реализации проектов в рамках Программы «Дорожная карта бизнеса 2020»,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Государственные гранты начинающим субъектам частного предпринимательства, молодым предпринимателям, женщинам, инвалидам и лицам старше 50 лет (далее – Предприниматели) выделяются на безвозмездной и безвозвратной основе, за исключением случаев нецелевого использования выделенного гранта для реализации новых бизнес-идей в рамках приоритетных секторов экономики, согласно приложению 1 к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Целью предоставления грантов является поддержка Предпринимателей, планирующих реализовать новые бизнес-идеи в приоритетных секторах экономики, согласно приложению 1 к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предоставления государственных грантов для организации и реализации проектов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«Условиях предоставления грантов»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Участниками конкурсного отбора на предоставление грантов могут быть Предприниматели, осуществляющие свою деятельность в рамках приоритетных секторов экономики, согласно приложению 1 к Программе, представившие на конкурсный отбор документы в полном объеме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«Обязательным условием бизнес-проекта является софинансирование Предпринимателем расходов на его реализацию в размере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процентов, в том числе личным имуществом от объема, предоставляемого гранта.».</w:t>
      </w:r>
    </w:p>
    <w:bookmarkEnd w:id="23"/>
    <w:bookmarkStart w:name="z1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1596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представляемых Финансовому агенту Банком,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экспертизы СЧП 1. Общие документы: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269"/>
        <w:gridCol w:w="5733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к перечню документов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всех документов, имеющихся в пакете документов или акт приема-передачи документов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оригинал, подписанный уполномоченным работником Банка и заверенный печатью/штампом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на получение кредита в Банке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 органа Банка о предоставлении кредита под гарантию Финансового агента, экспертные заключения кредитного, залогового и юридического управления и управления рисков Банка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документы СЧП - баланс на последнюю отчетную дату (с расшифровкой кредиторской и дебиторской задолженности с указанием даты возникновения задолженности, планируемой даты погашения и предмета задолженности, расшифровка основных средств, ТМЗ), отчет о доходах и расходах за последние 12 месяцев (для индивидуальных предпринимателей)*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документы СЧП по состоянию на начало года и на последнюю отчетную дату (с расшифровкой кредиторской и дебиторской задолженности на начало года и на последнюю отчетную дату с указанием даты возникновения задолженности, планируемой даты погашения и предмета задолженности, расшифровка основных средств, ТМЗ) заверенные печатью СЧП (для юридических лиц)*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статей отчета о доходах и расходах - доход от реализации, себестоимость, расходы периода, прочие доходы и расходы, объем реализованной продукции в денежном и натуральном выражении за рассматриваемый период*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 и ли оригинал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из обслуживающего банка о наличии (отсутствии) ссудной задолженности, об оборотах за последние 12 месяцев, а также расчетных документах, не оплаченных в срок (картотека № 2) по состоянию на момент рассмотрения документов, включая указание полных реквизитов обслуживающего банка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по форме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наличии ссудной задолженности, в том числе просроченной из других финансовых организаций (при наличии кредитов, кроме банков)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(наличии) задолженности по налогам и другим обязательным платежам в бюджет, обязательным пенсионным взносам и социальным отчислениям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обо всех имеющихся счетах в банках второго уровня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патенты, квоты и т.д. (в случае, если вид деятельности заявителя лицензируется или лицензируется реализация отдельных видов товаров и услуг, на которые направляются заемные средства)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реализации проекта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контракты, договора купли-продажи, договора намерения, договора на проведение работ (с приложением лицензии на осуществление подрядчиком строительно-монтажных работ или иных видов деятельности), оказание услуг, акты выполненных работ, счета на оплату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смета по планируемым работам, соответствующее разрешение на производство строительно-монтажных работ (в случае, если кредит выдается для использования в сфере строительства, реконструкции и т.п.)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собственное участие в проекте;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любые другие документы, используемые Банком в рамках рассмотрения проекта.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или 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и отработанные контракты за последний и текущий годы (при наличии)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соглашения (при наличии действующих кредитов)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полномочия лица, заключающего Договор банковского займа, залога и гарантии от имени Банка.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копии, заверенная печатью Банка (могут быть представлены Банком к моменту заключения Договора гарантии)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 выданный Финансовым агентом, о прохождении обучения » в рамках проектов «Бизнес-Советник»/«Бизнес-Советник-I» или «Школа молодого предпринимателя» (для начинающих предпринимателей)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1) * по кредитам, превышающим 60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давности финансовой отчетности не должен превышать 3-х месяцев на дату предоставления Банком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Документы, определяющие правовой статус и полномочия СЧП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В случае если СЧП является индивидуальным предпринимателем: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828"/>
        <w:gridCol w:w="5516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личности гражданина Республики Казахстан 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 предпринимателя или в случаях, предусмотренных законодательными актами Республики Казахстан, - патент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 образцами подписи и оттиском печати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оригинал, нотариально засвидетельствованный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СЧП на представление информации в кредитное бюро и получение кредитного отчета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предоставляется на имя Финансового агента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2.2. В случае если СЧП является юридическим лицом, зарегистрированным в соответствии с законодательством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337"/>
        <w:gridCol w:w="4499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Устав, изменения и дополнения к нему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копия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Свидетельство/справка о государственной пере/регистрации юридического лица;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копия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 органа СЧП о назначении первого руководителя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либо копия, сверенная с оригиналом уполномоченным лицом Банка;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лица, уполномоченного на подписание документов от имени СЧП в Банке и у Финансового агента, а также документы, подтверждающие его полномочия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уполномоченного органа СЧП, принявшего решение о привлечении гарантии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по форме, утвержденной Финансовым агентом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 органа СЧП, принявшего решение о привлечении кредита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по форме, утвержденной Банком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 образцами подписей первого руководителя, главного бухгалтера и оттиска печати СЧП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оригинал, нотариально засвидетельствованный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СЧП на представление информации в кредитное бюро и получение кредитного отчета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представляется на имя Финансового агента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необходимости Финансовым агентом могут запрашиваться дополнительная документация и информация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документа, состоящего из нескольких страниц, такой документ должен быть прошит и пронумерован либо скреплен подписью уполномоченных лиц и печатью/штампом на каждом листе документа.</w:t>
      </w:r>
    </w:p>
    <w:bookmarkStart w:name="z1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1596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соглашению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в АО «___________________»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Предварительное гарантийное письмо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реализации Соглашения о сотрудничестве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гарантированию кредитов банков второго уровня субъектам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в рамках реализации первого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«Дорожная карта бизнеса 2020» № _____ от __________,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Соглашение) настоящим письмом сообщаем, что АО «Фонд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«Даму» (далее – Финансовый агент) рассмотрел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одобрил заявку ИП/ТОО/АО «____________» о предоставлении гарантии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агента по Проекту: _______ «___________________».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готов предоставить гарантию за ИП/ТОО/АО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«____________» по проекту: _______ «___________________» на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гарантии: _________ (_________________) тенге,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 ___ % от суммы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гарантии: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условия предоставления гарантии регулируются 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гарантии, который должен быть заключен в соответствии с условиями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предварительного гарантийного письма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составляет по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и/или дополнений в нормативные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правовые акты Республики Казахстан, регулирующие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поддержки в виде частичного гарантирования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частного предпринимательства, Финансовый агент вправе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пересмотреть вышеуказанные условия предоставления гарантии и изменить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аннулировать их полностью или частично, о чем Банк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 до подписания Договора гарантии.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 уважением,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(подпись, м.п.)     (Ф.И.О.)</w:t>
      </w:r>
    </w:p>
    <w:bookmarkStart w:name="z1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1596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Договор гарантии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г.__________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 20___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Акционерное общество «Фонд развития предпринимательства «Даму»,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__________, действующего на основании ________, именуемое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«Гарант»,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«_______», в лице 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________, именуемое в дальнейшем «Банк»,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стороны, 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(полное наименование Заемщика),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лице, _____________________________________,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_____________________________, именуемое(-ый)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«Заемщик», с третьей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Стороны, а в отдельности как указано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 или Сторона,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Соглашения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частного предпринимательства в рамках реализации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№ ___ от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20____ года, заключенного между Гарантом и Банком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Договор гарантии (далее - Договор)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1.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Кредитный договор – Договор банковского займа/соглашение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предоставлении кредитной линии, заключаемый(-ое) между Заемщиком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– заем, предоставляемый Банком Заемщику на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использование кредита – использование Заемщиком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 на цели, установленные в Кредитном договоре, с представлением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Банку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долг – сумма основного долга по Кредитному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учета суммы начисленного вознаграждения, комиссий, неустойки,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пени, штрафных санкций, судебных издержек по взысканию долга,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Банка, вызванных неисполнением и/или ненадлежащим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Заемщиком обязательств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гарантия – обязательство Гаранта перед Банком отвечать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обязательств Заемщика по уплате части основного долга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Кредитному договору, вытекающее из настоящего Договора,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гарантии – установленная в настоящем Договоре сумма,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пределах которой Гарант обязуется отвечать за исполнение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Заемщика по уплате части основного долга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– любое имущество и/или имущественные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передаваемые Заемщиком и/или третьим лицом в обеспечение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Заемщика по Кредитному договору, а также гарантии, поручительства,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предоставленные в обеспечение исполнения обязательств Заемщика перед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Банком по Кредитному договору, за исключением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– требование Банка к Гаранту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гарантии в пределах суммы гарантии, предоставленное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условиями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день – день (за исключением субботы или воскресенья,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официальных праздничных и выходных дней), в который банки второго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открыты для осуществления своей деятельности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участия – соотношение суммы гарантии к сумме основного долга в процентном выражении.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2.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условиях настоящего Договора Гарант обязуется отвечать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Банком за исполнение Заемщиком обязательств по уплате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долга по Кредитному договору, заключенному между Банком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номер Кредитного договора: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Кредитного договора: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сумма кредита: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кредиту: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 кредита: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кредита: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Кредитного договора прилагается к Договору (приложение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настоящем пункте указываются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условиями Кредитного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Гаранта перед Банком по настоящему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ограничена суммой гарантии в размере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(_____________________________) тенге ______ тиын, что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% от суммы Основного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обязательств Гаранта по Гарантии уменьшается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исполненного Гарантом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Гарант не вправе уменьшать первоначальный размер выданной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погашении/частичном погашении основного долга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невозобновляемому лимиту кредитной линии сумма гарантии уменьшается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сумму, равную сумме погашения основного долга, умноженную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участия. По возобновляемому лимиту кредитной линии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 уменьшается пропорционально сумме погашения основного долга,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произведенного после истечения периода доступности, указанного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Гарантия подлежит исполнению только в случае неисполнения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Заемщиком обязательств по возврату суммы основного долга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Кредитному договору. Порядок предъявления требования 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 устанавливается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Подписанием настоящего Договора Заемщик предоставляет Банку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представлять Гаранту любую информацию, касающуюся Заемщика,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договора и его исполнения, в т.ч. сведения о погашенных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суммах по Кредитному договору, об остатках ссудной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Кредитному договору, а также иные сведения, составляющие банковскую,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коммерческую и иную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Подписанием настоящего Договора Заемщик предоставляет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представление Гарантом акционеру Гаранта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органам следующих сведений: фирменное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Заемщика, участие Заемщика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проекта Заемщика, регион и отрасль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Заемщика, сумма и срок кредита, сумма гарантии, ставка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кредиту, размер комиссии по гарантии. Заемщик также предоставляет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Гаранту право на публикацию сведений, указанных в настоящем пункте,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средствах массовой информации, в т.ч. на интернет-ресурсе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качестве обеспечения по Кредитному договору не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выступать имущество, права, гарантии, поручительства и др.,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указанные в Кредитном договоре в качестве обеспечения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Заемщика и/или внесенные в Кредитный договор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залога без предварительного письменного согласия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Несоблюдение данного условия влечет прекращение гарантии,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случаях, когда гарантия была полностью или частично исполнена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Гарантом - обязанность Банка вернуть Гаранту всю сумму, полученную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гарантии, в течение семи рабочих дней с даты получения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Имущество, принятое по Кредитному договору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в течение срока действия Договора гарантии не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выступать в качестве обеспечения по другим обязательствам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и/или третьих лиц (за исключением случаев, письменно согласованных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Заемщик за предоставление гарантии уплачивает Гаранту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комиссию, исходя из ставки _% (______ процент) от размера гарантии,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составляет _____________________(___</w:t>
      </w:r>
      <w:r>
        <w:rPr>
          <w:rFonts w:ascii="Times New Roman"/>
          <w:b w:val="false"/>
          <w:i/>
          <w:color w:val="000000"/>
          <w:sz w:val="28"/>
        </w:rPr>
        <w:t>прописью_</w:t>
      </w:r>
      <w:r>
        <w:rPr>
          <w:rFonts w:ascii="Times New Roman"/>
          <w:b w:val="false"/>
          <w:i w:val="false"/>
          <w:color w:val="000000"/>
          <w:sz w:val="28"/>
        </w:rPr>
        <w:t>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Гаранту уплачивается Заемщиком единовременно,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настоящего Договора путем перечисления денег на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Гаранта, указанный в настоящем Договоре.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3.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Гарант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десяти рабочих дней с момента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Банка произвести платеж Банку на условиях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Гарант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Банка и Заемщика исполнения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от Банка полную и достоверную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необходимую для осуществления контроля за целевым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 Заемщиком и мониторинга исполнения Банком и Заемщиком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 и/или Кредитного договора, а также иную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необходимую информацию, связанную с настоящим Договором, в т.ч.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выезда представителей Гаранта в Банк, с соблюдением требований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сохранению банковской и коммерческой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выезд на место реализации проекта Заемщика,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профинансированного по Кредитному договору, с целью проверки 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отказать в исполнении требования, если такое требование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предъявлено Банком с нарушением условий настоящего Договора,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Банку письменного мотивированного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выдвигать против требований Банка возражения, которые мог 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предоставить Заемщик, даже в случае признания Заемщиком долга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отказа Заемщика от выдвижения своих возражений Банку;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от Заемщика и Банка в срок не позднее 5 (пяти)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 с даты получения запроса Гаранта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об исполнении Заемщиком обязательств по Кредитному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договору, в том числе допущенных нарушениях условий заключенного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от Банка (в случае исполнения Гарантом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гарантии) представления документов и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требования Банка к Заемщику, и передачи Гаранту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прав, обеспечивающих эти требования, в объеме,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требовать от Заемщика (в случае исполнения Гарантом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гарантии) возместить Гаранту в полном объеме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произведенных выплат по гарантии, в т.ч. уплаты вознаграждения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сумму, выплаченную Банку по гарантии, по ставке, указанной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Кредитном договоре, и возмещения иных убытков, понесенных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 за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безакцептном порядке изымать (списывать) с любых 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Заемщика сумму задолженности, возникшей по настоящему Договору,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иметь иные права, предусмотренные настоящим Договором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Заемщик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кредит в соответствии с его целевым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первому требованию Банка и/или Гаранта предоставить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представителям возможность проверки целевого использования кредита,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обеспеченности и финансово-хозяйственной деятельности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непосредственного осмотра его производственных (торговых)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и/или предоставления документов и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деятельности, на условиях (срок, объем),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Банку и/или Гаранту;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незамедлительно, но в любом случае не позднее трех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дней, следующих за днем нарушения условий Кредитного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 извещать Гаранта обо всех допущенных им 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договора, в том числе о просрочке уплаты (возврата)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долга и вознаграждения за пользование кредитом, а также 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 других обстоятельствах, влияющих на исполнение Заемщиком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предъявления Банком требований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Кредитному договору, принять все разумные и доступные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сложившейся ситуации меры к надлежащему исполнению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исполнения Гарантом обязательств по гарантии,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возместить Гаранту в полном объеме суммы произведенных Гарантом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 по гарантии, и (при наличии соответствующего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гаранта) уплатить вознаграждение, начисленное с даты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Гарантом по гарантии до даты фактического возврата Заемщиком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Гаранту на сумму, выплаченную Банку по гарантии, по ставке,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Кредитном договоре, а также возместить иные убытки, понесенные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Гарантом в связи с ответственностью за Заемщика, в порядке и сроки,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указанные в требовании Гаранта;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получении письменного запроса от Гаранта о представлении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об исполнении обязательств по Кредитному договору,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допущенных нарушениях условий заключенного Кредитного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не позднее 5 (пяти) рабочих дней с даты его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Гаранту в письменной форме указанную в запросе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изменении банковских реквизитов и (или) местонахождения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3 (трех) рабочих дней поставить об этом в известность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Гаранта;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отвечать всем своим имуществом перед Гарантом,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неисполнения и/или ненадлежащего исполнения своих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изменении условий Кредитного договора (не влекущих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ответственности Гаранта или иных неблагоприятных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для Гаранта) незамедлительно, но в любом случае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позднее 10 (десяти) рабочих дней, следующих за днем внесения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Кредитный договор, письменно известить об этом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в Кредитный договор изменений, влекущих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Гаранта или иные неблагоприятные последствия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Гаранта, Банк обязан получить от Гаранта предварительное письменное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внесение этих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указанных в абзаце втором настоящего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изменений в Кредитный договор без предварительного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письменного согласия Гаранта, гарантия прекращается;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письменного запроса от Гаранта о представлении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об исполнении обязательств по Кредитному договору,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допущенных нарушениях условий заключенного Кредитного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не позднее 5 (пяти) рабочих дней с даты его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Гаранту в письменной форме указанную в запросе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позднее 5 (пяти) рабочих дней письменно уведомить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Гаранта об исполнении Заемщиком своих обязательств по Кредитному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в полном объеме (в том числе и в случае досрочного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установленных настоящим Договором,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 денег Гаранту в порядке и сроки, установленные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исполнения Гарантом обязательств по гарантии,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не позднее 5 (пяти) рабочих дней передать Гаранту документы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информацию, удостоверяющие права требования Банка к Заемщику,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передать Гаранту права, обеспечивающие эти требования, в объеме,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настоящим Договором. Документы Банка передаются Гаранту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подлинниках, а в случае невозможности сделать это -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 удостоверенных копий. Передача документов от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Гаранту осуществляется с составлением акта приема-передачи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Гаранту в осуществлении прав,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Гарантом в результате исполнения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исполнять надлежащим образом иные обязательства,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Банк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неисполнения (ненадлежащего исполнения) Заемщиком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своих обязательств по оплате основного долга по Кредитному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предъявить требование к Гаранту в порядке и сроки,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Гаранта и Заемщика исполнения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обязательств, предусмотренных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исполнении настоящего договора банк не вправе снижать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свои обязательства перед гарантом за счет средств, размещенных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гарантом в Банке в рамках реализации антикризисных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4. Порядок исполнения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срок не позднее 15 (пятнадцати) рабочих дней с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неисполнения Заемщиком обязательств по погашению суммы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 и/или суммы вознаграждения по Кредитному договору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 уведомляет об этом Гаранта с приложением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Заемщика перед Банком и копии письменного требования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погашении просроченной задолженности, направленного Банком 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ста двадцати календарных дней с даты неисполнения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Заемщиком обязательств по погашению суммы основного долга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Кредитному договору Банк вправе предпринять все разумные и доступные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сложившейся ситуации меры в целях получения от Заемщика 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предоставивших обеспечение, просроченной задолженности (в т.ч.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 взыскания на обеспечение, предъявления требования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банковской гарантии, гарантиям/поручительствам третьих лиц (за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гарантии), выставления платежных требований-поручений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Заемщика и т. 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Суммы, полученные в результате предпринятых Банком мер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взысканию задолженности Заемщика до предъявления требования Гаранту,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направляются на погашение задолженности Заемщика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погашение вознаграждения и неустойки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просроченного основного долга по Кредитному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иной задолженности по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Заемщика должно быть произведено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1 (одного) рабочего дня, следующего за днем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денег. При этом сумма гарантии уменьшается на сумму, равную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основного долга (в т.ч. просроченного), умноженной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в течение ста двадцати календарных дней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даты неисполнения Заемщиком обязательств по погашению суммы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 по Кредитному договору Заемщик не исполнил/исполнил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ненадлежащим образом обязательства по погашению суммы основного долга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Кредитному договору, Банк вправе предъявить требование к Гаранту.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требовании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реквизиты Договора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реквизиты 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 суммы к оплате Гарантом по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реквизиты счета Банка, на который подлежат зачислению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требованию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наличии задолженности Заемщика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получение Заемщиком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требования (претензии) Банка, направленного Заемщику;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ответа Заемщика на требование (претензию) Банка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предпринятых Банком мерах по взысканию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Кредитному договору и суммах, вырученных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принятых мер, с приложением подтверждающих документов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решения суда о взыскании задолженности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исполнительных листов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дополнительных соглашений к Кредитному договору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иных документов, подтверждающих задолженность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Банком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Сумма, указанная в требовании, должна соответствовать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условиям настоящего Договора, но в любом случае не может превышать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предельную сумму гарантии, установленную в пункте 2 раздела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направляется Банком Гаранту путем отправки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заказным письмом или нарочно по адресу, указанному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может быть предъявлено Гаранту до 16.00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текущего рабочего дня по времени Алматы. Требование, предъявленное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16-00 часов времени Алматы, считается предъявленным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требования Банка, но в любом случае до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удовлетворения, Гарант в письменной форме уведомляет Заемщика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предъявлении Банком требования путем направления уведомления заказным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письмом по адресу Заемщика, указанному в настоящем Договоре,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вручения нарочно под роспись Заемщика. При отправке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заказным письмом уведомление считается полученным на 3 (третий)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даты, указанной в документе, выданная почтовым учреждением.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Гарант в срок не позднее 10 (десяти)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требования Банка и всех документов,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Договором, а также при отсутствии возражений к требованию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представленным документам, производит платеж Банку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в требовании суммы либо направляет Банку письмо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 имеющихся возражений.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 Гаранту, исполнившему обязательство по гарантии,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переходят все права Банка по Кредитному договору и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принадлежавшие Банку как залогодержателю по договорам обеспечения,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объеме, в котором Гарант удовлетворил требование Банка.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Гарантом требования Банк обязан передать Гаранту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(пяти) рабочих дней по акту приема-передачи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или нотариально заверенную копию Кредитного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с дополнительными соглашениями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или нотариально заверенные копии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с дополнительными соглашениями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документы по требованию Гаранта, удостоверяющие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исполнения Гарантом обязательств по гарантии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суммы, полученные Банком в результате мер по взысканию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Заемщика, в т.ч. путем реализации обеспечения, распределяются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Гарантом и Банком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погашение вознаграждения и неустойки по Кредитному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суммы остатка основного долга Заемщика перед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задолженности Заемщика перед Гарантом;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иной задолженности Заемщика по Кредитному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распределение денег должно быть произведено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(пяти) рабочих дней с даты их получения Банком.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5. Срок действия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Гарантия предоставляется сроком по «___»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гарантии прекращается при наступлении любого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полного погашения суммы основного долга по кредитному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договору, обеспеченному гарантией;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истечении срока гарантии, указанного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переводом долга на другое лицо по обеспеченному гарантией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Кредитному договору, если Гарант не дал согласия отвечать за нового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после наступления срока исполнения обеспеченного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гарантией обязательства Банк отказался принять надлежащее исполнение,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предложенное Заемщиком или Гарантом;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изменения любого из условий Кредитного договора, влекущего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ответственности или иные неблагоприятные последствия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Гаранта, без предварительного письменного согласия Гаранта;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представления Банком Гаранту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(информации) и/или документов, необходимых для принятия Гарантом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гарантии, за исключением случаев,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недостоверных сведений (информации) и/или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вызвано мошенническими действиями со стороны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иным основаниям, предусмотренным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Соглашением и/или настоящим Договором.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6.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несвоевременной оплаты Гарантом Банку суммы,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в требовании, Гарант уплачивает Банку неустойку (пеня)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размере 0,01 % (ноль целых одна сотая процентов) от несвоевременно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уплаченной суммы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несвоевременного возврата Банком Гаранту любых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сумм, причитающихся Гаранту согласно условиям настоящего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уплачивает Гаранту неустойку (пеня) в размере 0,01 % (ноль целых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одна сотая процентов) от несвоевременно уплаченной суммы за каждый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Банком обязательств,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подпункта 5 пункта 4 раздела 3 настоящего Договора,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уплачивает Гаранту неустойку (пеню) в размере пятикратного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расчетного показателя, установленного законом о республиканском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соответствующий финансовый год,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нарушения Заемщиком обязательств,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подпунктами 3), 5), 6), 7) пункта 3 раздела 3 настоящего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 уплачивает Гаранту неустойку (пеню) в размере однократного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месячного расчетного показателя, установленного законом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бюджете на соответствующий финансовый год, за каждый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Требование уплаты неустойки является правом Стороны,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были нарушены виновной Стороной. Уплата неустойки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освобождает виновную Сторону от надлежащего исполнения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изменения и дополнения к Договору должны быть оформлены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письменной форме, подписаны уполномоченными представителями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скреплены оттисками печатей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споры и разногласия, связанные с изменением,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расторжением и исполнением настоящего Договора, Стороны будут решать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переговоров и обсуждений, в случае, если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 Стороны не придут к согласию, то такой спор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рассматриваться в судебном порядке, предусмотренном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составлен в трех экземплярах, имеющих равную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 всем ином, не предусмотренном настоящим Договором,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руководствуются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Копия Кредитного договора является приложением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соглашению сторон Гарант отвечает за исполнение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договору только в пределах собственных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средств/имущества Гаранта, в которые не могут быть включены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предоставленные Гаранту для реализации антикризисных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реализуемых гарантом в рамках постановлений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6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первоочередных действий по обеспечению стабильности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социально-экономического развития Республики Казахстан» и от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Плане совместных действий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Национального Банка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 по стабилизации экономики 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на 2009-2010 годы.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8. Местонахождение,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29"/>
        <w:gridCol w:w="5397"/>
        <w:gridCol w:w="5674"/>
      </w:tblGrid>
      <w:tr>
        <w:trPr>
          <w:trHeight w:val="30" w:hRule="atLeast"/>
        </w:trPr>
        <w:tc>
          <w:tcPr>
            <w:tcW w:w="2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Заемщик:
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Гарант:
</w:t>
            </w:r>
          </w:p>
        </w:tc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Банк:
</w:t>
            </w:r>
          </w:p>
        </w:tc>
      </w:tr>
      <w:tr>
        <w:trPr>
          <w:trHeight w:val="60" w:hRule="atLeast"/>
        </w:trPr>
        <w:tc>
          <w:tcPr>
            <w:tcW w:w="2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/________________/</w:t>
            </w:r>
          </w:p>
        </w:tc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/_____________________/».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