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d3f2" w14:textId="5fcd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Итальянской Республикой о передаче осужденных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2014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Договора между Республикой Казахстан и Итальянской Республикой о передаче осужденных лиц».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Итальянской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Итальянская Республика, в дальнейшем именуемые «Стороны»,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эффективному сотрудничеству между двумя государствами в области передачи осужденных лиц в целях содействия их реабилитации и возвращению в общественную жизнь,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полагая, что эта цель может быть достигнута посредством заключения двустороннего договора, устанавливающего, что иностранцы, лишенные свободы вследствие совершения преступления, могут отбывать наказание в общественной среде их собственного происхождения,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Договора следующие определения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«приговор» – любое окончательное судебное решение, предусматривающее наказание в виде лишения свободы за совершение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«осужденное лицо» – лицо, в отношении которого вынесен обвинительный приговор;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«Сторона вынесения приговора» – государство, где вынесен обвинительный приговор в отношении лица, которое может быть или уже было передано;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«Сторона исполнения приговора» – государство, которому может быть или уже было передано осужденное лицо для приведения приговора в исполнение.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Общие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в соответствии с положениями настоящего Договора осуществляют всестороннее сотрудничество в области передачи осужденных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положениями настоящего Договора лицо, осужденное на территории одной из Сторон (Сторона вынесения приговора), может быть передано на территорию другой Стороны (Сторона исполнения приговора) для отбытия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применяется в отношении несовершеннолетних, к которым применимо специальное обращение в соответствии с законодательствами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настоящего Договора Стороны взаимодействуют друг с другом и осуществляют передачу запросов и документов непосредственно через предназначенные для этого центральные органы, определенные в пункте 2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Центральными органами являются Генеральная прокуратура для Республики Казахстан и Министерство юстиции для Итальянской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любой из Сторон указанных центральных органов другая Сторона информируется о таком изменении письменно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Передача осужденного лица может быть осуществлена лишь в том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осужденное лицо является гражданином Стороны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приговор является окончательным;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во время, когда получен запрос о передаче, период времени, подлежащий отбытию осужденным, составляет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имеется письменное согласие осужденного лица или, в случае его недееспособности в силу возраста, физического или психического состояния, законного представителя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действие или бездействие, за которое осуждено лицо, также является преступлением в соответствии с законодательством Стороны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обе Стороны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подпункте c) пункта 1 настоящей статьи.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законодательства или иным национальным интересам;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 отношении осужденного лица осуществляются иные уголовные, гражданские или административные процессы на территории Стороны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любом случае каждая из Сторон может принять решение о согласии или об отказе в передаче по иным причинам, вне зависимости от обстоятельств, предусмотренных в пункте 1 настоящей статьи.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 решениях по запросам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незамедлительно информирует другую Сторону о своем решении по запросу о передаче, мотивируя свое решение в случае отказа в передаче.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осужденного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Каждое осужденное лицо, к которому может быть применен настоящий Договор, информируется Стороной вынесения приговора о содержании настоящего Договора и о юридических последствиях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лицо, если оно просит об этом, уведомляется в письменном виде о каждом действии, предпринимаемом Стороной вынесения приговора или Стороной исполнения приговора, в отношении запроса о его передаче, а также о принятом по нему решении каждой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Запрос о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Запрос о передаче может быть направлен: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Стороной вынесения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Стороной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осужденным лицом либо его законным представителем путем письменного заявления, адресованного Стороне вынесения приговора или Стороне исполнения приговора, выражающего волю осужденного лица на передачу, в соответствии с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Запросы и ответы оформляются в письменной форме и адресуются центральным органам, указанным в статье 3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 и подтверждающие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Сторона по запросу о передаче осужденного лица незамедлительно предоставляет следующие документы и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вынесения приговора должна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информацию о персональных данных осужденного лица (имя, фамилия, дата и место рождения) и, если возможно, копию действительного документа, удостоверяющего личность такого лица, и его отпечатки пальцев;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информацию о месте проживания или адресе осужденного лица в Стороне исполнения приговора, если таковое 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краткую информацию об обстоятельствах совершенного преступления, включая соответствующие положения закона, на которых основан приговор;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сведения, указывающие вид и срок наказания, а также дату его исчисления;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сведения о поведении осужденного лица во время его отбывания наказания, а также любые другие сведения, имеющие значение для приведения приговора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заверенную копию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если это необходимо, социальный отчет и медицинское заключение о состоянии здоровья осужденного, информацию о лечении, проведенном в Стороне вынесения приговора, и рекомендации о необходимом медицинском лечении в Стороне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заявление, в котором осужденное лицо либо его законный представитель изъявляют согласие на передачу в соответствии с подпунктом d) пункта 1 статьи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согласие Стороны вынесения приговора на передачу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j) любую другую информацию и документы, которые могут потребоваться Стороне исполнения приговора для принятия решения о передаче осужденного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Сторона исполнения приговора по запросу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документ или официальное подтверждение о том, что осужденное лицо является гражданином Стороны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положения закона Стороны исполнения приговора, подтверждающие, что действие или бездействие, за которые осуждено лицо в Стороне вынесения приговора, также является преступлением в соответствии с законодательством Стороны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информацию о порядке исполнения приговора иностранного государства в соответствии с законодательством Стороны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согласие Стороны исполнения приговора на передачу осужденного лица и гарантии об исполнении оставшейся части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любую другую информацию и документы, которые могут потребоваться Стороне вынесения приговора для принятия решения о передаче осужденного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Обмен информацией и подтверждающими документами, указанными в предыдущих положениях, не производится в случае, если одна из Сторон незамедлительно проинформирует, что она не согласна на передачу.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Язык и легализация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Запросы о передаче и ответы, указанные в пункте 2 статьи 8 настоящего Договора, а также информация, подтверждающие документы и материалы, указанные в статье 9 настоящего Договора, излагаются на языке Стороны, которой они адресованы, либо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Подтверждающие документы и материалы, переданные для реализации настоящего Договора, не требуют какой-либо особой формы легализации, удостоверения или заверения, за исключением заверения копии приговора в отношении осужденного, указанного в подпункте f) пункта 2 статьи 9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Согласие осужденного лица и его подтверждение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Сторона вынесения приговора гарантирует, что осужденное лицо либо его законный представитель добровольно дают согласие на передачу, предусмотренную подпунктом d) пункта 1 статьи 4 настоящего Договора, с полным осознанием ее правовых последствий. Данная процедура осуществляется в соответствии с законодательством Стороны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 осуществления передачи Сторона вынесения приговора по запросу Стороны исполнения приговора предоставляет возможность Стороне исполнения приговора через дипломатического представителя убедиться в том, что осужденное лицо или его законный представитель добровольно выразили согласие на передачу в соответствии с условиями пункта 1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достижения согласия на передачу Стороны незамедлительно согласовывают время, место и условия передачи.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Исполнение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Сторона исполнения приговора должна в соответствии со своим внутренним законодательством продолжить исполнение приговора в соответствии с режимом и сроками, определенными в приговоре Стороны вынесения приговора, с учетом срока наказания, отбытого на территории Стороны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режимы и сроки отбывания наказания, указанные в приговоре, являются несовместимыми с законодательством Стороны исполнения приговора, последняя с согласия Стороны вынесения приговора может изменить приговор с назначением меры наказания, которая предусмотрена его законодательством, за такое преступление. Измененный таким образом приговор по своей сути и срокам должен, насколько это возможно, соответствовать приговору Стороны вынесения приговора. В случае изменения приговора: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Сторона исполнения приговора не вправе заменить наказание в виде лишения свободы на денежное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Сторона исполнения приговора не должна отягчать приговор Стороны вынесения приговора или назначать наказание, превышающее максимальный срок наказания, предусмотренного законодательством Стороны исполнения приговора за аналогичное преступление.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Сторона исполнения приговора вправе в соответствии со своим законодательством сократить срок отбытия наказания осужденному лицу или освободить его условно-досрочно.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Пересмотр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Только Сторона вынесения приговора имеет право принимать решение по любому ходатайству о пересмотре существующего приговора.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Помилование, амнистия и иные виды сокращения наказания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Сторона вправе в соответствии со своим законодательством применить помилование, амнистию или иные виды сокращения наказания в отношении переданного осужденного лица, незамедлительно уведомив об этом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исполнения приговора при получении информации о принятии в отношении переданного осужденного лица вышеуказанных мер незамедлительно применяет эту меру.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 исполнения приговора прекращает исполнение приговора сразу же после получения от Стороны вынесения приговора любого решения, в силу которого снимается обязательность исполнения наказания.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
Сведения об исполнении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 исполнения приговора предоставляет Стороне вынесения приговора сведения об исполнении приговора,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в соответствии с ее законодательством исполнение приговора завершено или прекращено;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осужденное лицо совершило побег до завершения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Сторона вынесения приговора направляет об этом специальный запрос.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Если одна из Сторон,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Сторона, к которой поступил запрос о транзите, должна, если это не противоречит ее законодательству, удовлетворить такой запрос.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Сторона исполнения приговора несет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связанные с перевозкой осужденного, кроме расходов, понесенных исключительно на территории Стороны вынесения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связанные с исполнением приговора после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транзитной перевозкой, несет Сторона, обратившаяся с запросом о транзите.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Соотношение с другими международными договорами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препятствует Сторонам сотрудничать по вопросам передачи осужденных лиц в соответствии с другими международными договорами, участницами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
Действие Договора во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также будет применяться к лицам, осужденным до его вступления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связанный с толкованием или применением настоящего Договора, разрешается путем проведения консультаций между центральными органами. Если согласие не достигнуто, спор разрешается путем проведения консультаций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 и прекращение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согласию Сторон в настоящий Договор могут быть внесены изменения, которые являются его неотъемлемыми частями и оформляются в виде дополнительных протоколов, вступающих в силу в порядке, предусмотренном пунктом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заключается на неопределенный срок. Каждая Сторона вправе прекратить действие настоящего Договора в любое время, письменно уведомив об этом другую Сторону по дипломатическим каналам. Действие настоящего Договора прекращается по истечении ста восьмидесяти дней с даты получения соответствующего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удостоверение чего нижеподписавшиеся, будучи должным образом уполномоченными на это своими государствами,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«8» ноября 2013 года, в двух экземплярах, каждый на казахском, итальянском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в толковании настоящего Договора его текст на английском языке будет являться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Итальянскую Республику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Аутентичность текста Соглашения между Республикой Казахстан и Турецкой Республикой о передаче осужденных лиц, подписанного в Астане  8 ноября 2013 года на казахском, итальянском и английском языках с текстом на русском языке,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С.Досполов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