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c83c" w14:textId="c00c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государственного имущества в доверительное управление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февраля 2014 года № 46. Утратило силу постановлением Правительства Республики Казахстан от 10 апреля 2015 года № 216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10.04.2015 </w:t>
      </w:r>
      <w:r>
        <w:rPr>
          <w:rFonts w:ascii="Times New Roman"/>
          <w:b w:val="false"/>
          <w:i w:val="false"/>
          <w:color w:val="ff0000"/>
          <w:sz w:val="28"/>
        </w:rPr>
        <w:t>№ 216</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75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передачи государственного имущества в доверительное управление.</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февраля 2014 года № 46 </w:t>
      </w:r>
    </w:p>
    <w:bookmarkEnd w:id="2"/>
    <w:bookmarkStart w:name="z6" w:id="3"/>
    <w:p>
      <w:pPr>
        <w:spacing w:after="0"/>
        <w:ind w:left="0"/>
        <w:jc w:val="left"/>
      </w:pPr>
      <w:r>
        <w:rPr>
          <w:rFonts w:ascii="Times New Roman"/>
          <w:b/>
          <w:i w:val="false"/>
          <w:color w:val="000000"/>
        </w:rPr>
        <w:t xml:space="preserve"> 
Правила</w:t>
      </w:r>
      <w:r>
        <w:br/>
      </w:r>
      <w:r>
        <w:rPr>
          <w:rFonts w:ascii="Times New Roman"/>
          <w:b/>
          <w:i w:val="false"/>
          <w:color w:val="000000"/>
        </w:rPr>
        <w:t>
передачи государственного имущества</w:t>
      </w:r>
      <w:r>
        <w:br/>
      </w:r>
      <w:r>
        <w:rPr>
          <w:rFonts w:ascii="Times New Roman"/>
          <w:b/>
          <w:i w:val="false"/>
          <w:color w:val="000000"/>
        </w:rPr>
        <w:t>
в доверительное управление</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(далее – Закон) и определяют порядок передачи государственного имущества в доверительное управление, в том числе проведения тендера, заключения договоров с доверительными управляющими и осуществления контроля за исполнением обязательств по договорам доверительного управления.</w:t>
      </w:r>
      <w:r>
        <w:br/>
      </w:r>
      <w:r>
        <w:rPr>
          <w:rFonts w:ascii="Times New Roman"/>
          <w:b w:val="false"/>
          <w:i w:val="false"/>
          <w:color w:val="000000"/>
          <w:sz w:val="28"/>
        </w:rPr>
        <w:t>
      Доверительное управление Национальным фондом регулируется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Передача в доверительное управление водохозяйственных сооружений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в аренду и доверительное управление водохозяйственных сооружений, утвержденными постановлением Правительства Республики Казахстан от 2 июня 2004 года № 613 «Об утверждении Правил предоставления в аренду и доверительное управление водохозяйственных сооружений».</w:t>
      </w:r>
      <w:r>
        <w:br/>
      </w:r>
      <w:r>
        <w:rPr>
          <w:rFonts w:ascii="Times New Roman"/>
          <w:b w:val="false"/>
          <w:i w:val="false"/>
          <w:color w:val="000000"/>
          <w:sz w:val="28"/>
        </w:rPr>
        <w:t>
      Предоставление субъектам малого предпринимательства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в доверительное управление с последующей безвозмездной передачей в собственность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2010 года № 243 «Об утверждении Правил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орган управления – уполномоченный орган соответствующей отрасли или местный исполнительный орган, осуществляющий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и/или управление государственными юридическими лицами;</w:t>
      </w:r>
      <w:r>
        <w:br/>
      </w:r>
      <w:r>
        <w:rPr>
          <w:rFonts w:ascii="Times New Roman"/>
          <w:b w:val="false"/>
          <w:i w:val="false"/>
          <w:color w:val="000000"/>
          <w:sz w:val="28"/>
        </w:rPr>
        <w:t>
</w:t>
      </w:r>
      <w:r>
        <w:rPr>
          <w:rFonts w:ascii="Times New Roman"/>
          <w:b w:val="false"/>
          <w:i w:val="false"/>
          <w:color w:val="000000"/>
          <w:sz w:val="28"/>
        </w:rPr>
        <w:t>
      2) рыночная стоимость – стоимость объекта в случае принятия решения о передаче его в доверительное управление с правом последующего выкупа, определяемая на основании отчета об оценке оценщика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оценочной деятельности;</w:t>
      </w:r>
      <w:r>
        <w:br/>
      </w:r>
      <w:r>
        <w:rPr>
          <w:rFonts w:ascii="Times New Roman"/>
          <w:b w:val="false"/>
          <w:i w:val="false"/>
          <w:color w:val="000000"/>
          <w:sz w:val="28"/>
        </w:rPr>
        <w:t>
</w:t>
      </w:r>
      <w:r>
        <w:rPr>
          <w:rFonts w:ascii="Times New Roman"/>
          <w:b w:val="false"/>
          <w:i w:val="false"/>
          <w:color w:val="000000"/>
          <w:sz w:val="28"/>
        </w:rPr>
        <w:t>
      3) объект – имущественный комплекс государственного предприятия, ценные бумаги, доли участия в уставном капитале, недвижимое имущество, деньги, принадлежащие государству, а также иное государственное имущество, выступающее объектом договора доверительного управления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 учредитель доверительного управления государственным имуществом – </w:t>
      </w:r>
      <w:r>
        <w:rPr>
          <w:rFonts w:ascii="Times New Roman"/>
          <w:b w:val="false"/>
          <w:i w:val="false"/>
          <w:color w:val="000000"/>
          <w:sz w:val="28"/>
        </w:rPr>
        <w:t>уполномоченный орган</w:t>
      </w:r>
      <w:r>
        <w:rPr>
          <w:rFonts w:ascii="Times New Roman"/>
          <w:b w:val="false"/>
          <w:i w:val="false"/>
          <w:color w:val="000000"/>
          <w:sz w:val="28"/>
        </w:rPr>
        <w:t xml:space="preserve"> по государственному имуществу или местный исполнительный орган;</w:t>
      </w:r>
      <w:r>
        <w:br/>
      </w:r>
      <w:r>
        <w:rPr>
          <w:rFonts w:ascii="Times New Roman"/>
          <w:b w:val="false"/>
          <w:i w:val="false"/>
          <w:color w:val="000000"/>
          <w:sz w:val="28"/>
        </w:rPr>
        <w:t>
</w:t>
      </w:r>
      <w:r>
        <w:rPr>
          <w:rFonts w:ascii="Times New Roman"/>
          <w:b w:val="false"/>
          <w:i w:val="false"/>
          <w:color w:val="000000"/>
          <w:sz w:val="28"/>
        </w:rPr>
        <w:t>
      5) доверительный управляющий – физические лица и негосударственные юридические лица, заключившие договор доверительного управления с учредителем доверительного управления государственным имуществом;</w:t>
      </w:r>
      <w:r>
        <w:br/>
      </w:r>
      <w:r>
        <w:rPr>
          <w:rFonts w:ascii="Times New Roman"/>
          <w:b w:val="false"/>
          <w:i w:val="false"/>
          <w:color w:val="000000"/>
          <w:sz w:val="28"/>
        </w:rPr>
        <w:t>
</w:t>
      </w:r>
      <w:r>
        <w:rPr>
          <w:rFonts w:ascii="Times New Roman"/>
          <w:b w:val="false"/>
          <w:i w:val="false"/>
          <w:color w:val="000000"/>
          <w:sz w:val="28"/>
        </w:rPr>
        <w:t>
      6) победитель тендера – участник тендера, который по заключению тендерной комиссии предложил наилучшие условия;</w:t>
      </w:r>
      <w:r>
        <w:br/>
      </w:r>
      <w:r>
        <w:rPr>
          <w:rFonts w:ascii="Times New Roman"/>
          <w:b w:val="false"/>
          <w:i w:val="false"/>
          <w:color w:val="000000"/>
          <w:sz w:val="28"/>
        </w:rPr>
        <w:t>
</w:t>
      </w:r>
      <w:r>
        <w:rPr>
          <w:rFonts w:ascii="Times New Roman"/>
          <w:b w:val="false"/>
          <w:i w:val="false"/>
          <w:color w:val="000000"/>
          <w:sz w:val="28"/>
        </w:rPr>
        <w:t>
      7) тендер – форма торгов по передаче в доверительное управление объекта, при которой учредитель доверительного управления государственным имуществом обязуется на основе предложенных им исходных условий заключить договор с тем из участников тендера, кто предложит лучшие для учредителя доверительного управления государственным имуществом условия договора;</w:t>
      </w:r>
      <w:r>
        <w:br/>
      </w:r>
      <w:r>
        <w:rPr>
          <w:rFonts w:ascii="Times New Roman"/>
          <w:b w:val="false"/>
          <w:i w:val="false"/>
          <w:color w:val="000000"/>
          <w:sz w:val="28"/>
        </w:rPr>
        <w:t>
</w:t>
      </w:r>
      <w:r>
        <w:rPr>
          <w:rFonts w:ascii="Times New Roman"/>
          <w:b w:val="false"/>
          <w:i w:val="false"/>
          <w:color w:val="000000"/>
          <w:sz w:val="28"/>
        </w:rPr>
        <w:t>
      8) тендерная комиссия – комиссия, созданная учредителем доверительного управления государственным имуществом для организации и проведения тендера по передаче объекта в доверительное управление;</w:t>
      </w:r>
      <w:r>
        <w:br/>
      </w:r>
      <w:r>
        <w:rPr>
          <w:rFonts w:ascii="Times New Roman"/>
          <w:b w:val="false"/>
          <w:i w:val="false"/>
          <w:color w:val="000000"/>
          <w:sz w:val="28"/>
        </w:rPr>
        <w:t>
</w:t>
      </w:r>
      <w:r>
        <w:rPr>
          <w:rFonts w:ascii="Times New Roman"/>
          <w:b w:val="false"/>
          <w:i w:val="false"/>
          <w:color w:val="000000"/>
          <w:sz w:val="28"/>
        </w:rPr>
        <w:t>
      9) участник тендера – физическое или негосударственное юридическое лицо, допущенное к участию в тендере;</w:t>
      </w:r>
      <w:r>
        <w:br/>
      </w:r>
      <w:r>
        <w:rPr>
          <w:rFonts w:ascii="Times New Roman"/>
          <w:b w:val="false"/>
          <w:i w:val="false"/>
          <w:color w:val="000000"/>
          <w:sz w:val="28"/>
        </w:rPr>
        <w:t>
</w:t>
      </w:r>
      <w:r>
        <w:rPr>
          <w:rFonts w:ascii="Times New Roman"/>
          <w:b w:val="false"/>
          <w:i w:val="false"/>
          <w:color w:val="000000"/>
          <w:sz w:val="28"/>
        </w:rPr>
        <w:t>
      10) договор – договор доверительного управления объектом, заключенный между учредителем доверительного управления государственным имуществом и доверительным управляющим;</w:t>
      </w:r>
      <w:r>
        <w:br/>
      </w:r>
      <w:r>
        <w:rPr>
          <w:rFonts w:ascii="Times New Roman"/>
          <w:b w:val="false"/>
          <w:i w:val="false"/>
          <w:color w:val="000000"/>
          <w:sz w:val="28"/>
        </w:rPr>
        <w:t>
</w:t>
      </w:r>
      <w:r>
        <w:rPr>
          <w:rFonts w:ascii="Times New Roman"/>
          <w:b w:val="false"/>
          <w:i w:val="false"/>
          <w:color w:val="000000"/>
          <w:sz w:val="28"/>
        </w:rPr>
        <w:t>
      11) балансодержатель – государственное юридическое лицо, за которым объект закреплен на праве оперативного управления или хозяйственного ведения.</w:t>
      </w:r>
    </w:p>
    <w:bookmarkEnd w:id="5"/>
    <w:bookmarkStart w:name="z10" w:id="6"/>
    <w:p>
      <w:pPr>
        <w:spacing w:after="0"/>
        <w:ind w:left="0"/>
        <w:jc w:val="left"/>
      </w:pPr>
      <w:r>
        <w:rPr>
          <w:rFonts w:ascii="Times New Roman"/>
          <w:b/>
          <w:i w:val="false"/>
          <w:color w:val="000000"/>
        </w:rPr>
        <w:t xml:space="preserve"> 
2. Порядок передачи объекта в доверительное управление</w:t>
      </w:r>
    </w:p>
    <w:bookmarkEnd w:id="6"/>
    <w:bookmarkStart w:name="z11" w:id="7"/>
    <w:p>
      <w:pPr>
        <w:spacing w:after="0"/>
        <w:ind w:left="0"/>
        <w:jc w:val="both"/>
      </w:pPr>
      <w:r>
        <w:rPr>
          <w:rFonts w:ascii="Times New Roman"/>
          <w:b w:val="false"/>
          <w:i w:val="false"/>
          <w:color w:val="000000"/>
          <w:sz w:val="28"/>
        </w:rPr>
        <w:t>
      3. Решение о передаче объекта в доверительное управление с правом или без права последующего выкупа принимается учредителем доверительного управления государственным имуществом.</w:t>
      </w:r>
      <w:r>
        <w:br/>
      </w:r>
      <w:r>
        <w:rPr>
          <w:rFonts w:ascii="Times New Roman"/>
          <w:b w:val="false"/>
          <w:i w:val="false"/>
          <w:color w:val="000000"/>
          <w:sz w:val="28"/>
        </w:rPr>
        <w:t>
</w:t>
      </w:r>
      <w:r>
        <w:rPr>
          <w:rFonts w:ascii="Times New Roman"/>
          <w:b w:val="false"/>
          <w:i w:val="false"/>
          <w:color w:val="000000"/>
          <w:sz w:val="28"/>
        </w:rPr>
        <w:t>
      4. В случае учреждения доверительного управления объектом с правом последующего выкупа проведение тендера является обязательным.</w:t>
      </w:r>
      <w:r>
        <w:br/>
      </w:r>
      <w:r>
        <w:rPr>
          <w:rFonts w:ascii="Times New Roman"/>
          <w:b w:val="false"/>
          <w:i w:val="false"/>
          <w:color w:val="000000"/>
          <w:sz w:val="28"/>
        </w:rPr>
        <w:t>
</w:t>
      </w:r>
      <w:r>
        <w:rPr>
          <w:rFonts w:ascii="Times New Roman"/>
          <w:b w:val="false"/>
          <w:i w:val="false"/>
          <w:color w:val="000000"/>
          <w:sz w:val="28"/>
        </w:rPr>
        <w:t>
      5. Передача объекта в доверительное управление без права последующего выкупа осуществляется на тендерной основе, за исключением следующих случаев:</w:t>
      </w:r>
      <w:r>
        <w:br/>
      </w:r>
      <w:r>
        <w:rPr>
          <w:rFonts w:ascii="Times New Roman"/>
          <w:b w:val="false"/>
          <w:i w:val="false"/>
          <w:color w:val="000000"/>
          <w:sz w:val="28"/>
        </w:rPr>
        <w:t>
      1) до передачи объекта в оплату уставного капитала юридических лиц, при наличии решения Правительства Республики Казахстан или местного исполнительного органа о передаче его в оплату уставного капитала юридического лица;</w:t>
      </w:r>
      <w:r>
        <w:br/>
      </w:r>
      <w:r>
        <w:rPr>
          <w:rFonts w:ascii="Times New Roman"/>
          <w:b w:val="false"/>
          <w:i w:val="false"/>
          <w:color w:val="000000"/>
          <w:sz w:val="28"/>
        </w:rPr>
        <w:t>
      2) передачи помещений, зданий и сооружений площадью до ста квадратных метров, оборудования остаточной стоимостью не более сто пятидесятикратного </w:t>
      </w:r>
      <w:r>
        <w:rPr>
          <w:rFonts w:ascii="Times New Roman"/>
          <w:b w:val="false"/>
          <w:i w:val="false"/>
          <w:color w:val="000000"/>
          <w:sz w:val="28"/>
        </w:rPr>
        <w:t>минимального расчетного показателя</w:t>
      </w:r>
      <w:r>
        <w:rPr>
          <w:rFonts w:ascii="Times New Roman"/>
          <w:b w:val="false"/>
          <w:i w:val="false"/>
          <w:color w:val="000000"/>
          <w:sz w:val="28"/>
        </w:rPr>
        <w:t xml:space="preserve"> за единицу, осуществляемой на основании письменного согласия балансодержателей;</w:t>
      </w:r>
      <w:r>
        <w:br/>
      </w:r>
      <w:r>
        <w:rPr>
          <w:rFonts w:ascii="Times New Roman"/>
          <w:b w:val="false"/>
          <w:i w:val="false"/>
          <w:color w:val="000000"/>
          <w:sz w:val="28"/>
        </w:rPr>
        <w:t>
      3) передачи стратегических объектов, а также пакетов акций (долей участия) в юридических лицах, в собственности которых находятся стратегические объекты;</w:t>
      </w:r>
      <w:r>
        <w:br/>
      </w:r>
      <w:r>
        <w:rPr>
          <w:rFonts w:ascii="Times New Roman"/>
          <w:b w:val="false"/>
          <w:i w:val="false"/>
          <w:color w:val="000000"/>
          <w:sz w:val="28"/>
        </w:rPr>
        <w:t>
      4) передачи объектов недвижимости и акций акционерных обществ, созданных в реализацию международных соглашений;</w:t>
      </w:r>
      <w:r>
        <w:br/>
      </w:r>
      <w:r>
        <w:rPr>
          <w:rFonts w:ascii="Times New Roman"/>
          <w:b w:val="false"/>
          <w:i w:val="false"/>
          <w:color w:val="000000"/>
          <w:sz w:val="28"/>
        </w:rPr>
        <w:t>
      5) передачи государственных информационных систем;</w:t>
      </w:r>
      <w:r>
        <w:br/>
      </w:r>
      <w:r>
        <w:rPr>
          <w:rFonts w:ascii="Times New Roman"/>
          <w:b w:val="false"/>
          <w:i w:val="false"/>
          <w:color w:val="000000"/>
          <w:sz w:val="28"/>
        </w:rPr>
        <w:t>
      6) передачи объектов, закрепленных на балансе организаций уголовно-исполнительной системы;</w:t>
      </w:r>
      <w:r>
        <w:br/>
      </w:r>
      <w:r>
        <w:rPr>
          <w:rFonts w:ascii="Times New Roman"/>
          <w:b w:val="false"/>
          <w:i w:val="false"/>
          <w:color w:val="000000"/>
          <w:sz w:val="28"/>
        </w:rPr>
        <w:t>
      7) передачи голосующих акций (долей участия в уставном капитале) юридических лиц автономным организациям образования;</w:t>
      </w:r>
      <w:r>
        <w:br/>
      </w:r>
      <w:r>
        <w:rPr>
          <w:rFonts w:ascii="Times New Roman"/>
          <w:b w:val="false"/>
          <w:i w:val="false"/>
          <w:color w:val="000000"/>
          <w:sz w:val="28"/>
        </w:rPr>
        <w:t>
      8) передачи платных автомобильных дорог (участков) </w:t>
      </w:r>
      <w:r>
        <w:rPr>
          <w:rFonts w:ascii="Times New Roman"/>
          <w:b w:val="false"/>
          <w:i w:val="false"/>
          <w:color w:val="000000"/>
          <w:sz w:val="28"/>
        </w:rPr>
        <w:t>Национальному оператору</w:t>
      </w:r>
      <w:r>
        <w:rPr>
          <w:rFonts w:ascii="Times New Roman"/>
          <w:b w:val="false"/>
          <w:i w:val="false"/>
          <w:color w:val="000000"/>
          <w:sz w:val="28"/>
        </w:rPr>
        <w:t xml:space="preserve"> по управлению автомобильными дорогами.</w:t>
      </w:r>
      <w:r>
        <w:br/>
      </w:r>
      <w:r>
        <w:rPr>
          <w:rFonts w:ascii="Times New Roman"/>
          <w:b w:val="false"/>
          <w:i w:val="false"/>
          <w:color w:val="000000"/>
          <w:sz w:val="28"/>
        </w:rPr>
        <w:t>
</w:t>
      </w:r>
      <w:r>
        <w:rPr>
          <w:rFonts w:ascii="Times New Roman"/>
          <w:b w:val="false"/>
          <w:i w:val="false"/>
          <w:color w:val="000000"/>
          <w:sz w:val="28"/>
        </w:rPr>
        <w:t>
      6. В случаях, предусмотренных подпунктами 2), 3), 4), 5) и 6) </w:t>
      </w:r>
      <w:r>
        <w:rPr>
          <w:rFonts w:ascii="Times New Roman"/>
          <w:b w:val="false"/>
          <w:i w:val="false"/>
          <w:color w:val="000000"/>
          <w:sz w:val="28"/>
        </w:rPr>
        <w:t>пункта 5</w:t>
      </w:r>
      <w:r>
        <w:rPr>
          <w:rFonts w:ascii="Times New Roman"/>
          <w:b w:val="false"/>
          <w:i w:val="false"/>
          <w:color w:val="000000"/>
          <w:sz w:val="28"/>
        </w:rPr>
        <w:t xml:space="preserve"> настоящих Правил, предоставление объекта в доверительное управление без проведения тендера осуществляется на основании заявки на предоставление объекта в доверительное управление (далее – заявка).</w:t>
      </w:r>
      <w:r>
        <w:br/>
      </w:r>
      <w:r>
        <w:rPr>
          <w:rFonts w:ascii="Times New Roman"/>
          <w:b w:val="false"/>
          <w:i w:val="false"/>
          <w:color w:val="000000"/>
          <w:sz w:val="28"/>
        </w:rPr>
        <w:t>
      Заявка оформляется в произвольной форме с указанием наименования объекта, его балансодержателя, а также обоснования потребности в объекте с предоставлением следующих документов:</w:t>
      </w:r>
      <w:r>
        <w:br/>
      </w:r>
      <w:r>
        <w:rPr>
          <w:rFonts w:ascii="Times New Roman"/>
          <w:b w:val="false"/>
          <w:i w:val="false"/>
          <w:color w:val="000000"/>
          <w:sz w:val="28"/>
        </w:rPr>
        <w:t>
      1) для юридических лиц:</w:t>
      </w:r>
      <w:r>
        <w:br/>
      </w:r>
      <w:r>
        <w:rPr>
          <w:rFonts w:ascii="Times New Roman"/>
          <w:b w:val="false"/>
          <w:i w:val="false"/>
          <w:color w:val="000000"/>
          <w:sz w:val="28"/>
        </w:rPr>
        <w:t>
      копия свидетельства либо </w:t>
      </w:r>
      <w:r>
        <w:rPr>
          <w:rFonts w:ascii="Times New Roman"/>
          <w:b w:val="false"/>
          <w:i w:val="false"/>
          <w:color w:val="000000"/>
          <w:sz w:val="28"/>
        </w:rPr>
        <w:t>справка</w:t>
      </w:r>
      <w:r>
        <w:rPr>
          <w:rFonts w:ascii="Times New Roman"/>
          <w:b w:val="false"/>
          <w:i w:val="false"/>
          <w:color w:val="000000"/>
          <w:sz w:val="28"/>
        </w:rPr>
        <w:t xml:space="preserve"> о государственной регистрации (перерегистрации) с обязательным предъявлением оригинала для сверки или нотариально засвидетельствованная копия указанного документа;</w:t>
      </w:r>
      <w:r>
        <w:br/>
      </w:r>
      <w:r>
        <w:rPr>
          <w:rFonts w:ascii="Times New Roman"/>
          <w:b w:val="false"/>
          <w:i w:val="false"/>
          <w:color w:val="000000"/>
          <w:sz w:val="28"/>
        </w:rPr>
        <w:t>
      копии учредительных документов (учредительный договор и устав) с обязательным предъявлением оригинала для сверки либо нотариально засвидетельствованные копии указанных документов;</w:t>
      </w:r>
      <w:r>
        <w:br/>
      </w:r>
      <w:r>
        <w:rPr>
          <w:rFonts w:ascii="Times New Roman"/>
          <w:b w:val="false"/>
          <w:i w:val="false"/>
          <w:color w:val="000000"/>
          <w:sz w:val="28"/>
        </w:rPr>
        <w:t>
      оригиналы </w:t>
      </w:r>
      <w:r>
        <w:rPr>
          <w:rFonts w:ascii="Times New Roman"/>
          <w:b w:val="false"/>
          <w:i w:val="false"/>
          <w:color w:val="000000"/>
          <w:sz w:val="28"/>
        </w:rPr>
        <w:t>справок</w:t>
      </w:r>
      <w:r>
        <w:rPr>
          <w:rFonts w:ascii="Times New Roman"/>
          <w:b w:val="false"/>
          <w:i w:val="false"/>
          <w:color w:val="000000"/>
          <w:sz w:val="28"/>
        </w:rPr>
        <w:t xml:space="preserve"> об отсутствии налоговой задолженности, задолженности по обязательным пенсионным взносам, задолженности по обязательным профессиональным пенсионным взносам и социальным отчислениям более чем за последние три месяца, предшествующих дате подачи заявки;</w:t>
      </w:r>
      <w:r>
        <w:br/>
      </w:r>
      <w:r>
        <w:rPr>
          <w:rFonts w:ascii="Times New Roman"/>
          <w:b w:val="false"/>
          <w:i w:val="false"/>
          <w:color w:val="000000"/>
          <w:sz w:val="28"/>
        </w:rPr>
        <w:t>
      2) для физических лиц – копии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физического лица, с обязательным предъявлением оригинала для сверки либо нотариально засвидетельствованные копии указанных документов;</w:t>
      </w:r>
      <w:r>
        <w:br/>
      </w:r>
      <w:r>
        <w:rPr>
          <w:rFonts w:ascii="Times New Roman"/>
          <w:b w:val="false"/>
          <w:i w:val="false"/>
          <w:color w:val="000000"/>
          <w:sz w:val="28"/>
        </w:rPr>
        <w:t>
      3) для индивидуального предпринимателя – копии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индивидуального предпринимателя, документа, удостоверяющего личность физического лица, с обязательным предъявлением оригинала для сверки либо нотариально засвидетельствованные копии указанных документов, оригиналы </w:t>
      </w:r>
      <w:r>
        <w:rPr>
          <w:rFonts w:ascii="Times New Roman"/>
          <w:b w:val="false"/>
          <w:i w:val="false"/>
          <w:color w:val="000000"/>
          <w:sz w:val="28"/>
        </w:rPr>
        <w:t>справок</w:t>
      </w:r>
      <w:r>
        <w:rPr>
          <w:rFonts w:ascii="Times New Roman"/>
          <w:b w:val="false"/>
          <w:i w:val="false"/>
          <w:color w:val="000000"/>
          <w:sz w:val="28"/>
        </w:rPr>
        <w:t xml:space="preserve"> об отсутствии налоговой задолженности, задолженности по обязательным пенсионным взносам, задолженности по обязательным профессиональным пенсионным взносам и социальным отчислениям более чем за последние три месяца, предшествующих дате подачи заявки.</w:t>
      </w:r>
      <w:r>
        <w:br/>
      </w:r>
      <w:r>
        <w:rPr>
          <w:rFonts w:ascii="Times New Roman"/>
          <w:b w:val="false"/>
          <w:i w:val="false"/>
          <w:color w:val="000000"/>
          <w:sz w:val="28"/>
        </w:rPr>
        <w:t>
</w:t>
      </w:r>
      <w:r>
        <w:rPr>
          <w:rFonts w:ascii="Times New Roman"/>
          <w:b w:val="false"/>
          <w:i w:val="false"/>
          <w:color w:val="000000"/>
          <w:sz w:val="28"/>
        </w:rPr>
        <w:t>
      7. Заявка на предоставление объекта в доверительное управление, при предоставлении объекта в доверительное управление без проведения тендера, рассматривается учредителем доверительного управления государственным имуществом не более пятнадцати рабочих дней.</w:t>
      </w:r>
      <w:r>
        <w:br/>
      </w:r>
      <w:r>
        <w:rPr>
          <w:rFonts w:ascii="Times New Roman"/>
          <w:b w:val="false"/>
          <w:i w:val="false"/>
          <w:color w:val="000000"/>
          <w:sz w:val="28"/>
        </w:rPr>
        <w:t>
      Учредитель доверительного управления государственным имуществом в течение трех рабочих дней направляет на согласование балансодержателю полученную заявку на предоставление объекта в доверительное управление. Документы, приложенные к заявке, балансодержателю не направляются.</w:t>
      </w:r>
      <w:r>
        <w:br/>
      </w:r>
      <w:r>
        <w:rPr>
          <w:rFonts w:ascii="Times New Roman"/>
          <w:b w:val="false"/>
          <w:i w:val="false"/>
          <w:color w:val="000000"/>
          <w:sz w:val="28"/>
        </w:rPr>
        <w:t>
      Балансодержатель в течение семи рабочих дней предоставляет учредителю доверительного управления государственным имуществом в письменной форме согласование или отказ в предоставлении объекта в доверительное управление.</w:t>
      </w:r>
      <w:r>
        <w:br/>
      </w:r>
      <w:r>
        <w:rPr>
          <w:rFonts w:ascii="Times New Roman"/>
          <w:b w:val="false"/>
          <w:i w:val="false"/>
          <w:color w:val="000000"/>
          <w:sz w:val="28"/>
        </w:rPr>
        <w:t>
      О результатах рассмотрения заявки о предоставлении или не предоставлении объекта в доверительное управление без проведения тендера учредитель доверительного управления государственным имуществом уведомляет заявителя письмом.</w:t>
      </w:r>
      <w:r>
        <w:br/>
      </w:r>
      <w:r>
        <w:rPr>
          <w:rFonts w:ascii="Times New Roman"/>
          <w:b w:val="false"/>
          <w:i w:val="false"/>
          <w:color w:val="000000"/>
          <w:sz w:val="28"/>
        </w:rPr>
        <w:t>
</w:t>
      </w:r>
      <w:r>
        <w:rPr>
          <w:rFonts w:ascii="Times New Roman"/>
          <w:b w:val="false"/>
          <w:i w:val="false"/>
          <w:color w:val="000000"/>
          <w:sz w:val="28"/>
        </w:rPr>
        <w:t>
      8. При предоставлении объекта в доверительное управление без проведения тендера договор с доверительным управляющим заключается руководителем учредителя доверительного управления государственным имуществом, либо лицом, исполняющим его обязанности, не позднее двадцати рабочих дней со дня подачи заявки.</w:t>
      </w:r>
    </w:p>
    <w:bookmarkEnd w:id="7"/>
    <w:bookmarkStart w:name="z17" w:id="8"/>
    <w:p>
      <w:pPr>
        <w:spacing w:after="0"/>
        <w:ind w:left="0"/>
        <w:jc w:val="left"/>
      </w:pPr>
      <w:r>
        <w:rPr>
          <w:rFonts w:ascii="Times New Roman"/>
          <w:b/>
          <w:i w:val="false"/>
          <w:color w:val="000000"/>
        </w:rPr>
        <w:t xml:space="preserve"> 
3. Подготовка к передаче Объекта в доверительное управление</w:t>
      </w:r>
    </w:p>
    <w:bookmarkEnd w:id="8"/>
    <w:bookmarkStart w:name="z18" w:id="9"/>
    <w:p>
      <w:pPr>
        <w:spacing w:after="0"/>
        <w:ind w:left="0"/>
        <w:jc w:val="both"/>
      </w:pPr>
      <w:r>
        <w:rPr>
          <w:rFonts w:ascii="Times New Roman"/>
          <w:b w:val="false"/>
          <w:i w:val="false"/>
          <w:color w:val="000000"/>
          <w:sz w:val="28"/>
        </w:rPr>
        <w:t>
      9. Орган управления предоставляет учредителю доверительного управления государственным имуществом учредительные документы юридического лица, акции (доли) либо имущественный комплекс которого являются объектом, информацию о финансово-хозяйственной деятельности за последние три финансовых года, предложения об установлении условий по передаче объекта в доверительное управление с правом или без права последующего выкупа и требований к участникам тендера.</w:t>
      </w:r>
      <w:r>
        <w:br/>
      </w:r>
      <w:r>
        <w:rPr>
          <w:rFonts w:ascii="Times New Roman"/>
          <w:b w:val="false"/>
          <w:i w:val="false"/>
          <w:color w:val="000000"/>
          <w:sz w:val="28"/>
        </w:rPr>
        <w:t>
      По иным объектам орган управления предоставляет учредителю доверительного управления государственным имуществом характеристику объекта, сведения о балансовой стоимости объекта и предложения об установлении условий по передаче объекта в доверительное управление с правом или без права последующего выкупа и требований к участникам тендера.</w:t>
      </w:r>
      <w:r>
        <w:br/>
      </w:r>
      <w:r>
        <w:rPr>
          <w:rFonts w:ascii="Times New Roman"/>
          <w:b w:val="false"/>
          <w:i w:val="false"/>
          <w:color w:val="000000"/>
          <w:sz w:val="28"/>
        </w:rPr>
        <w:t>
</w:t>
      </w:r>
      <w:r>
        <w:rPr>
          <w:rFonts w:ascii="Times New Roman"/>
          <w:b w:val="false"/>
          <w:i w:val="false"/>
          <w:color w:val="000000"/>
          <w:sz w:val="28"/>
        </w:rPr>
        <w:t>
      10.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письменному запросу учредителя доверительного управления государственным имуществом в определяемые им сроки представляют сведения, необходимые для подготовки объекта к передаче в доверительное управление.</w:t>
      </w:r>
    </w:p>
    <w:bookmarkEnd w:id="9"/>
    <w:bookmarkStart w:name="z20" w:id="10"/>
    <w:p>
      <w:pPr>
        <w:spacing w:after="0"/>
        <w:ind w:left="0"/>
        <w:jc w:val="left"/>
      </w:pPr>
      <w:r>
        <w:rPr>
          <w:rFonts w:ascii="Times New Roman"/>
          <w:b/>
          <w:i w:val="false"/>
          <w:color w:val="000000"/>
        </w:rPr>
        <w:t xml:space="preserve"> 
4. Подготовка к проведению тендера</w:t>
      </w:r>
    </w:p>
    <w:bookmarkEnd w:id="10"/>
    <w:bookmarkStart w:name="z21" w:id="11"/>
    <w:p>
      <w:pPr>
        <w:spacing w:after="0"/>
        <w:ind w:left="0"/>
        <w:jc w:val="both"/>
      </w:pPr>
      <w:r>
        <w:rPr>
          <w:rFonts w:ascii="Times New Roman"/>
          <w:b w:val="false"/>
          <w:i w:val="false"/>
          <w:color w:val="000000"/>
          <w:sz w:val="28"/>
        </w:rPr>
        <w:t>
      11. Учредитель доверительного управления государственным имуществом в целях учреждения доверительного управления:</w:t>
      </w:r>
      <w:r>
        <w:br/>
      </w:r>
      <w:r>
        <w:rPr>
          <w:rFonts w:ascii="Times New Roman"/>
          <w:b w:val="false"/>
          <w:i w:val="false"/>
          <w:color w:val="000000"/>
          <w:sz w:val="28"/>
        </w:rPr>
        <w:t>
      1) организует тендер (утверждает состав и регламент работы тендерной комиссии, регистрирует участников тендера, обеспечивает публикацию информационных сообщений);</w:t>
      </w:r>
      <w:r>
        <w:br/>
      </w:r>
      <w:r>
        <w:rPr>
          <w:rFonts w:ascii="Times New Roman"/>
          <w:b w:val="false"/>
          <w:i w:val="false"/>
          <w:color w:val="000000"/>
          <w:sz w:val="28"/>
        </w:rPr>
        <w:t>
      2) принимает гарантийные взносы;</w:t>
      </w:r>
      <w:r>
        <w:br/>
      </w:r>
      <w:r>
        <w:rPr>
          <w:rFonts w:ascii="Times New Roman"/>
          <w:b w:val="false"/>
          <w:i w:val="false"/>
          <w:color w:val="000000"/>
          <w:sz w:val="28"/>
        </w:rPr>
        <w:t>
      3) заключает договоры на проведение оценки объекта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оценочной деятельности;</w:t>
      </w:r>
      <w:r>
        <w:br/>
      </w:r>
      <w:r>
        <w:rPr>
          <w:rFonts w:ascii="Times New Roman"/>
          <w:b w:val="false"/>
          <w:i w:val="false"/>
          <w:color w:val="000000"/>
          <w:sz w:val="28"/>
        </w:rPr>
        <w:t>
      4) осуществляет контроль за ходом проведения тендера;</w:t>
      </w:r>
      <w:r>
        <w:br/>
      </w:r>
      <w:r>
        <w:rPr>
          <w:rFonts w:ascii="Times New Roman"/>
          <w:b w:val="false"/>
          <w:i w:val="false"/>
          <w:color w:val="000000"/>
          <w:sz w:val="28"/>
        </w:rPr>
        <w:t>
      5) осуществляет расчеты с участниками тендера и оценщиками, связанные с процедурами проведения тендера;</w:t>
      </w:r>
      <w:r>
        <w:br/>
      </w:r>
      <w:r>
        <w:rPr>
          <w:rFonts w:ascii="Times New Roman"/>
          <w:b w:val="false"/>
          <w:i w:val="false"/>
          <w:color w:val="000000"/>
          <w:sz w:val="28"/>
        </w:rPr>
        <w:t>
      6) заключает договор с доверительным управляющим;</w:t>
      </w:r>
      <w:r>
        <w:br/>
      </w:r>
      <w:r>
        <w:rPr>
          <w:rFonts w:ascii="Times New Roman"/>
          <w:b w:val="false"/>
          <w:i w:val="false"/>
          <w:color w:val="000000"/>
          <w:sz w:val="28"/>
        </w:rPr>
        <w:t>
      7) осуществляет иные функции, связанные с передачей объекта в доверительное управление.</w:t>
      </w:r>
      <w:r>
        <w:br/>
      </w:r>
      <w:r>
        <w:rPr>
          <w:rFonts w:ascii="Times New Roman"/>
          <w:b w:val="false"/>
          <w:i w:val="false"/>
          <w:color w:val="000000"/>
          <w:sz w:val="28"/>
        </w:rPr>
        <w:t>
</w:t>
      </w:r>
      <w:r>
        <w:rPr>
          <w:rFonts w:ascii="Times New Roman"/>
          <w:b w:val="false"/>
          <w:i w:val="false"/>
          <w:color w:val="000000"/>
          <w:sz w:val="28"/>
        </w:rPr>
        <w:t>
      12. Для организации и проведения тендеров учредителем доверительного управления государственным имуществом образуется постоянная тендерная комиссия.</w:t>
      </w:r>
      <w:r>
        <w:br/>
      </w:r>
      <w:r>
        <w:rPr>
          <w:rFonts w:ascii="Times New Roman"/>
          <w:b w:val="false"/>
          <w:i w:val="false"/>
          <w:color w:val="000000"/>
          <w:sz w:val="28"/>
        </w:rPr>
        <w:t>
      В состав тендерной комиссии включаются представители учредителя доверительного управления государственным имуществом, органа управления или представители их территориальных подразделений (по согласованию). Председатель и секретарь являются представителями учредителя доверительного управления государственным имуществом. Число членов тендерной комиссии должно составлять не менее пяти человек. Секретарь не является членом тендерной комиссии.</w:t>
      </w:r>
      <w:r>
        <w:br/>
      </w:r>
      <w:r>
        <w:rPr>
          <w:rFonts w:ascii="Times New Roman"/>
          <w:b w:val="false"/>
          <w:i w:val="false"/>
          <w:color w:val="000000"/>
          <w:sz w:val="28"/>
        </w:rPr>
        <w:t>
</w:t>
      </w:r>
      <w:r>
        <w:rPr>
          <w:rFonts w:ascii="Times New Roman"/>
          <w:b w:val="false"/>
          <w:i w:val="false"/>
          <w:color w:val="000000"/>
          <w:sz w:val="28"/>
        </w:rPr>
        <w:t>
      13. Тендерная комиссия осуществляет следующие функции:</w:t>
      </w:r>
      <w:r>
        <w:br/>
      </w:r>
      <w:r>
        <w:rPr>
          <w:rFonts w:ascii="Times New Roman"/>
          <w:b w:val="false"/>
          <w:i w:val="false"/>
          <w:color w:val="000000"/>
          <w:sz w:val="28"/>
        </w:rPr>
        <w:t>
      1) определяет условия тендера и требования к доверительному управляющему при необходимости;</w:t>
      </w:r>
      <w:r>
        <w:br/>
      </w:r>
      <w:r>
        <w:rPr>
          <w:rFonts w:ascii="Times New Roman"/>
          <w:b w:val="false"/>
          <w:i w:val="false"/>
          <w:color w:val="000000"/>
          <w:sz w:val="28"/>
        </w:rPr>
        <w:t>
      2) утверждает размер гарантийного взноса;</w:t>
      </w:r>
      <w:r>
        <w:br/>
      </w:r>
      <w:r>
        <w:rPr>
          <w:rFonts w:ascii="Times New Roman"/>
          <w:b w:val="false"/>
          <w:i w:val="false"/>
          <w:color w:val="000000"/>
          <w:sz w:val="28"/>
        </w:rPr>
        <w:t>
      3) проводит тендер;</w:t>
      </w:r>
      <w:r>
        <w:br/>
      </w:r>
      <w:r>
        <w:rPr>
          <w:rFonts w:ascii="Times New Roman"/>
          <w:b w:val="false"/>
          <w:i w:val="false"/>
          <w:color w:val="000000"/>
          <w:sz w:val="28"/>
        </w:rPr>
        <w:t>
      4) объявляет победителя тендера.</w:t>
      </w:r>
      <w:r>
        <w:br/>
      </w:r>
      <w:r>
        <w:rPr>
          <w:rFonts w:ascii="Times New Roman"/>
          <w:b w:val="false"/>
          <w:i w:val="false"/>
          <w:color w:val="000000"/>
          <w:sz w:val="28"/>
        </w:rPr>
        <w:t>
</w:t>
      </w:r>
      <w:r>
        <w:rPr>
          <w:rFonts w:ascii="Times New Roman"/>
          <w:b w:val="false"/>
          <w:i w:val="false"/>
          <w:color w:val="000000"/>
          <w:sz w:val="28"/>
        </w:rPr>
        <w:t>
      14. Секретарь тендерной комиссии готовит необходимые документы для организации и проведения тендера и оформляет протокол тендерной комиссии.</w:t>
      </w:r>
      <w:r>
        <w:br/>
      </w:r>
      <w:r>
        <w:rPr>
          <w:rFonts w:ascii="Times New Roman"/>
          <w:b w:val="false"/>
          <w:i w:val="false"/>
          <w:color w:val="000000"/>
          <w:sz w:val="28"/>
        </w:rPr>
        <w:t>
</w:t>
      </w:r>
      <w:r>
        <w:rPr>
          <w:rFonts w:ascii="Times New Roman"/>
          <w:b w:val="false"/>
          <w:i w:val="false"/>
          <w:color w:val="000000"/>
          <w:sz w:val="28"/>
        </w:rPr>
        <w:t>
      15. При подготовке к проведению тендера учредитель доверительного управления государственным имуществом обеспечивает сбор информации об объекте, своевременную публикацию информационного сообщения, проводит прием и регистрацию заявок на участие в тендере, оценку (в случае передачи объекта в доверительное управление с правом последующего выкупа), передает поступившие материалы на рассмотрение тендерной комиссии.</w:t>
      </w:r>
    </w:p>
    <w:bookmarkEnd w:id="11"/>
    <w:bookmarkStart w:name="z26" w:id="12"/>
    <w:p>
      <w:pPr>
        <w:spacing w:after="0"/>
        <w:ind w:left="0"/>
        <w:jc w:val="left"/>
      </w:pPr>
      <w:r>
        <w:rPr>
          <w:rFonts w:ascii="Times New Roman"/>
          <w:b/>
          <w:i w:val="false"/>
          <w:color w:val="000000"/>
        </w:rPr>
        <w:t xml:space="preserve"> 
5. Тендерная документация</w:t>
      </w:r>
    </w:p>
    <w:bookmarkEnd w:id="12"/>
    <w:bookmarkStart w:name="z27" w:id="13"/>
    <w:p>
      <w:pPr>
        <w:spacing w:after="0"/>
        <w:ind w:left="0"/>
        <w:jc w:val="both"/>
      </w:pPr>
      <w:r>
        <w:rPr>
          <w:rFonts w:ascii="Times New Roman"/>
          <w:b w:val="false"/>
          <w:i w:val="false"/>
          <w:color w:val="000000"/>
          <w:sz w:val="28"/>
        </w:rPr>
        <w:t>
      16. Информационное сообщение о проведении тендера публикуется в периодических печатных изданиях на государственном и русском языках не менее чем за пятнадцать календарных дней до объявленной даты проведения тендера, а при передаче в доверительное управление акций акционерных обществ и долей участия в уставном капитале товариществ с ограниченной ответственностью, находящихся в государственной собственности – не менее чем за тридцать календарных дней до проведения тендера, и содержит следующие сведения:</w:t>
      </w:r>
      <w:r>
        <w:br/>
      </w:r>
      <w:r>
        <w:rPr>
          <w:rFonts w:ascii="Times New Roman"/>
          <w:b w:val="false"/>
          <w:i w:val="false"/>
          <w:color w:val="000000"/>
          <w:sz w:val="28"/>
        </w:rPr>
        <w:t>
      1) условия тендера и критерии определения победителя тендера;</w:t>
      </w:r>
      <w:r>
        <w:br/>
      </w:r>
      <w:r>
        <w:rPr>
          <w:rFonts w:ascii="Times New Roman"/>
          <w:b w:val="false"/>
          <w:i w:val="false"/>
          <w:color w:val="000000"/>
          <w:sz w:val="28"/>
        </w:rPr>
        <w:t>
      2) краткую характеристику объекта тендера;</w:t>
      </w:r>
      <w:r>
        <w:br/>
      </w:r>
      <w:r>
        <w:rPr>
          <w:rFonts w:ascii="Times New Roman"/>
          <w:b w:val="false"/>
          <w:i w:val="false"/>
          <w:color w:val="000000"/>
          <w:sz w:val="28"/>
        </w:rPr>
        <w:t>
      3) дату, время и место проведения тендера;</w:t>
      </w:r>
      <w:r>
        <w:br/>
      </w:r>
      <w:r>
        <w:rPr>
          <w:rFonts w:ascii="Times New Roman"/>
          <w:b w:val="false"/>
          <w:i w:val="false"/>
          <w:color w:val="000000"/>
          <w:sz w:val="28"/>
        </w:rPr>
        <w:t>
      4) порядок, способ, место и окончательный срок представления конверта с заявкой на участие в тендере и требуемый срок действия заявок на участие в тендере;</w:t>
      </w:r>
      <w:r>
        <w:br/>
      </w:r>
      <w:r>
        <w:rPr>
          <w:rFonts w:ascii="Times New Roman"/>
          <w:b w:val="false"/>
          <w:i w:val="false"/>
          <w:color w:val="000000"/>
          <w:sz w:val="28"/>
        </w:rPr>
        <w:t>
      5) размер гарантийного взноса и банковские реквизиты для его внесения (размер гарантийного взноса не может быть изменен после опубликования информационного сообщения);</w:t>
      </w:r>
      <w:r>
        <w:br/>
      </w:r>
      <w:r>
        <w:rPr>
          <w:rFonts w:ascii="Times New Roman"/>
          <w:b w:val="false"/>
          <w:i w:val="false"/>
          <w:color w:val="000000"/>
          <w:sz w:val="28"/>
        </w:rPr>
        <w:t>
      6) требования к доверительному управляющему;</w:t>
      </w:r>
      <w:r>
        <w:br/>
      </w:r>
      <w:r>
        <w:rPr>
          <w:rFonts w:ascii="Times New Roman"/>
          <w:b w:val="false"/>
          <w:i w:val="false"/>
          <w:color w:val="000000"/>
          <w:sz w:val="28"/>
        </w:rPr>
        <w:t>
      7) дополнительные сведения, представленные органом государственного управления.</w:t>
      </w:r>
      <w:r>
        <w:br/>
      </w:r>
      <w:r>
        <w:rPr>
          <w:rFonts w:ascii="Times New Roman"/>
          <w:b w:val="false"/>
          <w:i w:val="false"/>
          <w:color w:val="000000"/>
          <w:sz w:val="28"/>
        </w:rPr>
        <w:t>
</w:t>
      </w:r>
      <w:r>
        <w:rPr>
          <w:rFonts w:ascii="Times New Roman"/>
          <w:b w:val="false"/>
          <w:i w:val="false"/>
          <w:color w:val="000000"/>
          <w:sz w:val="28"/>
        </w:rPr>
        <w:t>
      17. В случае изменения тендерной комиссией условий тендера извещение обо всех изменениях должно быть опубликовано в порядке и сроки, установленные </w:t>
      </w:r>
      <w:r>
        <w:rPr>
          <w:rFonts w:ascii="Times New Roman"/>
          <w:b w:val="false"/>
          <w:i w:val="false"/>
          <w:color w:val="000000"/>
          <w:sz w:val="28"/>
        </w:rPr>
        <w:t>пунктом 16</w:t>
      </w:r>
      <w:r>
        <w:rPr>
          <w:rFonts w:ascii="Times New Roman"/>
          <w:b w:val="false"/>
          <w:i w:val="false"/>
          <w:color w:val="000000"/>
          <w:sz w:val="28"/>
        </w:rPr>
        <w:t xml:space="preserve"> настоящих Правил.</w:t>
      </w:r>
      <w:r>
        <w:br/>
      </w:r>
      <w:r>
        <w:rPr>
          <w:rFonts w:ascii="Times New Roman"/>
          <w:b w:val="false"/>
          <w:i w:val="false"/>
          <w:color w:val="000000"/>
          <w:sz w:val="28"/>
        </w:rPr>
        <w:t>
      Лицам, подавшим заявку на участие в тендере до опубликования извещения об изменении условий тендера и отказавшимся в связи с этим от участия в тендере, гарантийные взносы возвращаются в срок не позднее десяти рабочих дней со дня подачи заявления о возврате гарантийного взноса, поданного участником тендера, с указанием реквизитов этого участника.</w:t>
      </w:r>
      <w:r>
        <w:br/>
      </w:r>
      <w:r>
        <w:rPr>
          <w:rFonts w:ascii="Times New Roman"/>
          <w:b w:val="false"/>
          <w:i w:val="false"/>
          <w:color w:val="000000"/>
          <w:sz w:val="28"/>
        </w:rPr>
        <w:t>
</w:t>
      </w:r>
      <w:r>
        <w:rPr>
          <w:rFonts w:ascii="Times New Roman"/>
          <w:b w:val="false"/>
          <w:i w:val="false"/>
          <w:color w:val="000000"/>
          <w:sz w:val="28"/>
        </w:rPr>
        <w:t>
      18. До публикации информационного сообщения по каждому юридическому лицу, акции (доли участия) либо имущественный комплекс которого являются объектом доверительного управления, учредителем доверительного управления государственным имуществом должен быть подготовлен пакет документов, состоящий из копий следующих документов:</w:t>
      </w:r>
      <w:r>
        <w:br/>
      </w:r>
      <w:r>
        <w:rPr>
          <w:rFonts w:ascii="Times New Roman"/>
          <w:b w:val="false"/>
          <w:i w:val="false"/>
          <w:color w:val="000000"/>
          <w:sz w:val="28"/>
        </w:rPr>
        <w:t>
      1) свидетельство либо </w:t>
      </w:r>
      <w:r>
        <w:rPr>
          <w:rFonts w:ascii="Times New Roman"/>
          <w:b w:val="false"/>
          <w:i w:val="false"/>
          <w:color w:val="000000"/>
          <w:sz w:val="28"/>
        </w:rPr>
        <w:t>справка</w:t>
      </w:r>
      <w:r>
        <w:rPr>
          <w:rFonts w:ascii="Times New Roman"/>
          <w:b w:val="false"/>
          <w:i w:val="false"/>
          <w:color w:val="000000"/>
          <w:sz w:val="28"/>
        </w:rPr>
        <w:t xml:space="preserve"> о государственной регистрации (перерегистрации) юридического лица;</w:t>
      </w:r>
      <w:r>
        <w:br/>
      </w:r>
      <w:r>
        <w:rPr>
          <w:rFonts w:ascii="Times New Roman"/>
          <w:b w:val="false"/>
          <w:i w:val="false"/>
          <w:color w:val="000000"/>
          <w:sz w:val="28"/>
        </w:rPr>
        <w:t>
      2) устав;</w:t>
      </w:r>
      <w:r>
        <w:br/>
      </w:r>
      <w:r>
        <w:rPr>
          <w:rFonts w:ascii="Times New Roman"/>
          <w:b w:val="false"/>
          <w:i w:val="false"/>
          <w:color w:val="000000"/>
          <w:sz w:val="28"/>
        </w:rPr>
        <w:t>
      3) свидетельство о регистрации эмиссии (для акционерных обществ);</w:t>
      </w:r>
      <w:r>
        <w:br/>
      </w:r>
      <w:r>
        <w:rPr>
          <w:rFonts w:ascii="Times New Roman"/>
          <w:b w:val="false"/>
          <w:i w:val="false"/>
          <w:color w:val="000000"/>
          <w:sz w:val="28"/>
        </w:rPr>
        <w:t>
      4) бухгалтерские балансы с приложениями за три года, предшествующие отчетному периоду;</w:t>
      </w:r>
      <w:r>
        <w:br/>
      </w:r>
      <w:r>
        <w:rPr>
          <w:rFonts w:ascii="Times New Roman"/>
          <w:b w:val="false"/>
          <w:i w:val="false"/>
          <w:color w:val="000000"/>
          <w:sz w:val="28"/>
        </w:rPr>
        <w:t>
      5) </w:t>
      </w:r>
      <w:r>
        <w:rPr>
          <w:rFonts w:ascii="Times New Roman"/>
          <w:b w:val="false"/>
          <w:i w:val="false"/>
          <w:color w:val="000000"/>
          <w:sz w:val="28"/>
        </w:rPr>
        <w:t>выписка</w:t>
      </w:r>
      <w:r>
        <w:rPr>
          <w:rFonts w:ascii="Times New Roman"/>
          <w:b w:val="false"/>
          <w:i w:val="false"/>
          <w:color w:val="000000"/>
          <w:sz w:val="28"/>
        </w:rPr>
        <w:t xml:space="preserve"> из реестра государственного имущества.</w:t>
      </w:r>
      <w:r>
        <w:br/>
      </w:r>
      <w:r>
        <w:rPr>
          <w:rFonts w:ascii="Times New Roman"/>
          <w:b w:val="false"/>
          <w:i w:val="false"/>
          <w:color w:val="000000"/>
          <w:sz w:val="28"/>
        </w:rPr>
        <w:t>
      После публикации информационного сообщения учредитель доверительного управления государственным имуществом обеспечивает доступ желающим стать участником тендера к информации об объекте, а балансодержатель обеспечивает доступ к осмотру объекта.</w:t>
      </w:r>
      <w:r>
        <w:br/>
      </w:r>
      <w:r>
        <w:rPr>
          <w:rFonts w:ascii="Times New Roman"/>
          <w:b w:val="false"/>
          <w:i w:val="false"/>
          <w:color w:val="000000"/>
          <w:sz w:val="28"/>
        </w:rPr>
        <w:t>
</w:t>
      </w:r>
      <w:r>
        <w:rPr>
          <w:rFonts w:ascii="Times New Roman"/>
          <w:b w:val="false"/>
          <w:i w:val="false"/>
          <w:color w:val="000000"/>
          <w:sz w:val="28"/>
        </w:rPr>
        <w:t>
      19. Участники тендера вносят гарантийный взнос в размере, сроки и порядке, указанные в информационном сообщении о проведении тендера.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учредитель доверительного управления государственным имуществом.</w:t>
      </w:r>
      <w:r>
        <w:br/>
      </w:r>
      <w:r>
        <w:rPr>
          <w:rFonts w:ascii="Times New Roman"/>
          <w:b w:val="false"/>
          <w:i w:val="false"/>
          <w:color w:val="000000"/>
          <w:sz w:val="28"/>
        </w:rPr>
        <w:t>
</w:t>
      </w:r>
      <w:r>
        <w:rPr>
          <w:rFonts w:ascii="Times New Roman"/>
          <w:b w:val="false"/>
          <w:i w:val="false"/>
          <w:color w:val="000000"/>
          <w:sz w:val="28"/>
        </w:rPr>
        <w:t>
      20. Гарантийный взнос для участия в тендере устанавливается для каждого объекта отдельно в размере десяти процентов от его рыночной стоимости (в случае передачи объекта с правом выкупа) или балансовой стоимости (в случае передачи объекта в доверительное управление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21. Гарантийный взнос является обеспечением следующих обязательств участника:</w:t>
      </w:r>
      <w:r>
        <w:br/>
      </w:r>
      <w:r>
        <w:rPr>
          <w:rFonts w:ascii="Times New Roman"/>
          <w:b w:val="false"/>
          <w:i w:val="false"/>
          <w:color w:val="000000"/>
          <w:sz w:val="28"/>
        </w:rPr>
        <w:t>
      1) подписание протокола о результатах тендера в случае победы;</w:t>
      </w:r>
      <w:r>
        <w:br/>
      </w:r>
      <w:r>
        <w:rPr>
          <w:rFonts w:ascii="Times New Roman"/>
          <w:b w:val="false"/>
          <w:i w:val="false"/>
          <w:color w:val="000000"/>
          <w:sz w:val="28"/>
        </w:rPr>
        <w:t>
      2) заключение договора с учредителем доверительного управления государственным имуществом.</w:t>
      </w:r>
      <w:r>
        <w:br/>
      </w:r>
      <w:r>
        <w:rPr>
          <w:rFonts w:ascii="Times New Roman"/>
          <w:b w:val="false"/>
          <w:i w:val="false"/>
          <w:color w:val="000000"/>
          <w:sz w:val="28"/>
        </w:rPr>
        <w:t>
</w:t>
      </w:r>
      <w:r>
        <w:rPr>
          <w:rFonts w:ascii="Times New Roman"/>
          <w:b w:val="false"/>
          <w:i w:val="false"/>
          <w:color w:val="000000"/>
          <w:sz w:val="28"/>
        </w:rPr>
        <w:t>
      22. Гарантийный взнос не возвращается учредителем доверительного управления государственным имуществом участникам тендера в случае их отказа от участия в тендере менее чем за три дня до его проведения, за исключением случаев, предусмотренных частью второй </w:t>
      </w:r>
      <w:r>
        <w:rPr>
          <w:rFonts w:ascii="Times New Roman"/>
          <w:b w:val="false"/>
          <w:i w:val="false"/>
          <w:color w:val="000000"/>
          <w:sz w:val="28"/>
        </w:rPr>
        <w:t>пункта 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23. Во всех остальных случаях, кроме перечисленных в </w:t>
      </w:r>
      <w:r>
        <w:rPr>
          <w:rFonts w:ascii="Times New Roman"/>
          <w:b w:val="false"/>
          <w:i w:val="false"/>
          <w:color w:val="000000"/>
          <w:sz w:val="28"/>
        </w:rPr>
        <w:t>пунктах 22</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настоящих Правил, гарантийные взносы возвращаются в срок не позднее десяти рабочих дней со дня подачи заявления о возврате гарантийного взноса, поданного участником тендера, с указанием реквизитов этого участника. Заявления участников тендера о возврате гарантийных взносов принимаются после поступления взносов на счет учредителя доверительного управления государственным имуществом.</w:t>
      </w:r>
    </w:p>
    <w:bookmarkEnd w:id="13"/>
    <w:bookmarkStart w:name="z35" w:id="14"/>
    <w:p>
      <w:pPr>
        <w:spacing w:after="0"/>
        <w:ind w:left="0"/>
        <w:jc w:val="left"/>
      </w:pPr>
      <w:r>
        <w:rPr>
          <w:rFonts w:ascii="Times New Roman"/>
          <w:b/>
          <w:i w:val="false"/>
          <w:color w:val="000000"/>
        </w:rPr>
        <w:t xml:space="preserve"> 
6. Проведение тендера</w:t>
      </w:r>
    </w:p>
    <w:bookmarkEnd w:id="14"/>
    <w:bookmarkStart w:name="z36" w:id="15"/>
    <w:p>
      <w:pPr>
        <w:spacing w:after="0"/>
        <w:ind w:left="0"/>
        <w:jc w:val="both"/>
      </w:pPr>
      <w:r>
        <w:rPr>
          <w:rFonts w:ascii="Times New Roman"/>
          <w:b w:val="false"/>
          <w:i w:val="false"/>
          <w:color w:val="000000"/>
          <w:sz w:val="28"/>
        </w:rPr>
        <w:t>
      24. Регистрация участников тендера производится со дня публикации информационного сообщения и заканчивается за двадцать четыре часа до начала Тендера.</w:t>
      </w:r>
      <w:r>
        <w:br/>
      </w:r>
      <w:r>
        <w:rPr>
          <w:rFonts w:ascii="Times New Roman"/>
          <w:b w:val="false"/>
          <w:i w:val="false"/>
          <w:color w:val="000000"/>
          <w:sz w:val="28"/>
        </w:rPr>
        <w:t>
</w:t>
      </w:r>
      <w:r>
        <w:rPr>
          <w:rFonts w:ascii="Times New Roman"/>
          <w:b w:val="false"/>
          <w:i w:val="false"/>
          <w:color w:val="000000"/>
          <w:sz w:val="28"/>
        </w:rPr>
        <w:t>
      25. Для регистрации в качестве участника тендера необходимо представить:</w:t>
      </w:r>
      <w:r>
        <w:br/>
      </w:r>
      <w:r>
        <w:rPr>
          <w:rFonts w:ascii="Times New Roman"/>
          <w:b w:val="false"/>
          <w:i w:val="false"/>
          <w:color w:val="000000"/>
          <w:sz w:val="28"/>
        </w:rPr>
        <w:t>
      1) заявку на участие в тендере по форме, установленной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информационном сообщении и предложенных самим участником тендера;</w:t>
      </w:r>
      <w:r>
        <w:br/>
      </w:r>
      <w:r>
        <w:rPr>
          <w:rFonts w:ascii="Times New Roman"/>
          <w:b w:val="false"/>
          <w:i w:val="false"/>
          <w:color w:val="000000"/>
          <w:sz w:val="28"/>
        </w:rPr>
        <w:t>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w:t>
      </w:r>
      <w:r>
        <w:br/>
      </w:r>
      <w:r>
        <w:rPr>
          <w:rFonts w:ascii="Times New Roman"/>
          <w:b w:val="false"/>
          <w:i w:val="false"/>
          <w:color w:val="000000"/>
          <w:sz w:val="28"/>
        </w:rPr>
        <w:t>
      3) оригинал справки банка (филиала банка) об отсутствии просроченной задолженности перед банком (филиалом банка) по всем видам обязательств участника тендера, длящейся более трех месяцев, предшествующих дате выдачи справки, выданной не ранее даты объявления тендера, с подписью и печатью (электронной цифровой подписью). В случае, если потенциальный участник является клиентом нескольких банков второго уровня или филиалов, а так же иностранного банка, то представляются справки от каждого из таких банков;</w:t>
      </w:r>
      <w:r>
        <w:br/>
      </w:r>
      <w:r>
        <w:rPr>
          <w:rFonts w:ascii="Times New Roman"/>
          <w:b w:val="false"/>
          <w:i w:val="false"/>
          <w:color w:val="000000"/>
          <w:sz w:val="28"/>
        </w:rPr>
        <w:t>
      4) аудиторский отчет за последний финансовый год юридических лиц, для которых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установлено обязательное проведение аудита;</w:t>
      </w:r>
      <w:r>
        <w:br/>
      </w:r>
      <w:r>
        <w:rPr>
          <w:rFonts w:ascii="Times New Roman"/>
          <w:b w:val="false"/>
          <w:i w:val="false"/>
          <w:color w:val="000000"/>
          <w:sz w:val="28"/>
        </w:rPr>
        <w:t>
      5) копию свидетельства или </w:t>
      </w:r>
      <w:r>
        <w:rPr>
          <w:rFonts w:ascii="Times New Roman"/>
          <w:b w:val="false"/>
          <w:i w:val="false"/>
          <w:color w:val="000000"/>
          <w:sz w:val="28"/>
        </w:rPr>
        <w:t>справку</w:t>
      </w:r>
      <w:r>
        <w:rPr>
          <w:rFonts w:ascii="Times New Roman"/>
          <w:b w:val="false"/>
          <w:i w:val="false"/>
          <w:color w:val="000000"/>
          <w:sz w:val="28"/>
        </w:rPr>
        <w:t xml:space="preserve"> о государственной регистрации (перерегистрации) юридического лица с обязательным предъявлением оригинала для сверки или нотариально засвидетельствованную копию указанного документа либо справку о государственной регистрации (перерегистрации) юридического лица;</w:t>
      </w:r>
      <w:r>
        <w:br/>
      </w:r>
      <w:r>
        <w:rPr>
          <w:rFonts w:ascii="Times New Roman"/>
          <w:b w:val="false"/>
          <w:i w:val="false"/>
          <w:color w:val="000000"/>
          <w:sz w:val="28"/>
        </w:rPr>
        <w:t>
      6) нотариально засвидетельствованную копию устава либо копию устава с обязательным предъявлением оригинала для сверки. Иностранные юридические лица представляют учредительные документы с нотариально заверенным переводом на государственный и русский языки;</w:t>
      </w:r>
      <w:r>
        <w:br/>
      </w:r>
      <w:r>
        <w:rPr>
          <w:rFonts w:ascii="Times New Roman"/>
          <w:b w:val="false"/>
          <w:i w:val="false"/>
          <w:color w:val="000000"/>
          <w:sz w:val="28"/>
        </w:rPr>
        <w:t>
      7) оригинал или электронную копию </w:t>
      </w:r>
      <w:r>
        <w:rPr>
          <w:rFonts w:ascii="Times New Roman"/>
          <w:b w:val="false"/>
          <w:i w:val="false"/>
          <w:color w:val="000000"/>
          <w:sz w:val="28"/>
        </w:rPr>
        <w:t>справки</w:t>
      </w:r>
      <w:r>
        <w:rPr>
          <w:rFonts w:ascii="Times New Roman"/>
          <w:b w:val="false"/>
          <w:i w:val="false"/>
          <w:color w:val="000000"/>
          <w:sz w:val="28"/>
        </w:rPr>
        <w:t xml:space="preserve"> соответствующего налогового органа с подписью и печатью (электронной цифровой подписью) об отсутствии налоговой задолженности, задолженности по обязательным пенсионным взносам, по обязательным профессиональным пенсионным взносам и социальным отчислениям более чем за три месяца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выданной не ранее даты объявления тендера;</w:t>
      </w:r>
      <w:r>
        <w:br/>
      </w:r>
      <w:r>
        <w:rPr>
          <w:rFonts w:ascii="Times New Roman"/>
          <w:b w:val="false"/>
          <w:i w:val="false"/>
          <w:color w:val="000000"/>
          <w:sz w:val="28"/>
        </w:rPr>
        <w:t>
      8) оригинал платежного поручения или квитанции (для физического лица) о переводе гарантийного взноса на депозитный счет учредителя доверительного управления государственным имуществом;</w:t>
      </w:r>
      <w:r>
        <w:br/>
      </w:r>
      <w:r>
        <w:rPr>
          <w:rFonts w:ascii="Times New Roman"/>
          <w:b w:val="false"/>
          <w:i w:val="false"/>
          <w:color w:val="000000"/>
          <w:sz w:val="28"/>
        </w:rPr>
        <w:t>
      9) документ, удостоверяющий полномочия представителя потенциального участника тендера, в том числе представителя, внесшего гарантийный взнос согласно </w:t>
      </w:r>
      <w:r>
        <w:rPr>
          <w:rFonts w:ascii="Times New Roman"/>
          <w:b w:val="false"/>
          <w:i w:val="false"/>
          <w:color w:val="000000"/>
          <w:sz w:val="28"/>
        </w:rPr>
        <w:t>пункту 19</w:t>
      </w:r>
      <w:r>
        <w:rPr>
          <w:rFonts w:ascii="Times New Roman"/>
          <w:b w:val="false"/>
          <w:i w:val="false"/>
          <w:color w:val="000000"/>
          <w:sz w:val="28"/>
        </w:rPr>
        <w:t xml:space="preserve"> настоящих Правил (действителен при предъявлении удостоверения личности, паспорта (для иностранных граждан) либо временного удостоверения личности, выданного органами внутренних дел;</w:t>
      </w:r>
      <w:r>
        <w:br/>
      </w:r>
      <w:r>
        <w:rPr>
          <w:rFonts w:ascii="Times New Roman"/>
          <w:b w:val="false"/>
          <w:i w:val="false"/>
          <w:color w:val="000000"/>
          <w:sz w:val="28"/>
        </w:rPr>
        <w:t>
      10) документы, подтверждающие соответствие потенциального участника требованиям к доверительному управляющему, указанным в информационном сообщении.</w:t>
      </w:r>
      <w:r>
        <w:br/>
      </w:r>
      <w:r>
        <w:rPr>
          <w:rFonts w:ascii="Times New Roman"/>
          <w:b w:val="false"/>
          <w:i w:val="false"/>
          <w:color w:val="000000"/>
          <w:sz w:val="28"/>
        </w:rPr>
        <w:t>
</w:t>
      </w:r>
      <w:r>
        <w:rPr>
          <w:rFonts w:ascii="Times New Roman"/>
          <w:b w:val="false"/>
          <w:i w:val="false"/>
          <w:color w:val="000000"/>
          <w:sz w:val="28"/>
        </w:rPr>
        <w:t>
      26. Потенциальный участник тендера, являющийся физическим лицом, представляет документы, предусмотренные подпунктами 1), 2), 8), 10) </w:t>
      </w:r>
      <w:r>
        <w:rPr>
          <w:rFonts w:ascii="Times New Roman"/>
          <w:b w:val="false"/>
          <w:i w:val="false"/>
          <w:color w:val="000000"/>
          <w:sz w:val="28"/>
        </w:rPr>
        <w:t>пункта 25</w:t>
      </w:r>
      <w:r>
        <w:rPr>
          <w:rFonts w:ascii="Times New Roman"/>
          <w:b w:val="false"/>
          <w:i w:val="false"/>
          <w:color w:val="000000"/>
          <w:sz w:val="28"/>
        </w:rPr>
        <w:t xml:space="preserve"> настоящих Правил, а также:</w:t>
      </w:r>
      <w:r>
        <w:br/>
      </w:r>
      <w:r>
        <w:rPr>
          <w:rFonts w:ascii="Times New Roman"/>
          <w:b w:val="false"/>
          <w:i w:val="false"/>
          <w:color w:val="000000"/>
          <w:sz w:val="28"/>
        </w:rPr>
        <w:t>
      1) копию удостоверения личности, паспорта (для иностранных граждан) или временного удостоверения личности, выданного органами внутренних дел;</w:t>
      </w:r>
      <w:r>
        <w:br/>
      </w:r>
      <w:r>
        <w:rPr>
          <w:rFonts w:ascii="Times New Roman"/>
          <w:b w:val="false"/>
          <w:i w:val="false"/>
          <w:color w:val="000000"/>
          <w:sz w:val="28"/>
        </w:rPr>
        <w:t>
      2) копию </w:t>
      </w:r>
      <w:r>
        <w:rPr>
          <w:rFonts w:ascii="Times New Roman"/>
          <w:b w:val="false"/>
          <w:i w:val="false"/>
          <w:color w:val="000000"/>
          <w:sz w:val="28"/>
        </w:rPr>
        <w:t>документа</w:t>
      </w:r>
      <w:r>
        <w:rPr>
          <w:rFonts w:ascii="Times New Roman"/>
          <w:b w:val="false"/>
          <w:i w:val="false"/>
          <w:color w:val="000000"/>
          <w:sz w:val="28"/>
        </w:rPr>
        <w:t>,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27. Прием заявок и регистрация лиц, желающих принять участие в тендере, производится при наличии полного комплекта требуемых документов.</w:t>
      </w:r>
      <w:r>
        <w:br/>
      </w:r>
      <w:r>
        <w:rPr>
          <w:rFonts w:ascii="Times New Roman"/>
          <w:b w:val="false"/>
          <w:i w:val="false"/>
          <w:color w:val="000000"/>
          <w:sz w:val="28"/>
        </w:rPr>
        <w:t>
</w:t>
      </w:r>
      <w:r>
        <w:rPr>
          <w:rFonts w:ascii="Times New Roman"/>
          <w:b w:val="false"/>
          <w:i w:val="false"/>
          <w:color w:val="000000"/>
          <w:sz w:val="28"/>
        </w:rPr>
        <w:t>
      28. Участником тендера не является:</w:t>
      </w:r>
      <w:r>
        <w:br/>
      </w:r>
      <w:r>
        <w:rPr>
          <w:rFonts w:ascii="Times New Roman"/>
          <w:b w:val="false"/>
          <w:i w:val="false"/>
          <w:color w:val="000000"/>
          <w:sz w:val="28"/>
        </w:rPr>
        <w:t>
      1) юридическое лицо, которое в соответствии с законами Республики Казахстан или учредительными документами не может заниматься теми видами деятельности, осуществление которых является условием тендера;</w:t>
      </w:r>
      <w:r>
        <w:br/>
      </w:r>
      <w:r>
        <w:rPr>
          <w:rFonts w:ascii="Times New Roman"/>
          <w:b w:val="false"/>
          <w:i w:val="false"/>
          <w:color w:val="000000"/>
          <w:sz w:val="28"/>
        </w:rPr>
        <w:t>
      2) победитель предыдущих тендеров, не выполнивший соответствующие обязательства по заключению и исполнению договора доверительного управления.</w:t>
      </w:r>
      <w:r>
        <w:br/>
      </w:r>
      <w:r>
        <w:rPr>
          <w:rFonts w:ascii="Times New Roman"/>
          <w:b w:val="false"/>
          <w:i w:val="false"/>
          <w:color w:val="000000"/>
          <w:sz w:val="28"/>
        </w:rPr>
        <w:t>
</w:t>
      </w:r>
      <w:r>
        <w:rPr>
          <w:rFonts w:ascii="Times New Roman"/>
          <w:b w:val="false"/>
          <w:i w:val="false"/>
          <w:color w:val="000000"/>
          <w:sz w:val="28"/>
        </w:rPr>
        <w:t>
      29. Учредитель доверительного управления государственным имуществом не разглашает информацию, имеющую отношение к участникам тендера, в течение всего периода подготовки тендера и его проведения, за исключением случаев, предусмотренных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30. Документы потенциальных участников тендера после регистрации в журнале регистрации хранятся в сейфе. В день проведения тендера документы участников тендера передаются тендерной комиссии.</w:t>
      </w:r>
      <w:r>
        <w:br/>
      </w:r>
      <w:r>
        <w:rPr>
          <w:rFonts w:ascii="Times New Roman"/>
          <w:b w:val="false"/>
          <w:i w:val="false"/>
          <w:color w:val="000000"/>
          <w:sz w:val="28"/>
        </w:rPr>
        <w:t>
</w:t>
      </w:r>
      <w:r>
        <w:rPr>
          <w:rFonts w:ascii="Times New Roman"/>
          <w:b w:val="false"/>
          <w:i w:val="false"/>
          <w:color w:val="000000"/>
          <w:sz w:val="28"/>
        </w:rPr>
        <w:t>
      31. Тендер должен быть открытым.</w:t>
      </w:r>
      <w:r>
        <w:br/>
      </w:r>
      <w:r>
        <w:rPr>
          <w:rFonts w:ascii="Times New Roman"/>
          <w:b w:val="false"/>
          <w:i w:val="false"/>
          <w:color w:val="000000"/>
          <w:sz w:val="28"/>
        </w:rPr>
        <w:t>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определяемых Правительством Республики Казахстан, тендер может быть закрытым.</w:t>
      </w:r>
      <w:r>
        <w:br/>
      </w:r>
      <w:r>
        <w:rPr>
          <w:rFonts w:ascii="Times New Roman"/>
          <w:b w:val="false"/>
          <w:i w:val="false"/>
          <w:color w:val="000000"/>
          <w:sz w:val="28"/>
        </w:rPr>
        <w:t>
      32. При проведении закрытого тендера публикация информационного сообщения в средствах массовой информации не производится. Участие в закрытом тендере принимает ограниченный круг участников. При этом основу выбора потенциальных участников определяет: рейтинг в мировой классификации компаний; величина денежного оборота; опыт работы в отрасли, на рынке аналогичной продукции; современный менеджмент; способность осуществления модернизации производства посредством привлечения инвестиций в виде займов, кредитов или инвестирования собственного капитала, обладания «ноу-хау», научных разработок и другие.</w:t>
      </w:r>
      <w:r>
        <w:br/>
      </w:r>
      <w:r>
        <w:rPr>
          <w:rFonts w:ascii="Times New Roman"/>
          <w:b w:val="false"/>
          <w:i w:val="false"/>
          <w:color w:val="000000"/>
          <w:sz w:val="28"/>
        </w:rPr>
        <w:t>
</w:t>
      </w:r>
      <w:r>
        <w:rPr>
          <w:rFonts w:ascii="Times New Roman"/>
          <w:b w:val="false"/>
          <w:i w:val="false"/>
          <w:color w:val="000000"/>
          <w:sz w:val="28"/>
        </w:rPr>
        <w:t>
      33. Письменные приглашения на участие в закрытом тендере со всеми условиями закрытого тендера рассылает учредитель доверительного управления государственным имуществом. Регистрация лиц, которым направлено приглашение на участие, производится со дня рассылки письменных приглашений и заканчивается за двадцать четыре часа до проведения закрытого тендера.</w:t>
      </w:r>
      <w:r>
        <w:br/>
      </w:r>
      <w:r>
        <w:rPr>
          <w:rFonts w:ascii="Times New Roman"/>
          <w:b w:val="false"/>
          <w:i w:val="false"/>
          <w:color w:val="000000"/>
          <w:sz w:val="28"/>
        </w:rPr>
        <w:t>
</w:t>
      </w:r>
      <w:r>
        <w:rPr>
          <w:rFonts w:ascii="Times New Roman"/>
          <w:b w:val="false"/>
          <w:i w:val="false"/>
          <w:color w:val="000000"/>
          <w:sz w:val="28"/>
        </w:rPr>
        <w:t>
      34. Тендерная комиссия вскрывает конверты с предложениями участников тендера и рассматривает предложения участников тендера, исходя из критерия (критериев) выявления победителя.</w:t>
      </w:r>
      <w:r>
        <w:br/>
      </w:r>
      <w:r>
        <w:rPr>
          <w:rFonts w:ascii="Times New Roman"/>
          <w:b w:val="false"/>
          <w:i w:val="false"/>
          <w:color w:val="000000"/>
          <w:sz w:val="28"/>
        </w:rPr>
        <w:t>
      Победителем тендера признается участник, отвечающий всем требованиям, содержащимся в тендерной документации, предложения которого являются наилучшими по условиям тендера и/или содержат наивысшую цену за объект.</w:t>
      </w:r>
      <w:r>
        <w:br/>
      </w:r>
      <w:r>
        <w:rPr>
          <w:rFonts w:ascii="Times New Roman"/>
          <w:b w:val="false"/>
          <w:i w:val="false"/>
          <w:color w:val="000000"/>
          <w:sz w:val="28"/>
        </w:rPr>
        <w:t>
</w:t>
      </w:r>
      <w:r>
        <w:rPr>
          <w:rFonts w:ascii="Times New Roman"/>
          <w:b w:val="false"/>
          <w:i w:val="false"/>
          <w:color w:val="000000"/>
          <w:sz w:val="28"/>
        </w:rPr>
        <w:t>
      35. Решение тендерной комиссии принимается простым большинством голосов его членов. При равенстве голосов голос председателя является решающим. При равенстве голосов тендерная комиссия приглашает участников, набравших равное количество голосов, на переговоры и победителем признается участник тендера, внесший на рассмотрение наилучшие, по мнению тендерной комиссии, дополнительные предложения, направленные на улучшение работы объекта.</w:t>
      </w:r>
    </w:p>
    <w:bookmarkEnd w:id="15"/>
    <w:bookmarkStart w:name="z47" w:id="16"/>
    <w:p>
      <w:pPr>
        <w:spacing w:after="0"/>
        <w:ind w:left="0"/>
        <w:jc w:val="left"/>
      </w:pPr>
      <w:r>
        <w:rPr>
          <w:rFonts w:ascii="Times New Roman"/>
          <w:b/>
          <w:i w:val="false"/>
          <w:color w:val="000000"/>
        </w:rPr>
        <w:t xml:space="preserve"> 
7. Оформление результатов тендера и содержание договора</w:t>
      </w:r>
    </w:p>
    <w:bookmarkEnd w:id="16"/>
    <w:bookmarkStart w:name="z48" w:id="17"/>
    <w:p>
      <w:pPr>
        <w:spacing w:after="0"/>
        <w:ind w:left="0"/>
        <w:jc w:val="both"/>
      </w:pPr>
      <w:r>
        <w:rPr>
          <w:rFonts w:ascii="Times New Roman"/>
          <w:b w:val="false"/>
          <w:i w:val="false"/>
          <w:color w:val="000000"/>
          <w:sz w:val="28"/>
        </w:rPr>
        <w:t>
      36. Решение тендерной комиссии оформляется протоколом по форме, установленной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который подписывается членами тендерной комиссии, ее председателем, секретарем и победителем тендера.</w:t>
      </w:r>
      <w:r>
        <w:br/>
      </w:r>
      <w:r>
        <w:rPr>
          <w:rFonts w:ascii="Times New Roman"/>
          <w:b w:val="false"/>
          <w:i w:val="false"/>
          <w:color w:val="000000"/>
          <w:sz w:val="28"/>
        </w:rPr>
        <w:t>
      При наличии особого мнения член тендерной комиссии письменно его излагает и прикладывает к протоколу.</w:t>
      </w:r>
      <w:r>
        <w:br/>
      </w:r>
      <w:r>
        <w:rPr>
          <w:rFonts w:ascii="Times New Roman"/>
          <w:b w:val="false"/>
          <w:i w:val="false"/>
          <w:color w:val="000000"/>
          <w:sz w:val="28"/>
        </w:rPr>
        <w:t>
</w:t>
      </w:r>
      <w:r>
        <w:rPr>
          <w:rFonts w:ascii="Times New Roman"/>
          <w:b w:val="false"/>
          <w:i w:val="false"/>
          <w:color w:val="000000"/>
          <w:sz w:val="28"/>
        </w:rPr>
        <w:t>
      37. Протокол о результатах тендера является документом, фиксирующим обязательства победителя тендера и учредителя доверительного управления государственным имуществом заключить договор на условиях тендера и предложений победителя тендера.</w:t>
      </w:r>
      <w:r>
        <w:br/>
      </w:r>
      <w:r>
        <w:rPr>
          <w:rFonts w:ascii="Times New Roman"/>
          <w:b w:val="false"/>
          <w:i w:val="false"/>
          <w:color w:val="000000"/>
          <w:sz w:val="28"/>
        </w:rPr>
        <w:t>
</w:t>
      </w:r>
      <w:r>
        <w:rPr>
          <w:rFonts w:ascii="Times New Roman"/>
          <w:b w:val="false"/>
          <w:i w:val="false"/>
          <w:color w:val="000000"/>
          <w:sz w:val="28"/>
        </w:rPr>
        <w:t>
      38. Протокол о результатах тендера утверждается учредителем доверительного управления государственным имуществом в течение пяти календарных дней со дня объявления победителя тендера.</w:t>
      </w:r>
      <w:r>
        <w:br/>
      </w:r>
      <w:r>
        <w:rPr>
          <w:rFonts w:ascii="Times New Roman"/>
          <w:b w:val="false"/>
          <w:i w:val="false"/>
          <w:color w:val="000000"/>
          <w:sz w:val="28"/>
        </w:rPr>
        <w:t>
      Тендер признается несостоявшимся в случаях, если:</w:t>
      </w:r>
      <w:r>
        <w:br/>
      </w:r>
      <w:r>
        <w:rPr>
          <w:rFonts w:ascii="Times New Roman"/>
          <w:b w:val="false"/>
          <w:i w:val="false"/>
          <w:color w:val="000000"/>
          <w:sz w:val="28"/>
        </w:rPr>
        <w:t>
      1) предложения всех участников признаны тендерной комиссией не удовлетворяющими условиям тендера или не соответствующими законодательству Республики Казахстан;</w:t>
      </w:r>
      <w:r>
        <w:br/>
      </w:r>
      <w:r>
        <w:rPr>
          <w:rFonts w:ascii="Times New Roman"/>
          <w:b w:val="false"/>
          <w:i w:val="false"/>
          <w:color w:val="000000"/>
          <w:sz w:val="28"/>
        </w:rPr>
        <w:t>
      2) количество зарегистрированных участников менее двух, за исключением второго и последующих тендеров;</w:t>
      </w:r>
      <w:r>
        <w:br/>
      </w:r>
      <w:r>
        <w:rPr>
          <w:rFonts w:ascii="Times New Roman"/>
          <w:b w:val="false"/>
          <w:i w:val="false"/>
          <w:color w:val="000000"/>
          <w:sz w:val="28"/>
        </w:rPr>
        <w:t>
      3) отказа победителя тендера от подписания протокола о результатах тендера.</w:t>
      </w:r>
      <w:r>
        <w:br/>
      </w:r>
      <w:r>
        <w:rPr>
          <w:rFonts w:ascii="Times New Roman"/>
          <w:b w:val="false"/>
          <w:i w:val="false"/>
          <w:color w:val="000000"/>
          <w:sz w:val="28"/>
        </w:rPr>
        <w:t>
</w:t>
      </w:r>
      <w:r>
        <w:rPr>
          <w:rFonts w:ascii="Times New Roman"/>
          <w:b w:val="false"/>
          <w:i w:val="false"/>
          <w:color w:val="000000"/>
          <w:sz w:val="28"/>
        </w:rPr>
        <w:t>
      39. В случае наличия менее двух зарегистрированных участников тендера, тендерной комиссией запечатанный конверт не вскрывается. После признания тендера несостоявшимся все представленные документы возвращаются участнику по его письменному запросу.</w:t>
      </w:r>
      <w:r>
        <w:br/>
      </w:r>
      <w:r>
        <w:rPr>
          <w:rFonts w:ascii="Times New Roman"/>
          <w:b w:val="false"/>
          <w:i w:val="false"/>
          <w:color w:val="000000"/>
          <w:sz w:val="28"/>
        </w:rPr>
        <w:t>
</w:t>
      </w:r>
      <w:r>
        <w:rPr>
          <w:rFonts w:ascii="Times New Roman"/>
          <w:b w:val="false"/>
          <w:i w:val="false"/>
          <w:color w:val="000000"/>
          <w:sz w:val="28"/>
        </w:rPr>
        <w:t>
      40. При признании второго и последующих тендеров не состоявшимися из-за отсутствия зарегистрированных участников, тендерная комиссия может изменить условия тендера, цену выкупа объекта и объявить новый тендер.</w:t>
      </w:r>
      <w:r>
        <w:br/>
      </w:r>
      <w:r>
        <w:rPr>
          <w:rFonts w:ascii="Times New Roman"/>
          <w:b w:val="false"/>
          <w:i w:val="false"/>
          <w:color w:val="000000"/>
          <w:sz w:val="28"/>
        </w:rPr>
        <w:t>
</w:t>
      </w:r>
      <w:r>
        <w:rPr>
          <w:rFonts w:ascii="Times New Roman"/>
          <w:b w:val="false"/>
          <w:i w:val="false"/>
          <w:color w:val="000000"/>
          <w:sz w:val="28"/>
        </w:rPr>
        <w:t>
      41. Победитель тендера при уклонении от подписания протокола о результатах тендера или договора утрачивает внесенный им гарантийный взнос.</w:t>
      </w:r>
      <w:r>
        <w:br/>
      </w:r>
      <w:r>
        <w:rPr>
          <w:rFonts w:ascii="Times New Roman"/>
          <w:b w:val="false"/>
          <w:i w:val="false"/>
          <w:color w:val="000000"/>
          <w:sz w:val="28"/>
        </w:rPr>
        <w:t>
</w:t>
      </w:r>
      <w:r>
        <w:rPr>
          <w:rFonts w:ascii="Times New Roman"/>
          <w:b w:val="false"/>
          <w:i w:val="false"/>
          <w:color w:val="000000"/>
          <w:sz w:val="28"/>
        </w:rPr>
        <w:t>
      42. Доверительное управление объектом возникает (учреждается) на основании договора, заключаемого в соответствии с типовым договором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43. Договор доверительного управления на недвижимое имущество подлежит государственной регистрации. Государственная регистрация договоров осуществляется за счет средств доверительного управляющего.</w:t>
      </w:r>
      <w:r>
        <w:br/>
      </w:r>
      <w:r>
        <w:rPr>
          <w:rFonts w:ascii="Times New Roman"/>
          <w:b w:val="false"/>
          <w:i w:val="false"/>
          <w:color w:val="000000"/>
          <w:sz w:val="28"/>
        </w:rPr>
        <w:t>
</w:t>
      </w:r>
      <w:r>
        <w:rPr>
          <w:rFonts w:ascii="Times New Roman"/>
          <w:b w:val="false"/>
          <w:i w:val="false"/>
          <w:color w:val="000000"/>
          <w:sz w:val="28"/>
        </w:rPr>
        <w:t>
      44. Договор предусматривает условия в соответствии с тендерными предложениями победителя тендера.</w:t>
      </w:r>
      <w:r>
        <w:br/>
      </w:r>
      <w:r>
        <w:rPr>
          <w:rFonts w:ascii="Times New Roman"/>
          <w:b w:val="false"/>
          <w:i w:val="false"/>
          <w:color w:val="000000"/>
          <w:sz w:val="28"/>
        </w:rPr>
        <w:t>
</w:t>
      </w:r>
      <w:r>
        <w:rPr>
          <w:rFonts w:ascii="Times New Roman"/>
          <w:b w:val="false"/>
          <w:i w:val="false"/>
          <w:color w:val="000000"/>
          <w:sz w:val="28"/>
        </w:rPr>
        <w:t>
      45. Условиями передачи объекта в доверительное управление могут быть обязательства доверительного управляющего в отношении:</w:t>
      </w:r>
      <w:r>
        <w:br/>
      </w:r>
      <w:r>
        <w:rPr>
          <w:rFonts w:ascii="Times New Roman"/>
          <w:b w:val="false"/>
          <w:i w:val="false"/>
          <w:color w:val="000000"/>
          <w:sz w:val="28"/>
        </w:rPr>
        <w:t>
      1) объемов, видов и сроков инвестиций в объект;</w:t>
      </w:r>
      <w:r>
        <w:br/>
      </w:r>
      <w:r>
        <w:rPr>
          <w:rFonts w:ascii="Times New Roman"/>
          <w:b w:val="false"/>
          <w:i w:val="false"/>
          <w:color w:val="000000"/>
          <w:sz w:val="28"/>
        </w:rPr>
        <w:t>
      2) объемов производства, видов и номенклатуры выпускаемой продукции или оказываемых услуг;</w:t>
      </w:r>
      <w:r>
        <w:br/>
      </w:r>
      <w:r>
        <w:rPr>
          <w:rFonts w:ascii="Times New Roman"/>
          <w:b w:val="false"/>
          <w:i w:val="false"/>
          <w:color w:val="000000"/>
          <w:sz w:val="28"/>
        </w:rPr>
        <w:t>
      3) поставки продукции определенным потребителям;</w:t>
      </w:r>
      <w:r>
        <w:br/>
      </w:r>
      <w:r>
        <w:rPr>
          <w:rFonts w:ascii="Times New Roman"/>
          <w:b w:val="false"/>
          <w:i w:val="false"/>
          <w:color w:val="000000"/>
          <w:sz w:val="28"/>
        </w:rPr>
        <w:t>
      4) ценообразования, в том числе ограничения по предельному уровню цен;</w:t>
      </w:r>
      <w:r>
        <w:br/>
      </w:r>
      <w:r>
        <w:rPr>
          <w:rFonts w:ascii="Times New Roman"/>
          <w:b w:val="false"/>
          <w:i w:val="false"/>
          <w:color w:val="000000"/>
          <w:sz w:val="28"/>
        </w:rPr>
        <w:t>
      5) проведения природоохранных мероприятий;</w:t>
      </w:r>
      <w:r>
        <w:br/>
      </w:r>
      <w:r>
        <w:rPr>
          <w:rFonts w:ascii="Times New Roman"/>
          <w:b w:val="false"/>
          <w:i w:val="false"/>
          <w:color w:val="000000"/>
          <w:sz w:val="28"/>
        </w:rPr>
        <w:t>
      6) сохранения существующего количества или создания новых рабочих мест;</w:t>
      </w:r>
      <w:r>
        <w:br/>
      </w:r>
      <w:r>
        <w:rPr>
          <w:rFonts w:ascii="Times New Roman"/>
          <w:b w:val="false"/>
          <w:i w:val="false"/>
          <w:color w:val="000000"/>
          <w:sz w:val="28"/>
        </w:rPr>
        <w:t>
      7) порядка использования объектов производственной и социальной инфраструктуры;</w:t>
      </w:r>
      <w:r>
        <w:br/>
      </w:r>
      <w:r>
        <w:rPr>
          <w:rFonts w:ascii="Times New Roman"/>
          <w:b w:val="false"/>
          <w:i w:val="false"/>
          <w:color w:val="000000"/>
          <w:sz w:val="28"/>
        </w:rPr>
        <w:t>
      8) погашения задолженностей объекта в установленные сроки;</w:t>
      </w:r>
      <w:r>
        <w:br/>
      </w:r>
      <w:r>
        <w:rPr>
          <w:rFonts w:ascii="Times New Roman"/>
          <w:b w:val="false"/>
          <w:i w:val="false"/>
          <w:color w:val="000000"/>
          <w:sz w:val="28"/>
        </w:rPr>
        <w:t>
      9) последующего выкупа объекта доверительным управляющим;</w:t>
      </w:r>
      <w:r>
        <w:br/>
      </w:r>
      <w:r>
        <w:rPr>
          <w:rFonts w:ascii="Times New Roman"/>
          <w:b w:val="false"/>
          <w:i w:val="false"/>
          <w:color w:val="000000"/>
          <w:sz w:val="28"/>
        </w:rPr>
        <w:t>
      10) совершения сделок и/или запрещения определенных действий в отношении объекта в течение определенного периода времени;</w:t>
      </w:r>
      <w:r>
        <w:br/>
      </w:r>
      <w:r>
        <w:rPr>
          <w:rFonts w:ascii="Times New Roman"/>
          <w:b w:val="false"/>
          <w:i w:val="false"/>
          <w:color w:val="000000"/>
          <w:sz w:val="28"/>
        </w:rPr>
        <w:t>
      11) предоставления рассрочки для оплаты рыночной стоимости объекта;</w:t>
      </w:r>
      <w:r>
        <w:br/>
      </w:r>
      <w:r>
        <w:rPr>
          <w:rFonts w:ascii="Times New Roman"/>
          <w:b w:val="false"/>
          <w:i w:val="false"/>
          <w:color w:val="000000"/>
          <w:sz w:val="28"/>
        </w:rPr>
        <w:t>
      12) налоговых обязательств, возникающих при передаче объекта в доверительное управление.</w:t>
      </w:r>
      <w:r>
        <w:br/>
      </w:r>
      <w:r>
        <w:rPr>
          <w:rFonts w:ascii="Times New Roman"/>
          <w:b w:val="false"/>
          <w:i w:val="false"/>
          <w:color w:val="000000"/>
          <w:sz w:val="28"/>
        </w:rPr>
        <w:t>
      Органом управления могут быть предложены дополнительные условия с учетом специфики деятельности предприятий.</w:t>
      </w:r>
    </w:p>
    <w:bookmarkEnd w:id="17"/>
    <w:bookmarkStart w:name="z58" w:id="18"/>
    <w:p>
      <w:pPr>
        <w:spacing w:after="0"/>
        <w:ind w:left="0"/>
        <w:jc w:val="left"/>
      </w:pPr>
      <w:r>
        <w:rPr>
          <w:rFonts w:ascii="Times New Roman"/>
          <w:b/>
          <w:i w:val="false"/>
          <w:color w:val="000000"/>
        </w:rPr>
        <w:t xml:space="preserve"> 
8. Контроль за исполнением договора</w:t>
      </w:r>
    </w:p>
    <w:bookmarkEnd w:id="18"/>
    <w:bookmarkStart w:name="z59" w:id="19"/>
    <w:p>
      <w:pPr>
        <w:spacing w:after="0"/>
        <w:ind w:left="0"/>
        <w:jc w:val="both"/>
      </w:pPr>
      <w:r>
        <w:rPr>
          <w:rFonts w:ascii="Times New Roman"/>
          <w:b w:val="false"/>
          <w:i w:val="false"/>
          <w:color w:val="000000"/>
          <w:sz w:val="28"/>
        </w:rPr>
        <w:t>
      46. Контроль за исполнением условий договора осуществляет учредитель доверительного управления государственным имуществом.</w:t>
      </w:r>
      <w:r>
        <w:br/>
      </w:r>
      <w:r>
        <w:rPr>
          <w:rFonts w:ascii="Times New Roman"/>
          <w:b w:val="false"/>
          <w:i w:val="false"/>
          <w:color w:val="000000"/>
          <w:sz w:val="28"/>
        </w:rPr>
        <w:t>
</w:t>
      </w:r>
      <w:r>
        <w:rPr>
          <w:rFonts w:ascii="Times New Roman"/>
          <w:b w:val="false"/>
          <w:i w:val="false"/>
          <w:color w:val="000000"/>
          <w:sz w:val="28"/>
        </w:rPr>
        <w:t>
      47. Для осуществления контроля учредитель доверительного управления государственным имуществом знакомится с документами, связанными с исполнением договора и организует заслушивание отчета доверительного управляющего по выполнению обязательств по договору.</w:t>
      </w:r>
      <w:r>
        <w:br/>
      </w:r>
      <w:r>
        <w:rPr>
          <w:rFonts w:ascii="Times New Roman"/>
          <w:b w:val="false"/>
          <w:i w:val="false"/>
          <w:color w:val="000000"/>
          <w:sz w:val="28"/>
        </w:rPr>
        <w:t>
</w:t>
      </w:r>
      <w:r>
        <w:rPr>
          <w:rFonts w:ascii="Times New Roman"/>
          <w:b w:val="false"/>
          <w:i w:val="false"/>
          <w:color w:val="000000"/>
          <w:sz w:val="28"/>
        </w:rPr>
        <w:t>
      48. Доверительный управляющий представляет учредителю доверительного управления государственным имуществом и выгодоприобретателю отчет о своей деятельности в сроки и в порядке, установленные договором.</w:t>
      </w:r>
      <w:r>
        <w:br/>
      </w:r>
      <w:r>
        <w:rPr>
          <w:rFonts w:ascii="Times New Roman"/>
          <w:b w:val="false"/>
          <w:i w:val="false"/>
          <w:color w:val="000000"/>
          <w:sz w:val="28"/>
        </w:rPr>
        <w:t>
</w:t>
      </w:r>
      <w:r>
        <w:rPr>
          <w:rFonts w:ascii="Times New Roman"/>
          <w:b w:val="false"/>
          <w:i w:val="false"/>
          <w:color w:val="000000"/>
          <w:sz w:val="28"/>
        </w:rPr>
        <w:t>
      49. Контроль за исполнением условий договора проводится до момента окончания исполнения обязательств доверительным управляющим.</w:t>
      </w:r>
    </w:p>
    <w:bookmarkEnd w:id="19"/>
    <w:bookmarkStart w:name="z63" w:id="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передачи   </w:t>
      </w:r>
      <w:r>
        <w:br/>
      </w:r>
      <w:r>
        <w:rPr>
          <w:rFonts w:ascii="Times New Roman"/>
          <w:b w:val="false"/>
          <w:i w:val="false"/>
          <w:color w:val="000000"/>
          <w:sz w:val="28"/>
        </w:rPr>
        <w:t>
государственного имущества</w:t>
      </w:r>
      <w:r>
        <w:br/>
      </w:r>
      <w:r>
        <w:rPr>
          <w:rFonts w:ascii="Times New Roman"/>
          <w:b w:val="false"/>
          <w:i w:val="false"/>
          <w:color w:val="000000"/>
          <w:sz w:val="28"/>
        </w:rPr>
        <w:t>
в доверительное управление</w:t>
      </w:r>
    </w:p>
    <w:bookmarkEnd w:id="20"/>
    <w:p>
      <w:pPr>
        <w:spacing w:after="0"/>
        <w:ind w:left="0"/>
        <w:jc w:val="both"/>
      </w:pP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участие в тендере по передаче государственного</w:t>
      </w:r>
      <w:r>
        <w:br/>
      </w:r>
      <w:r>
        <w:rPr>
          <w:rFonts w:ascii="Times New Roman"/>
          <w:b w:val="false"/>
          <w:i w:val="false"/>
          <w:color w:val="000000"/>
          <w:sz w:val="28"/>
        </w:rPr>
        <w:t>
</w:t>
      </w:r>
      <w:r>
        <w:rPr>
          <w:rFonts w:ascii="Times New Roman"/>
          <w:b/>
          <w:i w:val="false"/>
          <w:color w:val="000000"/>
          <w:sz w:val="28"/>
        </w:rPr>
        <w:t>              имущества в доверительное управление</w:t>
      </w:r>
    </w:p>
    <w:p>
      <w:pPr>
        <w:spacing w:after="0"/>
        <w:ind w:left="0"/>
        <w:jc w:val="both"/>
      </w:pPr>
      <w:r>
        <w:rPr>
          <w:rFonts w:ascii="Times New Roman"/>
          <w:b w:val="false"/>
          <w:i w:val="false"/>
          <w:color w:val="000000"/>
          <w:sz w:val="28"/>
        </w:rPr>
        <w:t>      1. Рассмотрев опубликованное информационное сообщение о</w:t>
      </w:r>
      <w:r>
        <w:br/>
      </w:r>
      <w:r>
        <w:rPr>
          <w:rFonts w:ascii="Times New Roman"/>
          <w:b w:val="false"/>
          <w:i w:val="false"/>
          <w:color w:val="000000"/>
          <w:sz w:val="28"/>
        </w:rPr>
        <w:t>
проведении тендера по передаче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объекта) в доверительное управление</w:t>
      </w:r>
      <w:r>
        <w:br/>
      </w:r>
      <w:r>
        <w:rPr>
          <w:rFonts w:ascii="Times New Roman"/>
          <w:b w:val="false"/>
          <w:i w:val="false"/>
          <w:color w:val="000000"/>
          <w:sz w:val="28"/>
        </w:rPr>
        <w:t>
__________________________ последующего выкупа (с правом / без права)</w:t>
      </w:r>
      <w:r>
        <w:br/>
      </w:r>
      <w:r>
        <w:rPr>
          <w:rFonts w:ascii="Times New Roman"/>
          <w:b w:val="false"/>
          <w:i w:val="false"/>
          <w:color w:val="000000"/>
          <w:sz w:val="28"/>
        </w:rPr>
        <w:t>
сроком на ________________, и ознакомившись с Правилами передачи</w:t>
      </w:r>
      <w:r>
        <w:br/>
      </w:r>
      <w:r>
        <w:rPr>
          <w:rFonts w:ascii="Times New Roman"/>
          <w:b w:val="false"/>
          <w:i w:val="false"/>
          <w:color w:val="000000"/>
          <w:sz w:val="28"/>
        </w:rPr>
        <w:t>
государственного имущества в доверительное управление, я,</w:t>
      </w:r>
      <w:r>
        <w:br/>
      </w:r>
      <w:r>
        <w:rPr>
          <w:rFonts w:ascii="Times New Roman"/>
          <w:b w:val="false"/>
          <w:i w:val="false"/>
          <w:color w:val="000000"/>
          <w:sz w:val="28"/>
        </w:rPr>
        <w:t>
нижеподписавшийся, уполномоченный на подписание</w:t>
      </w:r>
      <w:r>
        <w:br/>
      </w:r>
      <w:r>
        <w:rPr>
          <w:rFonts w:ascii="Times New Roman"/>
          <w:b w:val="false"/>
          <w:i w:val="false"/>
          <w:color w:val="000000"/>
          <w:sz w:val="28"/>
        </w:rPr>
        <w:t>
заявки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полностью) прошу принять заявку на участие в</w:t>
      </w:r>
      <w:r>
        <w:br/>
      </w:r>
      <w:r>
        <w:rPr>
          <w:rFonts w:ascii="Times New Roman"/>
          <w:b w:val="false"/>
          <w:i w:val="false"/>
          <w:color w:val="000000"/>
          <w:sz w:val="28"/>
        </w:rPr>
        <w:t>
тендере _____________________________________________________________</w:t>
      </w:r>
      <w:r>
        <w:br/>
      </w:r>
      <w:r>
        <w:rPr>
          <w:rFonts w:ascii="Times New Roman"/>
          <w:b w:val="false"/>
          <w:i w:val="false"/>
          <w:color w:val="000000"/>
          <w:sz w:val="28"/>
        </w:rPr>
        <w:t>
_______ (указывается Участник, от имени которого подается заявка) и</w:t>
      </w:r>
      <w:r>
        <w:br/>
      </w:r>
      <w:r>
        <w:rPr>
          <w:rFonts w:ascii="Times New Roman"/>
          <w:b w:val="false"/>
          <w:i w:val="false"/>
          <w:color w:val="000000"/>
          <w:sz w:val="28"/>
        </w:rPr>
        <w:t>
зарегистрировать в качестве участника тендера, который состоится</w:t>
      </w:r>
      <w:r>
        <w:br/>
      </w:r>
      <w:r>
        <w:rPr>
          <w:rFonts w:ascii="Times New Roman"/>
          <w:b w:val="false"/>
          <w:i w:val="false"/>
          <w:color w:val="000000"/>
          <w:sz w:val="28"/>
        </w:rPr>
        <w:t>
«____» ________ 20 __ г. по адресу:</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Нами (мною) внесен гарантийный взнос для участия в тендере</w:t>
      </w:r>
      <w:r>
        <w:br/>
      </w:r>
      <w:r>
        <w:rPr>
          <w:rFonts w:ascii="Times New Roman"/>
          <w:b w:val="false"/>
          <w:i w:val="false"/>
          <w:color w:val="000000"/>
          <w:sz w:val="28"/>
        </w:rPr>
        <w:t>
суммой ______________________________________________________________</w:t>
      </w:r>
      <w:r>
        <w:br/>
      </w:r>
      <w:r>
        <w:rPr>
          <w:rFonts w:ascii="Times New Roman"/>
          <w:b w:val="false"/>
          <w:i w:val="false"/>
          <w:color w:val="000000"/>
          <w:sz w:val="28"/>
        </w:rPr>
        <w:t>
               (указывается сумма в тенге, в том числе прописью)</w:t>
      </w:r>
      <w:r>
        <w:br/>
      </w:r>
      <w:r>
        <w:rPr>
          <w:rFonts w:ascii="Times New Roman"/>
          <w:b w:val="false"/>
          <w:i w:val="false"/>
          <w:color w:val="000000"/>
          <w:sz w:val="28"/>
        </w:rPr>
        <w:t>
на депозитный счет Комитета государственного имущества и приватизации</w:t>
      </w:r>
      <w:r>
        <w:br/>
      </w:r>
      <w:r>
        <w:rPr>
          <w:rFonts w:ascii="Times New Roman"/>
          <w:b w:val="false"/>
          <w:i w:val="false"/>
          <w:color w:val="000000"/>
          <w:sz w:val="28"/>
        </w:rPr>
        <w:t>
Министерства финансов Республики Казахстан (далее – Комитет) или на</w:t>
      </w:r>
      <w:r>
        <w:br/>
      </w:r>
      <w:r>
        <w:rPr>
          <w:rFonts w:ascii="Times New Roman"/>
          <w:b w:val="false"/>
          <w:i w:val="false"/>
          <w:color w:val="000000"/>
          <w:sz w:val="28"/>
        </w:rPr>
        <w:t>
депозитный счет местного исполнительного органа (далее – МИО),</w:t>
      </w:r>
      <w:r>
        <w:br/>
      </w:r>
      <w:r>
        <w:rPr>
          <w:rFonts w:ascii="Times New Roman"/>
          <w:b w:val="false"/>
          <w:i w:val="false"/>
          <w:color w:val="000000"/>
          <w:sz w:val="28"/>
        </w:rPr>
        <w:t>
указанный в информационном сообщении: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(ИИК, БИК, код назначения платежа, Кбе, код учреждения)</w:t>
      </w:r>
      <w:r>
        <w:br/>
      </w:r>
      <w:r>
        <w:rPr>
          <w:rFonts w:ascii="Times New Roman"/>
          <w:b w:val="false"/>
          <w:i w:val="false"/>
          <w:color w:val="000000"/>
          <w:sz w:val="28"/>
        </w:rPr>
        <w:t>
      3. Согласен (ы) с тем, что в случае обнаружения нашего (моего)</w:t>
      </w:r>
      <w:r>
        <w:br/>
      </w:r>
      <w:r>
        <w:rPr>
          <w:rFonts w:ascii="Times New Roman"/>
          <w:b w:val="false"/>
          <w:i w:val="false"/>
          <w:color w:val="000000"/>
          <w:sz w:val="28"/>
        </w:rPr>
        <w:t>
несоответствия требованиям, предъявляемым участнику, мы (я) лишаемся</w:t>
      </w:r>
      <w:r>
        <w:br/>
      </w:r>
      <w:r>
        <w:rPr>
          <w:rFonts w:ascii="Times New Roman"/>
          <w:b w:val="false"/>
          <w:i w:val="false"/>
          <w:color w:val="000000"/>
          <w:sz w:val="28"/>
        </w:rPr>
        <w:t>
права участия в тендере, в случае нашей (моей) победы на тендере</w:t>
      </w:r>
      <w:r>
        <w:br/>
      </w:r>
      <w:r>
        <w:rPr>
          <w:rFonts w:ascii="Times New Roman"/>
          <w:b w:val="false"/>
          <w:i w:val="false"/>
          <w:color w:val="000000"/>
          <w:sz w:val="28"/>
        </w:rPr>
        <w:t>
подписанные нами (мною) Протокол о результатах тендера и Договор</w:t>
      </w:r>
      <w:r>
        <w:br/>
      </w:r>
      <w:r>
        <w:rPr>
          <w:rFonts w:ascii="Times New Roman"/>
          <w:b w:val="false"/>
          <w:i w:val="false"/>
          <w:color w:val="000000"/>
          <w:sz w:val="28"/>
        </w:rPr>
        <w:t>
доверительного управления будут признаны недействительными.</w:t>
      </w:r>
      <w:r>
        <w:br/>
      </w:r>
      <w:r>
        <w:rPr>
          <w:rFonts w:ascii="Times New Roman"/>
          <w:b w:val="false"/>
          <w:i w:val="false"/>
          <w:color w:val="000000"/>
          <w:sz w:val="28"/>
        </w:rPr>
        <w:t>
      4. В случае, если мы (я) становимся Победителями тендера,</w:t>
      </w:r>
      <w:r>
        <w:br/>
      </w:r>
      <w:r>
        <w:rPr>
          <w:rFonts w:ascii="Times New Roman"/>
          <w:b w:val="false"/>
          <w:i w:val="false"/>
          <w:color w:val="000000"/>
          <w:sz w:val="28"/>
        </w:rPr>
        <w:t>
принимаем на себя обязательства подписать Протокол о результатах</w:t>
      </w:r>
      <w:r>
        <w:br/>
      </w:r>
      <w:r>
        <w:rPr>
          <w:rFonts w:ascii="Times New Roman"/>
          <w:b w:val="false"/>
          <w:i w:val="false"/>
          <w:color w:val="000000"/>
          <w:sz w:val="28"/>
        </w:rPr>
        <w:t>
тендера в день проведения тендера и заключить Договор доверительного</w:t>
      </w:r>
      <w:r>
        <w:br/>
      </w:r>
      <w:r>
        <w:rPr>
          <w:rFonts w:ascii="Times New Roman"/>
          <w:b w:val="false"/>
          <w:i w:val="false"/>
          <w:color w:val="000000"/>
          <w:sz w:val="28"/>
        </w:rPr>
        <w:t>
управления на условиях тендера, указанных в информационном сообщении</w:t>
      </w:r>
      <w:r>
        <w:br/>
      </w:r>
      <w:r>
        <w:rPr>
          <w:rFonts w:ascii="Times New Roman"/>
          <w:b w:val="false"/>
          <w:i w:val="false"/>
          <w:color w:val="000000"/>
          <w:sz w:val="28"/>
        </w:rPr>
        <w:t>
и предложенных нами (мною), не позднее десяти календарных дней после</w:t>
      </w:r>
      <w:r>
        <w:br/>
      </w:r>
      <w:r>
        <w:rPr>
          <w:rFonts w:ascii="Times New Roman"/>
          <w:b w:val="false"/>
          <w:i w:val="false"/>
          <w:color w:val="000000"/>
          <w:sz w:val="28"/>
        </w:rPr>
        <w:t>
завершения тендера.</w:t>
      </w:r>
      <w:r>
        <w:br/>
      </w:r>
      <w:r>
        <w:rPr>
          <w:rFonts w:ascii="Times New Roman"/>
          <w:b w:val="false"/>
          <w:i w:val="false"/>
          <w:color w:val="000000"/>
          <w:sz w:val="28"/>
        </w:rPr>
        <w:t>
      5. Согласен (ы) с тем, что сумма внесенного нами гарантийного</w:t>
      </w:r>
      <w:r>
        <w:br/>
      </w:r>
      <w:r>
        <w:rPr>
          <w:rFonts w:ascii="Times New Roman"/>
          <w:b w:val="false"/>
          <w:i w:val="false"/>
          <w:color w:val="000000"/>
          <w:sz w:val="28"/>
        </w:rPr>
        <w:t>
взноса не возвращается и остается у учредителя доверительного</w:t>
      </w:r>
      <w:r>
        <w:br/>
      </w:r>
      <w:r>
        <w:rPr>
          <w:rFonts w:ascii="Times New Roman"/>
          <w:b w:val="false"/>
          <w:i w:val="false"/>
          <w:color w:val="000000"/>
          <w:sz w:val="28"/>
        </w:rPr>
        <w:t>
управления государственным имуществом в случаях:</w:t>
      </w:r>
      <w:r>
        <w:br/>
      </w:r>
      <w:r>
        <w:rPr>
          <w:rFonts w:ascii="Times New Roman"/>
          <w:b w:val="false"/>
          <w:i w:val="false"/>
          <w:color w:val="000000"/>
          <w:sz w:val="28"/>
        </w:rPr>
        <w:t>
      отказа от участия в тендере менее чем за три дня до его</w:t>
      </w:r>
      <w:r>
        <w:br/>
      </w:r>
      <w:r>
        <w:rPr>
          <w:rFonts w:ascii="Times New Roman"/>
          <w:b w:val="false"/>
          <w:i w:val="false"/>
          <w:color w:val="000000"/>
          <w:sz w:val="28"/>
        </w:rPr>
        <w:t>
проведения;</w:t>
      </w:r>
      <w:r>
        <w:br/>
      </w:r>
      <w:r>
        <w:rPr>
          <w:rFonts w:ascii="Times New Roman"/>
          <w:b w:val="false"/>
          <w:i w:val="false"/>
          <w:color w:val="000000"/>
          <w:sz w:val="28"/>
        </w:rPr>
        <w:t>
      при уклонении от подписания Протокола о результатах тендера или</w:t>
      </w:r>
      <w:r>
        <w:br/>
      </w:r>
      <w:r>
        <w:rPr>
          <w:rFonts w:ascii="Times New Roman"/>
          <w:b w:val="false"/>
          <w:i w:val="false"/>
          <w:color w:val="000000"/>
          <w:sz w:val="28"/>
        </w:rPr>
        <w:t>
Договора доверительного управления; обнаружения нашего (моего)</w:t>
      </w:r>
      <w:r>
        <w:br/>
      </w:r>
      <w:r>
        <w:rPr>
          <w:rFonts w:ascii="Times New Roman"/>
          <w:b w:val="false"/>
          <w:i w:val="false"/>
          <w:color w:val="000000"/>
          <w:sz w:val="28"/>
        </w:rPr>
        <w:t>
несоответствия требованиям, предъявляемым к Участнику.</w:t>
      </w:r>
      <w:r>
        <w:br/>
      </w:r>
      <w:r>
        <w:rPr>
          <w:rFonts w:ascii="Times New Roman"/>
          <w:b w:val="false"/>
          <w:i w:val="false"/>
          <w:color w:val="000000"/>
          <w:sz w:val="28"/>
        </w:rPr>
        <w:t>
      6. Настоящая заявка вместе с Протоколом о результатах тендера</w:t>
      </w:r>
      <w:r>
        <w:br/>
      </w:r>
      <w:r>
        <w:rPr>
          <w:rFonts w:ascii="Times New Roman"/>
          <w:b w:val="false"/>
          <w:i w:val="false"/>
          <w:color w:val="000000"/>
          <w:sz w:val="28"/>
        </w:rPr>
        <w:t>
имеет силу договора, действующего до заключения Договора</w:t>
      </w:r>
      <w:r>
        <w:br/>
      </w:r>
      <w:r>
        <w:rPr>
          <w:rFonts w:ascii="Times New Roman"/>
          <w:b w:val="false"/>
          <w:i w:val="false"/>
          <w:color w:val="000000"/>
          <w:sz w:val="28"/>
        </w:rPr>
        <w:t>
доверительного управления.</w:t>
      </w:r>
      <w:r>
        <w:br/>
      </w:r>
      <w:r>
        <w:rPr>
          <w:rFonts w:ascii="Times New Roman"/>
          <w:b w:val="false"/>
          <w:i w:val="false"/>
          <w:color w:val="000000"/>
          <w:sz w:val="28"/>
        </w:rPr>
        <w:t>
      7. К заявке прилагаются:</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Платежные реквизиты ________________________________________</w:t>
      </w:r>
      <w:r>
        <w:br/>
      </w:r>
      <w:r>
        <w:rPr>
          <w:rFonts w:ascii="Times New Roman"/>
          <w:b w:val="false"/>
          <w:i w:val="false"/>
          <w:color w:val="000000"/>
          <w:sz w:val="28"/>
        </w:rPr>
        <w:t>
         (реквизиты банка бенефициара: наименование банка, ИИН (БИН),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(реквизиты получателя: наименование, ИИН (БИН), Кбе, текущий счет)</w:t>
      </w:r>
      <w:r>
        <w:br/>
      </w:r>
      <w:r>
        <w:rPr>
          <w:rFonts w:ascii="Times New Roman"/>
          <w:b w:val="false"/>
          <w:i w:val="false"/>
          <w:color w:val="000000"/>
          <w:sz w:val="28"/>
        </w:rPr>
        <w:t>
      9. Полное наименование Участника (юридического лица или Ф.И.О)</w:t>
      </w:r>
      <w:r>
        <w:br/>
      </w:r>
      <w:r>
        <w:rPr>
          <w:rFonts w:ascii="Times New Roman"/>
          <w:b w:val="false"/>
          <w:i w:val="false"/>
          <w:color w:val="000000"/>
          <w:sz w:val="28"/>
        </w:rPr>
        <w:t>
и паспортные данные физического лица, и местонахождение (адрес,</w:t>
      </w:r>
      <w:r>
        <w:br/>
      </w:r>
      <w:r>
        <w:rPr>
          <w:rFonts w:ascii="Times New Roman"/>
          <w:b w:val="false"/>
          <w:i w:val="false"/>
          <w:color w:val="000000"/>
          <w:sz w:val="28"/>
        </w:rPr>
        <w:t>
телефон, факс, т.д.)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(Ф.И.О. уполномоченного лица, действующего на основании доверенности)</w:t>
      </w:r>
    </w:p>
    <w:p>
      <w:pPr>
        <w:spacing w:after="0"/>
        <w:ind w:left="0"/>
        <w:jc w:val="both"/>
      </w:pPr>
      <w:r>
        <w:rPr>
          <w:rFonts w:ascii="Times New Roman"/>
          <w:b w:val="false"/>
          <w:i w:val="false"/>
          <w:color w:val="000000"/>
          <w:sz w:val="28"/>
        </w:rPr>
        <w:t>«__» ________ 20__ год</w:t>
      </w:r>
    </w:p>
    <w:p>
      <w:pPr>
        <w:spacing w:after="0"/>
        <w:ind w:left="0"/>
        <w:jc w:val="both"/>
      </w:pPr>
      <w:r>
        <w:rPr>
          <w:rFonts w:ascii="Times New Roman"/>
          <w:b w:val="false"/>
          <w:i w:val="false"/>
          <w:color w:val="000000"/>
          <w:sz w:val="28"/>
        </w:rPr>
        <w:t>М.П.</w:t>
      </w:r>
    </w:p>
    <w:bookmarkStart w:name="z64"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передачи   </w:t>
      </w:r>
      <w:r>
        <w:br/>
      </w:r>
      <w:r>
        <w:rPr>
          <w:rFonts w:ascii="Times New Roman"/>
          <w:b w:val="false"/>
          <w:i w:val="false"/>
          <w:color w:val="000000"/>
          <w:sz w:val="28"/>
        </w:rPr>
        <w:t>
государственного имущества</w:t>
      </w:r>
      <w:r>
        <w:br/>
      </w:r>
      <w:r>
        <w:rPr>
          <w:rFonts w:ascii="Times New Roman"/>
          <w:b w:val="false"/>
          <w:i w:val="false"/>
          <w:color w:val="000000"/>
          <w:sz w:val="28"/>
        </w:rPr>
        <w:t>
в доверительное управление</w:t>
      </w:r>
    </w:p>
    <w:bookmarkEnd w:id="21"/>
    <w:p>
      <w:pPr>
        <w:spacing w:after="0"/>
        <w:ind w:left="0"/>
        <w:jc w:val="both"/>
      </w:pPr>
      <w:r>
        <w:rPr>
          <w:rFonts w:ascii="Times New Roman"/>
          <w:b/>
          <w:i w:val="false"/>
          <w:color w:val="000000"/>
          <w:sz w:val="28"/>
        </w:rPr>
        <w:t>                              Протокол</w:t>
      </w:r>
      <w:r>
        <w:br/>
      </w:r>
      <w:r>
        <w:rPr>
          <w:rFonts w:ascii="Times New Roman"/>
          <w:b w:val="false"/>
          <w:i w:val="false"/>
          <w:color w:val="000000"/>
          <w:sz w:val="28"/>
        </w:rPr>
        <w:t>
</w:t>
      </w:r>
      <w:r>
        <w:rPr>
          <w:rFonts w:ascii="Times New Roman"/>
          <w:b/>
          <w:i w:val="false"/>
          <w:color w:val="000000"/>
          <w:sz w:val="28"/>
        </w:rPr>
        <w:t>  о результатах тендера по передаче в доверительное управление</w:t>
      </w:r>
    </w:p>
    <w:p>
      <w:pPr>
        <w:spacing w:after="0"/>
        <w:ind w:left="0"/>
        <w:jc w:val="both"/>
      </w:pPr>
      <w:r>
        <w:rPr>
          <w:rFonts w:ascii="Times New Roman"/>
          <w:b w:val="false"/>
          <w:i w:val="false"/>
          <w:color w:val="000000"/>
          <w:sz w:val="28"/>
        </w:rPr>
        <w:t>__________________ сроком на ___ лет ____________ последующего выкупа</w:t>
      </w:r>
      <w:r>
        <w:br/>
      </w:r>
      <w:r>
        <w:rPr>
          <w:rFonts w:ascii="Times New Roman"/>
          <w:b w:val="false"/>
          <w:i w:val="false"/>
          <w:color w:val="000000"/>
          <w:sz w:val="28"/>
        </w:rPr>
        <w:t>
(указывается наименование объекта) (с правом/без права)</w:t>
      </w:r>
      <w:r>
        <w:br/>
      </w:r>
      <w:r>
        <w:rPr>
          <w:rFonts w:ascii="Times New Roman"/>
          <w:b w:val="false"/>
          <w:i w:val="false"/>
          <w:color w:val="000000"/>
          <w:sz w:val="28"/>
        </w:rPr>
        <w:t>
      Дата проведения тендера: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 проведения тендера: ____________________________________</w:t>
      </w:r>
      <w:r>
        <w:br/>
      </w:r>
      <w:r>
        <w:rPr>
          <w:rFonts w:ascii="Times New Roman"/>
          <w:b w:val="false"/>
          <w:i w:val="false"/>
          <w:color w:val="000000"/>
          <w:sz w:val="28"/>
        </w:rPr>
        <w:t>
      Учредитель доверительного управления: Комитет государственного</w:t>
      </w:r>
      <w:r>
        <w:br/>
      </w:r>
      <w:r>
        <w:rPr>
          <w:rFonts w:ascii="Times New Roman"/>
          <w:b w:val="false"/>
          <w:i w:val="false"/>
          <w:color w:val="000000"/>
          <w:sz w:val="28"/>
        </w:rPr>
        <w:t>
имущества и приватизации Министерства финансов Республики Казахстан</w:t>
      </w:r>
      <w:r>
        <w:br/>
      </w:r>
      <w:r>
        <w:rPr>
          <w:rFonts w:ascii="Times New Roman"/>
          <w:b w:val="false"/>
          <w:i w:val="false"/>
          <w:color w:val="000000"/>
          <w:sz w:val="28"/>
        </w:rPr>
        <w:t>
или местный исполнительный орган.</w:t>
      </w:r>
      <w:r>
        <w:br/>
      </w:r>
      <w:r>
        <w:rPr>
          <w:rFonts w:ascii="Times New Roman"/>
          <w:b w:val="false"/>
          <w:i w:val="false"/>
          <w:color w:val="000000"/>
          <w:sz w:val="28"/>
        </w:rPr>
        <w:t>
      Объект доверительного управления: _____________________________</w:t>
      </w:r>
      <w:r>
        <w:br/>
      </w:r>
      <w:r>
        <w:rPr>
          <w:rFonts w:ascii="Times New Roman"/>
          <w:b w:val="false"/>
          <w:i w:val="false"/>
          <w:color w:val="000000"/>
          <w:sz w:val="28"/>
        </w:rPr>
        <w:t>
                (указывается полное описание объекта: государственный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пакет акций, доли участия, имущественный комплекс, движимое и</w:t>
      </w:r>
      <w:r>
        <w:br/>
      </w:r>
      <w:r>
        <w:rPr>
          <w:rFonts w:ascii="Times New Roman"/>
          <w:b w:val="false"/>
          <w:i w:val="false"/>
          <w:color w:val="000000"/>
          <w:sz w:val="28"/>
        </w:rPr>
        <w:t>
                       недвижимое имущество)</w:t>
      </w:r>
      <w:r>
        <w:br/>
      </w:r>
      <w:r>
        <w:rPr>
          <w:rFonts w:ascii="Times New Roman"/>
          <w:b w:val="false"/>
          <w:i w:val="false"/>
          <w:color w:val="000000"/>
          <w:sz w:val="28"/>
        </w:rPr>
        <w:t>
      Местонахождение объекта доверительного управления: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телефон, факс, т.д.)</w:t>
      </w:r>
      <w:r>
        <w:br/>
      </w:r>
      <w:r>
        <w:rPr>
          <w:rFonts w:ascii="Times New Roman"/>
          <w:b w:val="false"/>
          <w:i w:val="false"/>
          <w:color w:val="000000"/>
          <w:sz w:val="28"/>
        </w:rPr>
        <w:t>
      Стоимость Объекта: ____________________________________________</w:t>
      </w:r>
      <w:r>
        <w:br/>
      </w:r>
      <w:r>
        <w:rPr>
          <w:rFonts w:ascii="Times New Roman"/>
          <w:b w:val="false"/>
          <w:i w:val="false"/>
          <w:color w:val="000000"/>
          <w:sz w:val="28"/>
        </w:rPr>
        <w:t>
                                    (балансовая/текущая)</w:t>
      </w:r>
      <w:r>
        <w:br/>
      </w:r>
      <w:r>
        <w:rPr>
          <w:rFonts w:ascii="Times New Roman"/>
          <w:b w:val="false"/>
          <w:i w:val="false"/>
          <w:color w:val="000000"/>
          <w:sz w:val="28"/>
        </w:rPr>
        <w:t>
      В тендере принимало участие: _____</w:t>
      </w:r>
      <w:r>
        <w:br/>
      </w:r>
      <w:r>
        <w:rPr>
          <w:rFonts w:ascii="Times New Roman"/>
          <w:b w:val="false"/>
          <w:i w:val="false"/>
          <w:color w:val="000000"/>
          <w:sz w:val="28"/>
        </w:rPr>
        <w:t>
(__________________________________________________) участника(ов).</w:t>
      </w:r>
      <w:r>
        <w:br/>
      </w:r>
      <w:r>
        <w:rPr>
          <w:rFonts w:ascii="Times New Roman"/>
          <w:b w:val="false"/>
          <w:i w:val="false"/>
          <w:color w:val="000000"/>
          <w:sz w:val="28"/>
        </w:rPr>
        <w:t>
        (количество, в том числе прописью)</w:t>
      </w:r>
      <w:r>
        <w:br/>
      </w:r>
      <w:r>
        <w:rPr>
          <w:rFonts w:ascii="Times New Roman"/>
          <w:b w:val="false"/>
          <w:i w:val="false"/>
          <w:color w:val="000000"/>
          <w:sz w:val="28"/>
        </w:rPr>
        <w:t>
      Результаты тендера:</w:t>
      </w:r>
      <w:r>
        <w:br/>
      </w:r>
      <w:r>
        <w:rPr>
          <w:rFonts w:ascii="Times New Roman"/>
          <w:b w:val="false"/>
          <w:i w:val="false"/>
          <w:color w:val="000000"/>
          <w:sz w:val="28"/>
        </w:rPr>
        <w:t>
      1. Победитель тендера:______________________________________</w:t>
      </w:r>
      <w:r>
        <w:br/>
      </w:r>
      <w:r>
        <w:rPr>
          <w:rFonts w:ascii="Times New Roman"/>
          <w:b w:val="false"/>
          <w:i w:val="false"/>
          <w:color w:val="000000"/>
          <w:sz w:val="28"/>
        </w:rPr>
        <w:t>
__________________________________     (указывается Участник,</w:t>
      </w:r>
      <w:r>
        <w:br/>
      </w:r>
      <w:r>
        <w:rPr>
          <w:rFonts w:ascii="Times New Roman"/>
          <w:b w:val="false"/>
          <w:i w:val="false"/>
          <w:color w:val="000000"/>
          <w:sz w:val="28"/>
        </w:rPr>
        <w:t>
   признанный Победителем тендера)</w:t>
      </w:r>
      <w:r>
        <w:br/>
      </w:r>
      <w:r>
        <w:rPr>
          <w:rFonts w:ascii="Times New Roman"/>
          <w:b w:val="false"/>
          <w:i w:val="false"/>
          <w:color w:val="000000"/>
          <w:sz w:val="28"/>
        </w:rPr>
        <w:t>
      2. Условия тендера и предложения Победителя тендера:</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Настоящий протокол о результатах тендера является документом,</w:t>
      </w:r>
      <w:r>
        <w:br/>
      </w:r>
      <w:r>
        <w:rPr>
          <w:rFonts w:ascii="Times New Roman"/>
          <w:b w:val="false"/>
          <w:i w:val="false"/>
          <w:color w:val="000000"/>
          <w:sz w:val="28"/>
        </w:rPr>
        <w:t>
фиксирующим обязательство Победителя тендера и Учредителя</w:t>
      </w:r>
      <w:r>
        <w:br/>
      </w:r>
      <w:r>
        <w:rPr>
          <w:rFonts w:ascii="Times New Roman"/>
          <w:b w:val="false"/>
          <w:i w:val="false"/>
          <w:color w:val="000000"/>
          <w:sz w:val="28"/>
        </w:rPr>
        <w:t>
доверительного управления заключить договор доверительного управления</w:t>
      </w:r>
      <w:r>
        <w:br/>
      </w:r>
      <w:r>
        <w:rPr>
          <w:rFonts w:ascii="Times New Roman"/>
          <w:b w:val="false"/>
          <w:i w:val="false"/>
          <w:color w:val="000000"/>
          <w:sz w:val="28"/>
        </w:rPr>
        <w:t>
не позднее десяти календарных дней после завершения тендера.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собственноручная отметка уполномоченного лица Участника,</w:t>
      </w:r>
      <w:r>
        <w:br/>
      </w:r>
      <w:r>
        <w:rPr>
          <w:rFonts w:ascii="Times New Roman"/>
          <w:b w:val="false"/>
          <w:i w:val="false"/>
          <w:color w:val="000000"/>
          <w:sz w:val="28"/>
        </w:rPr>
        <w:t>
   признанного Победителем тендера, об ознакомлении с результатами</w:t>
      </w:r>
      <w:r>
        <w:br/>
      </w:r>
      <w:r>
        <w:rPr>
          <w:rFonts w:ascii="Times New Roman"/>
          <w:b w:val="false"/>
          <w:i w:val="false"/>
          <w:color w:val="000000"/>
          <w:sz w:val="28"/>
        </w:rPr>
        <w:t>
             тендера и обязательствами Победителя тендера)</w:t>
      </w:r>
      <w:r>
        <w:br/>
      </w:r>
      <w:r>
        <w:rPr>
          <w:rFonts w:ascii="Times New Roman"/>
          <w:b w:val="false"/>
          <w:i w:val="false"/>
          <w:color w:val="000000"/>
          <w:sz w:val="28"/>
        </w:rPr>
        <w:t>
________________ __________________ _________________________________</w:t>
      </w:r>
      <w:r>
        <w:br/>
      </w:r>
      <w:r>
        <w:rPr>
          <w:rFonts w:ascii="Times New Roman"/>
          <w:b w:val="false"/>
          <w:i w:val="false"/>
          <w:color w:val="000000"/>
          <w:sz w:val="28"/>
        </w:rPr>
        <w:t>
      (дата)        (подпись)                   (Ф.И.О.)</w:t>
      </w:r>
    </w:p>
    <w:p>
      <w:pPr>
        <w:spacing w:after="0"/>
        <w:ind w:left="0"/>
        <w:jc w:val="both"/>
      </w:pPr>
      <w:r>
        <w:rPr>
          <w:rFonts w:ascii="Times New Roman"/>
          <w:b w:val="false"/>
          <w:i w:val="false"/>
          <w:color w:val="000000"/>
          <w:sz w:val="28"/>
        </w:rPr>
        <w:t>      Настоящий протокол составлен в двух экземплярах по одному для</w:t>
      </w:r>
      <w:r>
        <w:br/>
      </w:r>
      <w:r>
        <w:rPr>
          <w:rFonts w:ascii="Times New Roman"/>
          <w:b w:val="false"/>
          <w:i w:val="false"/>
          <w:color w:val="000000"/>
          <w:sz w:val="28"/>
        </w:rPr>
        <w:t>
Учредителя доверительного управления и Победителя тендера.</w:t>
      </w:r>
      <w:r>
        <w:br/>
      </w:r>
      <w:r>
        <w:rPr>
          <w:rFonts w:ascii="Times New Roman"/>
          <w:b w:val="false"/>
          <w:i w:val="false"/>
          <w:color w:val="000000"/>
          <w:sz w:val="28"/>
        </w:rPr>
        <w:t>
      Председатель Комиссии: ________________________________________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Заместитель председателя Комиссии: 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Члены Комиссии: _______________________________________________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Секретарь Комиссии: ___________________________________________</w:t>
      </w:r>
      <w:r>
        <w:br/>
      </w:r>
      <w:r>
        <w:rPr>
          <w:rFonts w:ascii="Times New Roman"/>
          <w:b w:val="false"/>
          <w:i w:val="false"/>
          <w:color w:val="000000"/>
          <w:sz w:val="28"/>
        </w:rPr>
        <w:t>
                                           (подпись) (Ф.И.О.)</w:t>
      </w:r>
    </w:p>
    <w:bookmarkStart w:name="z65"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передачи   </w:t>
      </w:r>
      <w:r>
        <w:br/>
      </w:r>
      <w:r>
        <w:rPr>
          <w:rFonts w:ascii="Times New Roman"/>
          <w:b w:val="false"/>
          <w:i w:val="false"/>
          <w:color w:val="000000"/>
          <w:sz w:val="28"/>
        </w:rPr>
        <w:t>
государственного имущества</w:t>
      </w:r>
      <w:r>
        <w:br/>
      </w:r>
      <w:r>
        <w:rPr>
          <w:rFonts w:ascii="Times New Roman"/>
          <w:b w:val="false"/>
          <w:i w:val="false"/>
          <w:color w:val="000000"/>
          <w:sz w:val="28"/>
        </w:rPr>
        <w:t>
в доверительное управление</w:t>
      </w:r>
    </w:p>
    <w:bookmarkEnd w:id="22"/>
    <w:p>
      <w:pPr>
        <w:spacing w:after="0"/>
        <w:ind w:left="0"/>
        <w:jc w:val="both"/>
      </w:pPr>
      <w:r>
        <w:rPr>
          <w:rFonts w:ascii="Times New Roman"/>
          <w:b/>
          <w:i w:val="false"/>
          <w:color w:val="000000"/>
          <w:sz w:val="28"/>
        </w:rPr>
        <w:t>            Типовой договор доверительного управления</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(наименование объекта)</w:t>
      </w:r>
      <w:r>
        <w:br/>
      </w:r>
      <w:r>
        <w:rPr>
          <w:rFonts w:ascii="Times New Roman"/>
          <w:b w:val="false"/>
          <w:i w:val="false"/>
          <w:color w:val="000000"/>
          <w:sz w:val="28"/>
        </w:rPr>
        <w:t>
   г. _______________    № __________    «__________» 20____ г.</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уполномоченного органа по государственному имуществу</w:t>
      </w:r>
      <w:r>
        <w:br/>
      </w:r>
      <w:r>
        <w:rPr>
          <w:rFonts w:ascii="Times New Roman"/>
          <w:b w:val="false"/>
          <w:i w:val="false"/>
          <w:color w:val="000000"/>
          <w:sz w:val="28"/>
        </w:rPr>
        <w:t>
или его территориального подразделения) или местный исполнительный</w:t>
      </w:r>
      <w:r>
        <w:br/>
      </w:r>
      <w:r>
        <w:rPr>
          <w:rFonts w:ascii="Times New Roman"/>
          <w:b w:val="false"/>
          <w:i w:val="false"/>
          <w:color w:val="000000"/>
          <w:sz w:val="28"/>
        </w:rPr>
        <w:t>
орган (исполнительный орган, уполномоченный местным исполнительным</w:t>
      </w:r>
      <w:r>
        <w:br/>
      </w:r>
      <w:r>
        <w:rPr>
          <w:rFonts w:ascii="Times New Roman"/>
          <w:b w:val="false"/>
          <w:i w:val="false"/>
          <w:color w:val="000000"/>
          <w:sz w:val="28"/>
        </w:rPr>
        <w:t>
органом на управление коммунальным имуществом, финансируемый из</w:t>
      </w:r>
      <w:r>
        <w:br/>
      </w:r>
      <w:r>
        <w:rPr>
          <w:rFonts w:ascii="Times New Roman"/>
          <w:b w:val="false"/>
          <w:i w:val="false"/>
          <w:color w:val="000000"/>
          <w:sz w:val="28"/>
        </w:rPr>
        <w:t>
местного бюджета) именуемый в дальнейшем «Учредитель», в лице</w:t>
      </w:r>
      <w:r>
        <w:br/>
      </w:r>
      <w:r>
        <w:rPr>
          <w:rFonts w:ascii="Times New Roman"/>
          <w:b w:val="false"/>
          <w:i w:val="false"/>
          <w:color w:val="000000"/>
          <w:sz w:val="28"/>
        </w:rPr>
        <w:t>
Руководителя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действующего на основании Положения о Комитете государственного</w:t>
      </w:r>
      <w:r>
        <w:br/>
      </w:r>
      <w:r>
        <w:rPr>
          <w:rFonts w:ascii="Times New Roman"/>
          <w:b w:val="false"/>
          <w:i w:val="false"/>
          <w:color w:val="000000"/>
          <w:sz w:val="28"/>
        </w:rPr>
        <w:t>
имущества и приватизации Министерства финансов Республики Казахстан,</w:t>
      </w:r>
      <w:r>
        <w:br/>
      </w:r>
      <w:r>
        <w:rPr>
          <w:rFonts w:ascii="Times New Roman"/>
          <w:b w:val="false"/>
          <w:i w:val="false"/>
          <w:color w:val="000000"/>
          <w:sz w:val="28"/>
        </w:rPr>
        <w:t>
утвержденного приказом Министра финансов Республики Казахстан от «__»</w:t>
      </w:r>
      <w:r>
        <w:br/>
      </w:r>
      <w:r>
        <w:rPr>
          <w:rFonts w:ascii="Times New Roman"/>
          <w:b w:val="false"/>
          <w:i w:val="false"/>
          <w:color w:val="000000"/>
          <w:sz w:val="28"/>
        </w:rPr>
        <w:t>
__________ 20__ года № __, или Положения о 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территориального подразделения уполномоченного органа</w:t>
      </w:r>
      <w:r>
        <w:br/>
      </w:r>
      <w:r>
        <w:rPr>
          <w:rFonts w:ascii="Times New Roman"/>
          <w:b w:val="false"/>
          <w:i w:val="false"/>
          <w:color w:val="000000"/>
          <w:sz w:val="28"/>
        </w:rPr>
        <w:t>
по государственному имуществу), утвержденного приказом Комитета</w:t>
      </w:r>
      <w:r>
        <w:br/>
      </w:r>
      <w:r>
        <w:rPr>
          <w:rFonts w:ascii="Times New Roman"/>
          <w:b w:val="false"/>
          <w:i w:val="false"/>
          <w:color w:val="000000"/>
          <w:sz w:val="28"/>
        </w:rPr>
        <w:t>
государственного имущества и приватизации Министерства финансов</w:t>
      </w:r>
      <w:r>
        <w:br/>
      </w:r>
      <w:r>
        <w:rPr>
          <w:rFonts w:ascii="Times New Roman"/>
          <w:b w:val="false"/>
          <w:i w:val="false"/>
          <w:color w:val="000000"/>
          <w:sz w:val="28"/>
        </w:rPr>
        <w:t>
Республики Казахстан № __ от «__» _______ 20__ года, или Положения</w:t>
      </w:r>
      <w:r>
        <w:br/>
      </w:r>
      <w:r>
        <w:rPr>
          <w:rFonts w:ascii="Times New Roman"/>
          <w:b w:val="false"/>
          <w:i w:val="false"/>
          <w:color w:val="000000"/>
          <w:sz w:val="28"/>
        </w:rPr>
        <w:t>
исполнительного органа, уполномоченного местным исполнительным</w:t>
      </w:r>
      <w:r>
        <w:br/>
      </w:r>
      <w:r>
        <w:rPr>
          <w:rFonts w:ascii="Times New Roman"/>
          <w:b w:val="false"/>
          <w:i w:val="false"/>
          <w:color w:val="000000"/>
          <w:sz w:val="28"/>
        </w:rPr>
        <w:t>
органом на управление коммунальным имуществом, финансируемого из</w:t>
      </w:r>
      <w:r>
        <w:br/>
      </w:r>
      <w:r>
        <w:rPr>
          <w:rFonts w:ascii="Times New Roman"/>
          <w:b w:val="false"/>
          <w:i w:val="false"/>
          <w:color w:val="000000"/>
          <w:sz w:val="28"/>
        </w:rPr>
        <w:t>
местного бюджета с одной стороны,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 (наименование юридического лица, Ф.И.О.</w:t>
      </w:r>
      <w:r>
        <w:br/>
      </w:r>
      <w:r>
        <w:rPr>
          <w:rFonts w:ascii="Times New Roman"/>
          <w:b w:val="false"/>
          <w:i w:val="false"/>
          <w:color w:val="000000"/>
          <w:sz w:val="28"/>
        </w:rPr>
        <w:t>
физического лица) именуемый в дальнейшем «Доверительный управляющий»,</w:t>
      </w:r>
      <w:r>
        <w:br/>
      </w:r>
      <w:r>
        <w:rPr>
          <w:rFonts w:ascii="Times New Roman"/>
          <w:b w:val="false"/>
          <w:i w:val="false"/>
          <w:color w:val="000000"/>
          <w:sz w:val="28"/>
        </w:rPr>
        <w:t>
в лице ______________________________ действующего на основании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устава, положения, доверенности № __ от «__» ______ 20__ г.) с другой</w:t>
      </w:r>
      <w:r>
        <w:br/>
      </w:r>
      <w:r>
        <w:rPr>
          <w:rFonts w:ascii="Times New Roman"/>
          <w:b w:val="false"/>
          <w:i w:val="false"/>
          <w:color w:val="000000"/>
          <w:sz w:val="28"/>
        </w:rPr>
        <w:t>
стороны, совместно именуемые как «Стороны», заключили настоящий</w:t>
      </w:r>
      <w:r>
        <w:br/>
      </w:r>
      <w:r>
        <w:rPr>
          <w:rFonts w:ascii="Times New Roman"/>
          <w:b w:val="false"/>
          <w:i w:val="false"/>
          <w:color w:val="000000"/>
          <w:sz w:val="28"/>
        </w:rPr>
        <w:t>
Договор (далее – Договор) о нижеследующем:</w:t>
      </w:r>
    </w:p>
    <w:p>
      <w:pPr>
        <w:spacing w:after="0"/>
        <w:ind w:left="0"/>
        <w:jc w:val="both"/>
      </w:pPr>
      <w:r>
        <w:rPr>
          <w:rFonts w:ascii="Times New Roman"/>
          <w:b w:val="false"/>
          <w:i w:val="false"/>
          <w:color w:val="000000"/>
          <w:sz w:val="28"/>
        </w:rPr>
        <w:t>                              </w:t>
      </w:r>
      <w:r>
        <w:rPr>
          <w:rFonts w:ascii="Times New Roman"/>
          <w:b/>
          <w:i w:val="false"/>
          <w:color w:val="000000"/>
          <w:sz w:val="28"/>
        </w:rPr>
        <w:t>1. Предмет Договора</w:t>
      </w:r>
    </w:p>
    <w:p>
      <w:pPr>
        <w:spacing w:after="0"/>
        <w:ind w:left="0"/>
        <w:jc w:val="both"/>
      </w:pPr>
      <w:r>
        <w:rPr>
          <w:rFonts w:ascii="Times New Roman"/>
          <w:b w:val="false"/>
          <w:i w:val="false"/>
          <w:color w:val="000000"/>
          <w:sz w:val="28"/>
        </w:rPr>
        <w:t>      1. Учредитель передает Доверительному управляющему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_______(наименование имущества) именуемый в дальнейшем «Объект», в</w:t>
      </w:r>
      <w:r>
        <w:br/>
      </w:r>
      <w:r>
        <w:rPr>
          <w:rFonts w:ascii="Times New Roman"/>
          <w:b w:val="false"/>
          <w:i w:val="false"/>
          <w:color w:val="000000"/>
          <w:sz w:val="28"/>
        </w:rPr>
        <w:t>
доверительное управление, а Доверительный управляющий обязуется</w:t>
      </w:r>
      <w:r>
        <w:br/>
      </w:r>
      <w:r>
        <w:rPr>
          <w:rFonts w:ascii="Times New Roman"/>
          <w:b w:val="false"/>
          <w:i w:val="false"/>
          <w:color w:val="000000"/>
          <w:sz w:val="28"/>
        </w:rPr>
        <w:t>
осуществлять управление Объектом в интересах Учредителя, который</w:t>
      </w:r>
      <w:r>
        <w:br/>
      </w:r>
      <w:r>
        <w:rPr>
          <w:rFonts w:ascii="Times New Roman"/>
          <w:b w:val="false"/>
          <w:i w:val="false"/>
          <w:color w:val="000000"/>
          <w:sz w:val="28"/>
        </w:rPr>
        <w:t>
выступает выгодоприобретателем по настоящему Договору.</w:t>
      </w:r>
      <w:r>
        <w:br/>
      </w:r>
      <w:r>
        <w:rPr>
          <w:rFonts w:ascii="Times New Roman"/>
          <w:b w:val="false"/>
          <w:i w:val="false"/>
          <w:color w:val="000000"/>
          <w:sz w:val="28"/>
        </w:rPr>
        <w:t>
      2. Объект передается в доверительное управление Доверительному</w:t>
      </w:r>
      <w:r>
        <w:br/>
      </w:r>
      <w:r>
        <w:rPr>
          <w:rFonts w:ascii="Times New Roman"/>
          <w:b w:val="false"/>
          <w:i w:val="false"/>
          <w:color w:val="000000"/>
          <w:sz w:val="28"/>
        </w:rPr>
        <w:t>
управляющему в порядке и на условиях, предусмотренных</w:t>
      </w:r>
      <w:r>
        <w:br/>
      </w:r>
      <w:r>
        <w:rPr>
          <w:rFonts w:ascii="Times New Roman"/>
          <w:b w:val="false"/>
          <w:i w:val="false"/>
          <w:color w:val="000000"/>
          <w:sz w:val="28"/>
        </w:rPr>
        <w:t>
законодательством Республики Казахстан и настоящим Договором.</w:t>
      </w:r>
      <w:r>
        <w:br/>
      </w:r>
      <w:r>
        <w:rPr>
          <w:rFonts w:ascii="Times New Roman"/>
          <w:b w:val="false"/>
          <w:i w:val="false"/>
          <w:color w:val="000000"/>
          <w:sz w:val="28"/>
        </w:rPr>
        <w:t>
      3. Доверительный управляющий осуществляет доверительное</w:t>
      </w:r>
      <w:r>
        <w:br/>
      </w:r>
      <w:r>
        <w:rPr>
          <w:rFonts w:ascii="Times New Roman"/>
          <w:b w:val="false"/>
          <w:i w:val="false"/>
          <w:color w:val="000000"/>
          <w:sz w:val="28"/>
        </w:rPr>
        <w:t>
управление Объектом без права отчуждения и передачи его в залог.</w:t>
      </w:r>
      <w:r>
        <w:br/>
      </w:r>
      <w:r>
        <w:rPr>
          <w:rFonts w:ascii="Times New Roman"/>
          <w:b w:val="false"/>
          <w:i w:val="false"/>
          <w:color w:val="000000"/>
          <w:sz w:val="28"/>
        </w:rPr>
        <w:t>
      4. Основанием, удостоверяющим право Доверительного управляющего</w:t>
      </w:r>
      <w:r>
        <w:br/>
      </w:r>
      <w:r>
        <w:rPr>
          <w:rFonts w:ascii="Times New Roman"/>
          <w:b w:val="false"/>
          <w:i w:val="false"/>
          <w:color w:val="000000"/>
          <w:sz w:val="28"/>
        </w:rPr>
        <w:t>
на осуществление доверительного управления Объектом, является</w:t>
      </w:r>
      <w:r>
        <w:br/>
      </w:r>
      <w:r>
        <w:rPr>
          <w:rFonts w:ascii="Times New Roman"/>
          <w:b w:val="false"/>
          <w:i w:val="false"/>
          <w:color w:val="000000"/>
          <w:sz w:val="28"/>
        </w:rPr>
        <w:t>
настоящий Договор.</w:t>
      </w:r>
      <w:r>
        <w:br/>
      </w:r>
      <w:r>
        <w:rPr>
          <w:rFonts w:ascii="Times New Roman"/>
          <w:b w:val="false"/>
          <w:i w:val="false"/>
          <w:color w:val="000000"/>
          <w:sz w:val="28"/>
        </w:rPr>
        <w:t>
      5. Учредитель подтверждает, что Объект на дату его передачи</w:t>
      </w:r>
      <w:r>
        <w:br/>
      </w:r>
      <w:r>
        <w:rPr>
          <w:rFonts w:ascii="Times New Roman"/>
          <w:b w:val="false"/>
          <w:i w:val="false"/>
          <w:color w:val="000000"/>
          <w:sz w:val="28"/>
        </w:rPr>
        <w:t xml:space="preserve">
Доверительному управляющему: </w:t>
      </w:r>
      <w:r>
        <w:br/>
      </w:r>
      <w:r>
        <w:rPr>
          <w:rFonts w:ascii="Times New Roman"/>
          <w:b w:val="false"/>
          <w:i w:val="false"/>
          <w:color w:val="000000"/>
          <w:sz w:val="28"/>
        </w:rPr>
        <w:t>
      1) не находится в залоге;</w:t>
      </w:r>
      <w:r>
        <w:br/>
      </w:r>
      <w:r>
        <w:rPr>
          <w:rFonts w:ascii="Times New Roman"/>
          <w:b w:val="false"/>
          <w:i w:val="false"/>
          <w:color w:val="000000"/>
          <w:sz w:val="28"/>
        </w:rPr>
        <w:t>
      2) обременен/не обременен правами третьих лиц;</w:t>
      </w:r>
      <w:r>
        <w:br/>
      </w:r>
      <w:r>
        <w:rPr>
          <w:rFonts w:ascii="Times New Roman"/>
          <w:b w:val="false"/>
          <w:i w:val="false"/>
          <w:color w:val="000000"/>
          <w:sz w:val="28"/>
        </w:rPr>
        <w:t>
      3) не выставлен на продажу.</w:t>
      </w:r>
      <w:r>
        <w:br/>
      </w:r>
      <w:r>
        <w:rPr>
          <w:rFonts w:ascii="Times New Roman"/>
          <w:b w:val="false"/>
          <w:i w:val="false"/>
          <w:color w:val="000000"/>
          <w:sz w:val="28"/>
        </w:rPr>
        <w:t>
      6. Передача Объекта в доверительное управление не влечет</w:t>
      </w:r>
      <w:r>
        <w:br/>
      </w:r>
      <w:r>
        <w:rPr>
          <w:rFonts w:ascii="Times New Roman"/>
          <w:b w:val="false"/>
          <w:i w:val="false"/>
          <w:color w:val="000000"/>
          <w:sz w:val="28"/>
        </w:rPr>
        <w:t>
перехода права собственности на него к Доверительному управляющему.</w:t>
      </w:r>
      <w:r>
        <w:br/>
      </w:r>
      <w:r>
        <w:rPr>
          <w:rFonts w:ascii="Times New Roman"/>
          <w:b w:val="false"/>
          <w:i w:val="false"/>
          <w:color w:val="000000"/>
          <w:sz w:val="28"/>
        </w:rPr>
        <w:t>
      7. Права и обязанности Доверительного управляющего по</w:t>
      </w:r>
      <w:r>
        <w:br/>
      </w:r>
      <w:r>
        <w:rPr>
          <w:rFonts w:ascii="Times New Roman"/>
          <w:b w:val="false"/>
          <w:i w:val="false"/>
          <w:color w:val="000000"/>
          <w:sz w:val="28"/>
        </w:rPr>
        <w:t>
управлению Объектом возникают с момента передачи Объекта</w:t>
      </w:r>
      <w:r>
        <w:br/>
      </w:r>
      <w:r>
        <w:rPr>
          <w:rFonts w:ascii="Times New Roman"/>
          <w:b w:val="false"/>
          <w:i w:val="false"/>
          <w:color w:val="000000"/>
          <w:sz w:val="28"/>
        </w:rPr>
        <w:t>
Доверительному управляющему. Передача Объекта осуществляется путем</w:t>
      </w:r>
      <w:r>
        <w:br/>
      </w:r>
      <w:r>
        <w:rPr>
          <w:rFonts w:ascii="Times New Roman"/>
          <w:b w:val="false"/>
          <w:i w:val="false"/>
          <w:color w:val="000000"/>
          <w:sz w:val="28"/>
        </w:rPr>
        <w:t>
(составления акта приема-передачи, внесения соответствующей записи в</w:t>
      </w:r>
      <w:r>
        <w:br/>
      </w:r>
      <w:r>
        <w:rPr>
          <w:rFonts w:ascii="Times New Roman"/>
          <w:b w:val="false"/>
          <w:i w:val="false"/>
          <w:color w:val="000000"/>
          <w:sz w:val="28"/>
        </w:rPr>
        <w:t>
реестр акционеров, участников товарищества с ограниченной</w:t>
      </w:r>
      <w:r>
        <w:br/>
      </w:r>
      <w:r>
        <w:rPr>
          <w:rFonts w:ascii="Times New Roman"/>
          <w:b w:val="false"/>
          <w:i w:val="false"/>
          <w:color w:val="000000"/>
          <w:sz w:val="28"/>
        </w:rPr>
        <w:t>
ответственностью в соответствии с законодательством Республики</w:t>
      </w:r>
      <w:r>
        <w:br/>
      </w:r>
      <w:r>
        <w:rPr>
          <w:rFonts w:ascii="Times New Roman"/>
          <w:b w:val="false"/>
          <w:i w:val="false"/>
          <w:color w:val="000000"/>
          <w:sz w:val="28"/>
        </w:rPr>
        <w:t>
Казахстан или иное в зависимости от Объекта, передаваемого в</w:t>
      </w:r>
      <w:r>
        <w:br/>
      </w:r>
      <w:r>
        <w:rPr>
          <w:rFonts w:ascii="Times New Roman"/>
          <w:b w:val="false"/>
          <w:i w:val="false"/>
          <w:color w:val="000000"/>
          <w:sz w:val="28"/>
        </w:rPr>
        <w:t>
доверительное управление) __________________ в течение ______ рабочих</w:t>
      </w:r>
      <w:r>
        <w:br/>
      </w:r>
      <w:r>
        <w:rPr>
          <w:rFonts w:ascii="Times New Roman"/>
          <w:b w:val="false"/>
          <w:i w:val="false"/>
          <w:color w:val="000000"/>
          <w:sz w:val="28"/>
        </w:rPr>
        <w:t>
дней с момента заключения настоящего Договора.</w:t>
      </w:r>
    </w:p>
    <w:p>
      <w:pPr>
        <w:spacing w:after="0"/>
        <w:ind w:left="0"/>
        <w:jc w:val="both"/>
      </w:pPr>
      <w:r>
        <w:rPr>
          <w:rFonts w:ascii="Times New Roman"/>
          <w:b/>
          <w:i w:val="false"/>
          <w:color w:val="000000"/>
          <w:sz w:val="28"/>
        </w:rPr>
        <w:t>                            2. Права сторон</w:t>
      </w:r>
    </w:p>
    <w:p>
      <w:pPr>
        <w:spacing w:after="0"/>
        <w:ind w:left="0"/>
        <w:jc w:val="both"/>
      </w:pPr>
      <w:r>
        <w:rPr>
          <w:rFonts w:ascii="Times New Roman"/>
          <w:b w:val="false"/>
          <w:i w:val="false"/>
          <w:color w:val="000000"/>
          <w:sz w:val="28"/>
        </w:rPr>
        <w:t>      8. Учредитель имеет право:</w:t>
      </w:r>
      <w:r>
        <w:br/>
      </w:r>
      <w:r>
        <w:rPr>
          <w:rFonts w:ascii="Times New Roman"/>
          <w:b w:val="false"/>
          <w:i w:val="false"/>
          <w:color w:val="000000"/>
          <w:sz w:val="28"/>
        </w:rPr>
        <w:t>
      1) получать информацию (отчет) о деятельности Доверительного</w:t>
      </w:r>
      <w:r>
        <w:br/>
      </w:r>
      <w:r>
        <w:rPr>
          <w:rFonts w:ascii="Times New Roman"/>
          <w:b w:val="false"/>
          <w:i w:val="false"/>
          <w:color w:val="000000"/>
          <w:sz w:val="28"/>
        </w:rPr>
        <w:t>
управляющего по управлению Объектом по письменному запросу;</w:t>
      </w:r>
      <w:r>
        <w:br/>
      </w:r>
      <w:r>
        <w:rPr>
          <w:rFonts w:ascii="Times New Roman"/>
          <w:b w:val="false"/>
          <w:i w:val="false"/>
          <w:color w:val="000000"/>
          <w:sz w:val="28"/>
        </w:rPr>
        <w:t>
      2) не вмешиваясь в деятельность Доверительного управляющего,</w:t>
      </w:r>
      <w:r>
        <w:br/>
      </w:r>
      <w:r>
        <w:rPr>
          <w:rFonts w:ascii="Times New Roman"/>
          <w:b w:val="false"/>
          <w:i w:val="false"/>
          <w:color w:val="000000"/>
          <w:sz w:val="28"/>
        </w:rPr>
        <w:t>
контролировать выполнение обязательств Доверительного управляющего по</w:t>
      </w:r>
      <w:r>
        <w:br/>
      </w:r>
      <w:r>
        <w:rPr>
          <w:rFonts w:ascii="Times New Roman"/>
          <w:b w:val="false"/>
          <w:i w:val="false"/>
          <w:color w:val="000000"/>
          <w:sz w:val="28"/>
        </w:rPr>
        <w:t>
настоящему Договору, в том числе путем проведения мониторинга</w:t>
      </w:r>
      <w:r>
        <w:br/>
      </w:r>
      <w:r>
        <w:rPr>
          <w:rFonts w:ascii="Times New Roman"/>
          <w:b w:val="false"/>
          <w:i w:val="false"/>
          <w:color w:val="000000"/>
          <w:sz w:val="28"/>
        </w:rPr>
        <w:t>
эффективности управления Объектом, заслушивания отчета Доверительного</w:t>
      </w:r>
      <w:r>
        <w:br/>
      </w:r>
      <w:r>
        <w:rPr>
          <w:rFonts w:ascii="Times New Roman"/>
          <w:b w:val="false"/>
          <w:i w:val="false"/>
          <w:color w:val="000000"/>
          <w:sz w:val="28"/>
        </w:rPr>
        <w:t>
управляющего по выполнению обязательств по Договору;</w:t>
      </w:r>
      <w:r>
        <w:br/>
      </w:r>
      <w:r>
        <w:rPr>
          <w:rFonts w:ascii="Times New Roman"/>
          <w:b w:val="false"/>
          <w:i w:val="false"/>
          <w:color w:val="000000"/>
          <w:sz w:val="28"/>
        </w:rPr>
        <w:t>
      3) совершать иные действия предусмотренные законодательством</w:t>
      </w:r>
      <w:r>
        <w:br/>
      </w:r>
      <w:r>
        <w:rPr>
          <w:rFonts w:ascii="Times New Roman"/>
          <w:b w:val="false"/>
          <w:i w:val="false"/>
          <w:color w:val="000000"/>
          <w:sz w:val="28"/>
        </w:rPr>
        <w:t>
Республики Казахстан.</w:t>
      </w:r>
      <w:r>
        <w:br/>
      </w:r>
      <w:r>
        <w:rPr>
          <w:rFonts w:ascii="Times New Roman"/>
          <w:b w:val="false"/>
          <w:i w:val="false"/>
          <w:color w:val="000000"/>
          <w:sz w:val="28"/>
        </w:rPr>
        <w:t>
      9. Доверительный управляющий имеет право:</w:t>
      </w:r>
      <w:r>
        <w:br/>
      </w:r>
      <w:r>
        <w:rPr>
          <w:rFonts w:ascii="Times New Roman"/>
          <w:b w:val="false"/>
          <w:i w:val="false"/>
          <w:color w:val="000000"/>
          <w:sz w:val="28"/>
        </w:rPr>
        <w:t>
      1) совершать в отношении переданного в доверительное управление</w:t>
      </w:r>
      <w:r>
        <w:br/>
      </w:r>
      <w:r>
        <w:rPr>
          <w:rFonts w:ascii="Times New Roman"/>
          <w:b w:val="false"/>
          <w:i w:val="false"/>
          <w:color w:val="000000"/>
          <w:sz w:val="28"/>
        </w:rPr>
        <w:t>
Объекта юридические и фактические действия в интересах Учредителя;</w:t>
      </w:r>
      <w:r>
        <w:br/>
      </w:r>
      <w:r>
        <w:rPr>
          <w:rFonts w:ascii="Times New Roman"/>
          <w:b w:val="false"/>
          <w:i w:val="false"/>
          <w:color w:val="000000"/>
          <w:sz w:val="28"/>
        </w:rPr>
        <w:t>
      2) на возмещение необходимых расходов, произведенных им при</w:t>
      </w:r>
      <w:r>
        <w:br/>
      </w:r>
      <w:r>
        <w:rPr>
          <w:rFonts w:ascii="Times New Roman"/>
          <w:b w:val="false"/>
          <w:i w:val="false"/>
          <w:color w:val="000000"/>
          <w:sz w:val="28"/>
        </w:rPr>
        <w:t>
доверительном управлении государственным имуществом, в порядке,</w:t>
      </w:r>
      <w:r>
        <w:br/>
      </w:r>
      <w:r>
        <w:rPr>
          <w:rFonts w:ascii="Times New Roman"/>
          <w:b w:val="false"/>
          <w:i w:val="false"/>
          <w:color w:val="000000"/>
          <w:sz w:val="28"/>
        </w:rPr>
        <w:t>
установленном бюджетным законодательством Республики Казахстан и</w:t>
      </w:r>
      <w:r>
        <w:br/>
      </w:r>
      <w:r>
        <w:rPr>
          <w:rFonts w:ascii="Times New Roman"/>
          <w:b w:val="false"/>
          <w:i w:val="false"/>
          <w:color w:val="000000"/>
          <w:sz w:val="28"/>
        </w:rPr>
        <w:t>
договором доверительного управления государственным имуществом;</w:t>
      </w:r>
      <w:r>
        <w:br/>
      </w:r>
      <w:r>
        <w:rPr>
          <w:rFonts w:ascii="Times New Roman"/>
          <w:b w:val="false"/>
          <w:i w:val="false"/>
          <w:color w:val="000000"/>
          <w:sz w:val="28"/>
        </w:rPr>
        <w:t>
      3) осуществлять иные права, за исключением права на</w:t>
      </w:r>
      <w:r>
        <w:br/>
      </w:r>
      <w:r>
        <w:rPr>
          <w:rFonts w:ascii="Times New Roman"/>
          <w:b w:val="false"/>
          <w:i w:val="false"/>
          <w:color w:val="000000"/>
          <w:sz w:val="28"/>
        </w:rPr>
        <w:t>
вознаграждение, предусмотренные законодательством Республики</w:t>
      </w:r>
      <w:r>
        <w:br/>
      </w:r>
      <w:r>
        <w:rPr>
          <w:rFonts w:ascii="Times New Roman"/>
          <w:b w:val="false"/>
          <w:i w:val="false"/>
          <w:color w:val="000000"/>
          <w:sz w:val="28"/>
        </w:rPr>
        <w:t>
Казахстан, с учетом ограничений, установленных настоящим Договором;</w:t>
      </w:r>
      <w:r>
        <w:br/>
      </w:r>
      <w:r>
        <w:rPr>
          <w:rFonts w:ascii="Times New Roman"/>
          <w:b w:val="false"/>
          <w:i w:val="false"/>
          <w:color w:val="000000"/>
          <w:sz w:val="28"/>
        </w:rPr>
        <w:t>
      4) на приобретение переданного ему в доверительное управление</w:t>
      </w:r>
      <w:r>
        <w:br/>
      </w:r>
      <w:r>
        <w:rPr>
          <w:rFonts w:ascii="Times New Roman"/>
          <w:b w:val="false"/>
          <w:i w:val="false"/>
          <w:color w:val="000000"/>
          <w:sz w:val="28"/>
        </w:rPr>
        <w:t>
Объекта в соответствии с законодательством Республики Казахстан.</w:t>
      </w:r>
    </w:p>
    <w:p>
      <w:pPr>
        <w:spacing w:after="0"/>
        <w:ind w:left="0"/>
        <w:jc w:val="both"/>
      </w:pPr>
      <w:r>
        <w:rPr>
          <w:rFonts w:ascii="Times New Roman"/>
          <w:b/>
          <w:i w:val="false"/>
          <w:color w:val="000000"/>
          <w:sz w:val="28"/>
        </w:rPr>
        <w:t>                        3. Обязанности сторон</w:t>
      </w:r>
    </w:p>
    <w:p>
      <w:pPr>
        <w:spacing w:after="0"/>
        <w:ind w:left="0"/>
        <w:jc w:val="both"/>
      </w:pPr>
      <w:r>
        <w:rPr>
          <w:rFonts w:ascii="Times New Roman"/>
          <w:b w:val="false"/>
          <w:i w:val="false"/>
          <w:color w:val="000000"/>
          <w:sz w:val="28"/>
        </w:rPr>
        <w:t>      10. Учредитель обязан:</w:t>
      </w:r>
      <w:r>
        <w:br/>
      </w:r>
      <w:r>
        <w:rPr>
          <w:rFonts w:ascii="Times New Roman"/>
          <w:b w:val="false"/>
          <w:i w:val="false"/>
          <w:color w:val="000000"/>
          <w:sz w:val="28"/>
        </w:rPr>
        <w:t>
      1) передать Объект Доверительному управляющему в сроки</w:t>
      </w:r>
      <w:r>
        <w:br/>
      </w:r>
      <w:r>
        <w:rPr>
          <w:rFonts w:ascii="Times New Roman"/>
          <w:b w:val="false"/>
          <w:i w:val="false"/>
          <w:color w:val="000000"/>
          <w:sz w:val="28"/>
        </w:rPr>
        <w:t>
установленные, настоящим Договором;</w:t>
      </w:r>
      <w:r>
        <w:br/>
      </w:r>
      <w:r>
        <w:rPr>
          <w:rFonts w:ascii="Times New Roman"/>
          <w:b w:val="false"/>
          <w:i w:val="false"/>
          <w:color w:val="000000"/>
          <w:sz w:val="28"/>
        </w:rPr>
        <w:t>
      2) передать Доверительному управляющему необходимые документы</w:t>
      </w:r>
      <w:r>
        <w:br/>
      </w:r>
      <w:r>
        <w:rPr>
          <w:rFonts w:ascii="Times New Roman"/>
          <w:b w:val="false"/>
          <w:i w:val="false"/>
          <w:color w:val="000000"/>
          <w:sz w:val="28"/>
        </w:rPr>
        <w:t>
для осуществления его обязанностей по настоящему Договору;</w:t>
      </w:r>
      <w:r>
        <w:br/>
      </w:r>
      <w:r>
        <w:rPr>
          <w:rFonts w:ascii="Times New Roman"/>
          <w:b w:val="false"/>
          <w:i w:val="false"/>
          <w:color w:val="000000"/>
          <w:sz w:val="28"/>
        </w:rPr>
        <w:t>
      3) в течение срока действия настоящего Договора без уведомления</w:t>
      </w:r>
      <w:r>
        <w:br/>
      </w:r>
      <w:r>
        <w:rPr>
          <w:rFonts w:ascii="Times New Roman"/>
          <w:b w:val="false"/>
          <w:i w:val="false"/>
          <w:color w:val="000000"/>
          <w:sz w:val="28"/>
        </w:rPr>
        <w:t>
Доверительного управляющего не принимать решений о передаче Объекта в</w:t>
      </w:r>
      <w:r>
        <w:br/>
      </w:r>
      <w:r>
        <w:rPr>
          <w:rFonts w:ascii="Times New Roman"/>
          <w:b w:val="false"/>
          <w:i w:val="false"/>
          <w:color w:val="000000"/>
          <w:sz w:val="28"/>
        </w:rPr>
        <w:t>
доверительное управление третьим лицам;</w:t>
      </w:r>
      <w:r>
        <w:br/>
      </w:r>
      <w:r>
        <w:rPr>
          <w:rFonts w:ascii="Times New Roman"/>
          <w:b w:val="false"/>
          <w:i w:val="false"/>
          <w:color w:val="000000"/>
          <w:sz w:val="28"/>
        </w:rPr>
        <w:t>
      4) не передавать Объект в залог, не обременять правами третьих</w:t>
      </w:r>
      <w:r>
        <w:br/>
      </w:r>
      <w:r>
        <w:rPr>
          <w:rFonts w:ascii="Times New Roman"/>
          <w:b w:val="false"/>
          <w:i w:val="false"/>
          <w:color w:val="000000"/>
          <w:sz w:val="28"/>
        </w:rPr>
        <w:t>
лиц, и не выставлять на продажу третьим лицам в течение срока</w:t>
      </w:r>
      <w:r>
        <w:br/>
      </w:r>
      <w:r>
        <w:rPr>
          <w:rFonts w:ascii="Times New Roman"/>
          <w:b w:val="false"/>
          <w:i w:val="false"/>
          <w:color w:val="000000"/>
          <w:sz w:val="28"/>
        </w:rPr>
        <w:t>
действия настоящего Договора.</w:t>
      </w:r>
      <w:r>
        <w:br/>
      </w:r>
      <w:r>
        <w:rPr>
          <w:rFonts w:ascii="Times New Roman"/>
          <w:b w:val="false"/>
          <w:i w:val="false"/>
          <w:color w:val="000000"/>
          <w:sz w:val="28"/>
        </w:rPr>
        <w:t>
      11. Доверительный управляющий обязан:</w:t>
      </w:r>
      <w:r>
        <w:br/>
      </w:r>
      <w:r>
        <w:rPr>
          <w:rFonts w:ascii="Times New Roman"/>
          <w:b w:val="false"/>
          <w:i w:val="false"/>
          <w:color w:val="000000"/>
          <w:sz w:val="28"/>
        </w:rPr>
        <w:t>
      1) осуществлять эффективное управление Объектом;</w:t>
      </w:r>
      <w:r>
        <w:br/>
      </w:r>
      <w:r>
        <w:rPr>
          <w:rFonts w:ascii="Times New Roman"/>
          <w:b w:val="false"/>
          <w:i w:val="false"/>
          <w:color w:val="000000"/>
          <w:sz w:val="28"/>
        </w:rPr>
        <w:t>
      2) обеспечить сохранность Объекта;</w:t>
      </w:r>
      <w:r>
        <w:br/>
      </w:r>
      <w:r>
        <w:rPr>
          <w:rFonts w:ascii="Times New Roman"/>
          <w:b w:val="false"/>
          <w:i w:val="false"/>
          <w:color w:val="000000"/>
          <w:sz w:val="28"/>
        </w:rPr>
        <w:t>
      3) совершать сделки с переданным в доверительное управление</w:t>
      </w:r>
      <w:r>
        <w:br/>
      </w:r>
      <w:r>
        <w:rPr>
          <w:rFonts w:ascii="Times New Roman"/>
          <w:b w:val="false"/>
          <w:i w:val="false"/>
          <w:color w:val="000000"/>
          <w:sz w:val="28"/>
        </w:rPr>
        <w:t>
Объектом от своего имени, указывая при этом, что он действует в</w:t>
      </w:r>
      <w:r>
        <w:br/>
      </w:r>
      <w:r>
        <w:rPr>
          <w:rFonts w:ascii="Times New Roman"/>
          <w:b w:val="false"/>
          <w:i w:val="false"/>
          <w:color w:val="000000"/>
          <w:sz w:val="28"/>
        </w:rPr>
        <w:t>
качестве Доверительного управляющего;</w:t>
      </w:r>
      <w:r>
        <w:br/>
      </w:r>
      <w:r>
        <w:rPr>
          <w:rFonts w:ascii="Times New Roman"/>
          <w:b w:val="false"/>
          <w:i w:val="false"/>
          <w:color w:val="000000"/>
          <w:sz w:val="28"/>
        </w:rPr>
        <w:t>
      4) получить все разрешительные документы от уполномоченных</w:t>
      </w:r>
      <w:r>
        <w:br/>
      </w:r>
      <w:r>
        <w:rPr>
          <w:rFonts w:ascii="Times New Roman"/>
          <w:b w:val="false"/>
          <w:i w:val="false"/>
          <w:color w:val="000000"/>
          <w:sz w:val="28"/>
        </w:rPr>
        <w:t>
государственных органов, которые являются необходимыми в соответствии</w:t>
      </w:r>
      <w:r>
        <w:br/>
      </w:r>
      <w:r>
        <w:rPr>
          <w:rFonts w:ascii="Times New Roman"/>
          <w:b w:val="false"/>
          <w:i w:val="false"/>
          <w:color w:val="000000"/>
          <w:sz w:val="28"/>
        </w:rPr>
        <w:t>
с законодательством Республики Казахстан;</w:t>
      </w:r>
      <w:r>
        <w:br/>
      </w:r>
      <w:r>
        <w:rPr>
          <w:rFonts w:ascii="Times New Roman"/>
          <w:b w:val="false"/>
          <w:i w:val="false"/>
          <w:color w:val="000000"/>
          <w:sz w:val="28"/>
        </w:rPr>
        <w:t>
      5) осуществлять права и обязанности Доверительного управляющего</w:t>
      </w:r>
      <w:r>
        <w:br/>
      </w:r>
      <w:r>
        <w:rPr>
          <w:rFonts w:ascii="Times New Roman"/>
          <w:b w:val="false"/>
          <w:i w:val="false"/>
          <w:color w:val="000000"/>
          <w:sz w:val="28"/>
        </w:rPr>
        <w:t>
в соответствии с настоящим Договором;</w:t>
      </w:r>
      <w:r>
        <w:br/>
      </w:r>
      <w:r>
        <w:rPr>
          <w:rFonts w:ascii="Times New Roman"/>
          <w:b w:val="false"/>
          <w:i w:val="false"/>
          <w:color w:val="000000"/>
          <w:sz w:val="28"/>
        </w:rPr>
        <w:t>
      6) не совершать любые юридические и фактические действия,</w:t>
      </w:r>
      <w:r>
        <w:br/>
      </w:r>
      <w:r>
        <w:rPr>
          <w:rFonts w:ascii="Times New Roman"/>
          <w:b w:val="false"/>
          <w:i w:val="false"/>
          <w:color w:val="000000"/>
          <w:sz w:val="28"/>
        </w:rPr>
        <w:t>
влекущие за собой фактическое отчуждение Объекта, в том числе</w:t>
      </w:r>
      <w:r>
        <w:br/>
      </w:r>
      <w:r>
        <w:rPr>
          <w:rFonts w:ascii="Times New Roman"/>
          <w:b w:val="false"/>
          <w:i w:val="false"/>
          <w:color w:val="000000"/>
          <w:sz w:val="28"/>
        </w:rPr>
        <w:t>
передачу его в залог;</w:t>
      </w:r>
      <w:r>
        <w:br/>
      </w:r>
      <w:r>
        <w:rPr>
          <w:rFonts w:ascii="Times New Roman"/>
          <w:b w:val="false"/>
          <w:i w:val="false"/>
          <w:color w:val="000000"/>
          <w:sz w:val="28"/>
        </w:rPr>
        <w:t>
      7) возмещать Учредителю убытки, причиненные вследствие ненадлежащего исполнения им Договора;</w:t>
      </w:r>
      <w:r>
        <w:br/>
      </w:r>
      <w:r>
        <w:rPr>
          <w:rFonts w:ascii="Times New Roman"/>
          <w:b w:val="false"/>
          <w:i w:val="false"/>
          <w:color w:val="000000"/>
          <w:sz w:val="28"/>
        </w:rPr>
        <w:t>
      8) исполнять обязанности, возникающие в результате действий по</w:t>
      </w:r>
      <w:r>
        <w:br/>
      </w:r>
      <w:r>
        <w:rPr>
          <w:rFonts w:ascii="Times New Roman"/>
          <w:b w:val="false"/>
          <w:i w:val="false"/>
          <w:color w:val="000000"/>
          <w:sz w:val="28"/>
        </w:rPr>
        <w:t>
доверительному управлению, в целях надлежащего исполнения Договора;</w:t>
      </w:r>
      <w:r>
        <w:br/>
      </w:r>
      <w:r>
        <w:rPr>
          <w:rFonts w:ascii="Times New Roman"/>
          <w:b w:val="false"/>
          <w:i w:val="false"/>
          <w:color w:val="000000"/>
          <w:sz w:val="28"/>
        </w:rPr>
        <w:t>
      9) предоставлять Учредителю отчет о своей деятельности в</w:t>
      </w:r>
      <w:r>
        <w:br/>
      </w:r>
      <w:r>
        <w:rPr>
          <w:rFonts w:ascii="Times New Roman"/>
          <w:b w:val="false"/>
          <w:i w:val="false"/>
          <w:color w:val="000000"/>
          <w:sz w:val="28"/>
        </w:rPr>
        <w:t>
письменной форме 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(сроки предоставления)</w:t>
      </w:r>
      <w:r>
        <w:br/>
      </w:r>
      <w:r>
        <w:rPr>
          <w:rFonts w:ascii="Times New Roman"/>
          <w:b w:val="false"/>
          <w:i w:val="false"/>
          <w:color w:val="000000"/>
          <w:sz w:val="28"/>
        </w:rPr>
        <w:t>
      10) в течение 15 календарных дней с даты подписания Сторонами</w:t>
      </w:r>
      <w:r>
        <w:br/>
      </w:r>
      <w:r>
        <w:rPr>
          <w:rFonts w:ascii="Times New Roman"/>
          <w:b w:val="false"/>
          <w:i w:val="false"/>
          <w:color w:val="000000"/>
          <w:sz w:val="28"/>
        </w:rPr>
        <w:t>
настоящего Договора осуществить государственную регистрацию</w:t>
      </w:r>
      <w:r>
        <w:br/>
      </w:r>
      <w:r>
        <w:rPr>
          <w:rFonts w:ascii="Times New Roman"/>
          <w:b w:val="false"/>
          <w:i w:val="false"/>
          <w:color w:val="000000"/>
          <w:sz w:val="28"/>
        </w:rPr>
        <w:t>
настоящего Договора (в случае передачи в доверительное управление</w:t>
      </w:r>
      <w:r>
        <w:br/>
      </w:r>
      <w:r>
        <w:rPr>
          <w:rFonts w:ascii="Times New Roman"/>
          <w:b w:val="false"/>
          <w:i w:val="false"/>
          <w:color w:val="000000"/>
          <w:sz w:val="28"/>
        </w:rPr>
        <w:t>
недвижимого имущества);</w:t>
      </w:r>
      <w:r>
        <w:br/>
      </w:r>
      <w:r>
        <w:rPr>
          <w:rFonts w:ascii="Times New Roman"/>
          <w:b w:val="false"/>
          <w:i w:val="false"/>
          <w:color w:val="000000"/>
          <w:sz w:val="28"/>
        </w:rPr>
        <w:t>
      11) передать Объект Учредителю при прекращении настоящего</w:t>
      </w:r>
      <w:r>
        <w:br/>
      </w:r>
      <w:r>
        <w:rPr>
          <w:rFonts w:ascii="Times New Roman"/>
          <w:b w:val="false"/>
          <w:i w:val="false"/>
          <w:color w:val="000000"/>
          <w:sz w:val="28"/>
        </w:rPr>
        <w:t>
Договора(истечении срока договора, досрочного расторжения) в течение</w:t>
      </w:r>
      <w:r>
        <w:br/>
      </w:r>
      <w:r>
        <w:rPr>
          <w:rFonts w:ascii="Times New Roman"/>
          <w:b w:val="false"/>
          <w:i w:val="false"/>
          <w:color w:val="000000"/>
          <w:sz w:val="28"/>
        </w:rPr>
        <w:t>
10-ти рабочих дней;</w:t>
      </w:r>
      <w:r>
        <w:br/>
      </w:r>
      <w:r>
        <w:rPr>
          <w:rFonts w:ascii="Times New Roman"/>
          <w:b w:val="false"/>
          <w:i w:val="false"/>
          <w:color w:val="000000"/>
          <w:sz w:val="28"/>
        </w:rPr>
        <w:t>
      12) иные обязанности (в зависимости от Объекта, передаваемого в</w:t>
      </w:r>
      <w:r>
        <w:br/>
      </w:r>
      <w:r>
        <w:rPr>
          <w:rFonts w:ascii="Times New Roman"/>
          <w:b w:val="false"/>
          <w:i w:val="false"/>
          <w:color w:val="000000"/>
          <w:sz w:val="28"/>
        </w:rPr>
        <w:t>
доверительное управление).</w:t>
      </w:r>
    </w:p>
    <w:p>
      <w:pPr>
        <w:spacing w:after="0"/>
        <w:ind w:left="0"/>
        <w:jc w:val="both"/>
      </w:pPr>
      <w:r>
        <w:rPr>
          <w:rFonts w:ascii="Times New Roman"/>
          <w:b/>
          <w:i w:val="false"/>
          <w:color w:val="000000"/>
          <w:sz w:val="28"/>
        </w:rPr>
        <w:t>                        4. Ответственность сторон</w:t>
      </w:r>
    </w:p>
    <w:p>
      <w:pPr>
        <w:spacing w:after="0"/>
        <w:ind w:left="0"/>
        <w:jc w:val="both"/>
      </w:pPr>
      <w:r>
        <w:rPr>
          <w:rFonts w:ascii="Times New Roman"/>
          <w:b w:val="false"/>
          <w:i w:val="false"/>
          <w:color w:val="000000"/>
          <w:sz w:val="28"/>
        </w:rPr>
        <w:t>      12. Доверительный управляющий несет ответственность за любой</w:t>
      </w:r>
      <w:r>
        <w:br/>
      </w:r>
      <w:r>
        <w:rPr>
          <w:rFonts w:ascii="Times New Roman"/>
          <w:b w:val="false"/>
          <w:i w:val="false"/>
          <w:color w:val="000000"/>
          <w:sz w:val="28"/>
        </w:rPr>
        <w:t>
вред или ущерб, причиненный им интересам Учредителя при управлении</w:t>
      </w:r>
      <w:r>
        <w:br/>
      </w:r>
      <w:r>
        <w:rPr>
          <w:rFonts w:ascii="Times New Roman"/>
          <w:b w:val="false"/>
          <w:i w:val="false"/>
          <w:color w:val="000000"/>
          <w:sz w:val="28"/>
        </w:rPr>
        <w:t>
Объектом, за исключением вреда или ущерба, причиненного действием</w:t>
      </w:r>
      <w:r>
        <w:br/>
      </w:r>
      <w:r>
        <w:rPr>
          <w:rFonts w:ascii="Times New Roman"/>
          <w:b w:val="false"/>
          <w:i w:val="false"/>
          <w:color w:val="000000"/>
          <w:sz w:val="28"/>
        </w:rPr>
        <w:t>
непреодолимой силы.</w:t>
      </w:r>
      <w:r>
        <w:br/>
      </w:r>
      <w:r>
        <w:rPr>
          <w:rFonts w:ascii="Times New Roman"/>
          <w:b w:val="false"/>
          <w:i w:val="false"/>
          <w:color w:val="000000"/>
          <w:sz w:val="28"/>
        </w:rPr>
        <w:t>
      13. Стороны несут ответственность за неисполнение или</w:t>
      </w:r>
      <w:r>
        <w:br/>
      </w:r>
      <w:r>
        <w:rPr>
          <w:rFonts w:ascii="Times New Roman"/>
          <w:b w:val="false"/>
          <w:i w:val="false"/>
          <w:color w:val="000000"/>
          <w:sz w:val="28"/>
        </w:rPr>
        <w:t>
ненадлежащее исполнение своих обязательств по настоящему Договору в</w:t>
      </w:r>
      <w:r>
        <w:br/>
      </w:r>
      <w:r>
        <w:rPr>
          <w:rFonts w:ascii="Times New Roman"/>
          <w:b w:val="false"/>
          <w:i w:val="false"/>
          <w:color w:val="000000"/>
          <w:sz w:val="28"/>
        </w:rPr>
        <w:t>
соответствии с законодательством Республики Казахстан.</w:t>
      </w:r>
    </w:p>
    <w:p>
      <w:pPr>
        <w:spacing w:after="0"/>
        <w:ind w:left="0"/>
        <w:jc w:val="both"/>
      </w:pPr>
      <w:r>
        <w:rPr>
          <w:rFonts w:ascii="Times New Roman"/>
          <w:b/>
          <w:i w:val="false"/>
          <w:color w:val="000000"/>
          <w:sz w:val="28"/>
        </w:rPr>
        <w:t>                              5. Форс-мажор</w:t>
      </w:r>
    </w:p>
    <w:p>
      <w:pPr>
        <w:spacing w:after="0"/>
        <w:ind w:left="0"/>
        <w:jc w:val="both"/>
      </w:pPr>
      <w:r>
        <w:rPr>
          <w:rFonts w:ascii="Times New Roman"/>
          <w:b w:val="false"/>
          <w:i w:val="false"/>
          <w:color w:val="000000"/>
          <w:sz w:val="28"/>
        </w:rPr>
        <w:t>      14. Стороны освобождаются от ответственности за полное или</w:t>
      </w:r>
      <w:r>
        <w:br/>
      </w:r>
      <w:r>
        <w:rPr>
          <w:rFonts w:ascii="Times New Roman"/>
          <w:b w:val="false"/>
          <w:i w:val="false"/>
          <w:color w:val="000000"/>
          <w:sz w:val="28"/>
        </w:rPr>
        <w:t>
частичное неисполнение обязательств по настоящему Договору, если оно</w:t>
      </w:r>
      <w:r>
        <w:br/>
      </w:r>
      <w:r>
        <w:rPr>
          <w:rFonts w:ascii="Times New Roman"/>
          <w:b w:val="false"/>
          <w:i w:val="false"/>
          <w:color w:val="000000"/>
          <w:sz w:val="28"/>
        </w:rPr>
        <w:t>
явилось следствием обстоятельств непреодолимой силы (землетрясение,</w:t>
      </w:r>
      <w:r>
        <w:br/>
      </w:r>
      <w:r>
        <w:rPr>
          <w:rFonts w:ascii="Times New Roman"/>
          <w:b w:val="false"/>
          <w:i w:val="false"/>
          <w:color w:val="000000"/>
          <w:sz w:val="28"/>
        </w:rPr>
        <w:t>
наводнение, пожар, эмбарго, война или военные действия, издание</w:t>
      </w:r>
      <w:r>
        <w:br/>
      </w:r>
      <w:r>
        <w:rPr>
          <w:rFonts w:ascii="Times New Roman"/>
          <w:b w:val="false"/>
          <w:i w:val="false"/>
          <w:color w:val="000000"/>
          <w:sz w:val="28"/>
        </w:rPr>
        <w:t>
нормативных правовых актов государственными органами, запрещающих или</w:t>
      </w:r>
      <w:r>
        <w:br/>
      </w:r>
      <w:r>
        <w:rPr>
          <w:rFonts w:ascii="Times New Roman"/>
          <w:b w:val="false"/>
          <w:i w:val="false"/>
          <w:color w:val="000000"/>
          <w:sz w:val="28"/>
        </w:rPr>
        <w:t>
каким-либо иным образом препятствующих исполнению обязательств), при</w:t>
      </w:r>
      <w:r>
        <w:br/>
      </w:r>
      <w:r>
        <w:rPr>
          <w:rFonts w:ascii="Times New Roman"/>
          <w:b w:val="false"/>
          <w:i w:val="false"/>
          <w:color w:val="000000"/>
          <w:sz w:val="28"/>
        </w:rPr>
        <w:t>
условии, что эти обязательства не зависели от воли Сторон и сделали</w:t>
      </w:r>
      <w:r>
        <w:br/>
      </w:r>
      <w:r>
        <w:rPr>
          <w:rFonts w:ascii="Times New Roman"/>
          <w:b w:val="false"/>
          <w:i w:val="false"/>
          <w:color w:val="000000"/>
          <w:sz w:val="28"/>
        </w:rPr>
        <w:t>
невозможным исполнение любой из сторон своих обязательств по настоящему Договору.</w:t>
      </w:r>
      <w:r>
        <w:br/>
      </w:r>
      <w:r>
        <w:rPr>
          <w:rFonts w:ascii="Times New Roman"/>
          <w:b w:val="false"/>
          <w:i w:val="false"/>
          <w:color w:val="000000"/>
          <w:sz w:val="28"/>
        </w:rPr>
        <w:t>
      15. Срок исполнения обязательств по настоящему Договору</w:t>
      </w:r>
      <w:r>
        <w:br/>
      </w:r>
      <w:r>
        <w:rPr>
          <w:rFonts w:ascii="Times New Roman"/>
          <w:b w:val="false"/>
          <w:i w:val="false"/>
          <w:color w:val="000000"/>
          <w:sz w:val="28"/>
        </w:rPr>
        <w:t>
отодвигается соразмерно времени, в течение которого действовали</w:t>
      </w:r>
      <w:r>
        <w:br/>
      </w:r>
      <w:r>
        <w:rPr>
          <w:rFonts w:ascii="Times New Roman"/>
          <w:b w:val="false"/>
          <w:i w:val="false"/>
          <w:color w:val="000000"/>
          <w:sz w:val="28"/>
        </w:rPr>
        <w:t>
обстоятельства непреодолимой силы, а также последствия, вызванные</w:t>
      </w:r>
      <w:r>
        <w:br/>
      </w:r>
      <w:r>
        <w:rPr>
          <w:rFonts w:ascii="Times New Roman"/>
          <w:b w:val="false"/>
          <w:i w:val="false"/>
          <w:color w:val="000000"/>
          <w:sz w:val="28"/>
        </w:rPr>
        <w:t>
этими обстоятельствами.</w:t>
      </w:r>
      <w:r>
        <w:br/>
      </w:r>
      <w:r>
        <w:rPr>
          <w:rFonts w:ascii="Times New Roman"/>
          <w:b w:val="false"/>
          <w:i w:val="false"/>
          <w:color w:val="000000"/>
          <w:sz w:val="28"/>
        </w:rPr>
        <w:t>
      16. Любая из Сторон при возникновении обстоятельств</w:t>
      </w:r>
      <w:r>
        <w:br/>
      </w:r>
      <w:r>
        <w:rPr>
          <w:rFonts w:ascii="Times New Roman"/>
          <w:b w:val="false"/>
          <w:i w:val="false"/>
          <w:color w:val="000000"/>
          <w:sz w:val="28"/>
        </w:rPr>
        <w:t>
непреодолимой силы обязана в течение 30 календарных дней письменно</w:t>
      </w:r>
      <w:r>
        <w:br/>
      </w:r>
      <w:r>
        <w:rPr>
          <w:rFonts w:ascii="Times New Roman"/>
          <w:b w:val="false"/>
          <w:i w:val="false"/>
          <w:color w:val="000000"/>
          <w:sz w:val="28"/>
        </w:rPr>
        <w:t>
информировать другую Сторону о наступлении этих обстоятельств.</w:t>
      </w:r>
      <w:r>
        <w:br/>
      </w:r>
      <w:r>
        <w:rPr>
          <w:rFonts w:ascii="Times New Roman"/>
          <w:b w:val="false"/>
          <w:i w:val="false"/>
          <w:color w:val="000000"/>
          <w:sz w:val="28"/>
        </w:rPr>
        <w:t>
      17. Неуведомление или несвоевременное уведомление лишает</w:t>
      </w:r>
      <w:r>
        <w:br/>
      </w:r>
      <w:r>
        <w:rPr>
          <w:rFonts w:ascii="Times New Roman"/>
          <w:b w:val="false"/>
          <w:i w:val="false"/>
          <w:color w:val="000000"/>
          <w:sz w:val="28"/>
        </w:rPr>
        <w:t>
Сторону права ссылаться на любое вышеуказанное обстоятельство как на</w:t>
      </w:r>
      <w:r>
        <w:br/>
      </w:r>
      <w:r>
        <w:rPr>
          <w:rFonts w:ascii="Times New Roman"/>
          <w:b w:val="false"/>
          <w:i w:val="false"/>
          <w:color w:val="000000"/>
          <w:sz w:val="28"/>
        </w:rPr>
        <w:t>
основание, освобождающее от ответственности за неисполнение</w:t>
      </w:r>
      <w:r>
        <w:br/>
      </w:r>
      <w:r>
        <w:rPr>
          <w:rFonts w:ascii="Times New Roman"/>
          <w:b w:val="false"/>
          <w:i w:val="false"/>
          <w:color w:val="000000"/>
          <w:sz w:val="28"/>
        </w:rPr>
        <w:t>
обязательства.</w:t>
      </w:r>
      <w:r>
        <w:br/>
      </w:r>
      <w:r>
        <w:rPr>
          <w:rFonts w:ascii="Times New Roman"/>
          <w:b w:val="false"/>
          <w:i w:val="false"/>
          <w:color w:val="000000"/>
          <w:sz w:val="28"/>
        </w:rPr>
        <w:t>
      18. Если невозможность полного или частичного исполнения</w:t>
      </w:r>
      <w:r>
        <w:br/>
      </w:r>
      <w:r>
        <w:rPr>
          <w:rFonts w:ascii="Times New Roman"/>
          <w:b w:val="false"/>
          <w:i w:val="false"/>
          <w:color w:val="000000"/>
          <w:sz w:val="28"/>
        </w:rPr>
        <w:t>
обязательства Сторонами будет существовать свыше 2 календарных</w:t>
      </w:r>
      <w:r>
        <w:br/>
      </w:r>
      <w:r>
        <w:rPr>
          <w:rFonts w:ascii="Times New Roman"/>
          <w:b w:val="false"/>
          <w:i w:val="false"/>
          <w:color w:val="000000"/>
          <w:sz w:val="28"/>
        </w:rPr>
        <w:t>
месяцев, то Стороны вправе расторгнуть настоящий Договор.</w:t>
      </w:r>
    </w:p>
    <w:p>
      <w:pPr>
        <w:spacing w:after="0"/>
        <w:ind w:left="0"/>
        <w:jc w:val="both"/>
      </w:pPr>
      <w:r>
        <w:rPr>
          <w:rFonts w:ascii="Times New Roman"/>
          <w:b/>
          <w:i w:val="false"/>
          <w:color w:val="000000"/>
          <w:sz w:val="28"/>
        </w:rPr>
        <w:t>                        6. Конфиденциальность</w:t>
      </w:r>
    </w:p>
    <w:p>
      <w:pPr>
        <w:spacing w:after="0"/>
        <w:ind w:left="0"/>
        <w:jc w:val="both"/>
      </w:pPr>
      <w:r>
        <w:rPr>
          <w:rFonts w:ascii="Times New Roman"/>
          <w:b w:val="false"/>
          <w:i w:val="false"/>
          <w:color w:val="000000"/>
          <w:sz w:val="28"/>
        </w:rPr>
        <w:t>      19. Стороны согласились, что вся информация, содержащаяся в</w:t>
      </w:r>
      <w:r>
        <w:br/>
      </w:r>
      <w:r>
        <w:rPr>
          <w:rFonts w:ascii="Times New Roman"/>
          <w:b w:val="false"/>
          <w:i w:val="false"/>
          <w:color w:val="000000"/>
          <w:sz w:val="28"/>
        </w:rPr>
        <w:t>
Договоре, является конфиденциальной, и Стороны предпримут все</w:t>
      </w:r>
      <w:r>
        <w:br/>
      </w:r>
      <w:r>
        <w:rPr>
          <w:rFonts w:ascii="Times New Roman"/>
          <w:b w:val="false"/>
          <w:i w:val="false"/>
          <w:color w:val="000000"/>
          <w:sz w:val="28"/>
        </w:rPr>
        <w:t>
необходимые меры для ее защиты.</w:t>
      </w:r>
      <w:r>
        <w:br/>
      </w:r>
      <w:r>
        <w:rPr>
          <w:rFonts w:ascii="Times New Roman"/>
          <w:b w:val="false"/>
          <w:i w:val="false"/>
          <w:color w:val="000000"/>
          <w:sz w:val="28"/>
        </w:rPr>
        <w:t>
      20. Каждая из Сторон обязуются не разглашать конфиденциальную</w:t>
      </w:r>
      <w:r>
        <w:br/>
      </w:r>
      <w:r>
        <w:rPr>
          <w:rFonts w:ascii="Times New Roman"/>
          <w:b w:val="false"/>
          <w:i w:val="false"/>
          <w:color w:val="000000"/>
          <w:sz w:val="28"/>
        </w:rPr>
        <w:t>
информацию, полученную от другой Стороны, и не вправе раскрывать эту</w:t>
      </w:r>
      <w:r>
        <w:br/>
      </w:r>
      <w:r>
        <w:rPr>
          <w:rFonts w:ascii="Times New Roman"/>
          <w:b w:val="false"/>
          <w:i w:val="false"/>
          <w:color w:val="000000"/>
          <w:sz w:val="28"/>
        </w:rPr>
        <w:t>
информацию третьим лицам без предварительного письменного согласия</w:t>
      </w:r>
      <w:r>
        <w:br/>
      </w:r>
      <w:r>
        <w:rPr>
          <w:rFonts w:ascii="Times New Roman"/>
          <w:b w:val="false"/>
          <w:i w:val="false"/>
          <w:color w:val="000000"/>
          <w:sz w:val="28"/>
        </w:rPr>
        <w:t>
другой Стороны, за исключением случаев, прямо предусмотренных</w:t>
      </w:r>
      <w:r>
        <w:br/>
      </w:r>
      <w:r>
        <w:rPr>
          <w:rFonts w:ascii="Times New Roman"/>
          <w:b w:val="false"/>
          <w:i w:val="false"/>
          <w:color w:val="000000"/>
          <w:sz w:val="28"/>
        </w:rPr>
        <w:t>
действующим законодательством Республики Казахстан.</w:t>
      </w:r>
    </w:p>
    <w:p>
      <w:pPr>
        <w:spacing w:after="0"/>
        <w:ind w:left="0"/>
        <w:jc w:val="both"/>
      </w:pPr>
      <w:r>
        <w:rPr>
          <w:rFonts w:ascii="Times New Roman"/>
          <w:b/>
          <w:i w:val="false"/>
          <w:color w:val="000000"/>
          <w:sz w:val="28"/>
        </w:rPr>
        <w:t>                        7. Разрешение споров</w:t>
      </w:r>
    </w:p>
    <w:p>
      <w:pPr>
        <w:spacing w:after="0"/>
        <w:ind w:left="0"/>
        <w:jc w:val="both"/>
      </w:pPr>
      <w:r>
        <w:rPr>
          <w:rFonts w:ascii="Times New Roman"/>
          <w:b w:val="false"/>
          <w:i w:val="false"/>
          <w:color w:val="000000"/>
          <w:sz w:val="28"/>
        </w:rPr>
        <w:t>      21. Все споры и разногласия, возникающие из настоящего</w:t>
      </w:r>
      <w:r>
        <w:br/>
      </w:r>
      <w:r>
        <w:rPr>
          <w:rFonts w:ascii="Times New Roman"/>
          <w:b w:val="false"/>
          <w:i w:val="false"/>
          <w:color w:val="000000"/>
          <w:sz w:val="28"/>
        </w:rPr>
        <w:t>
Договора, решаются путем переговоров.</w:t>
      </w:r>
      <w:r>
        <w:br/>
      </w:r>
      <w:r>
        <w:rPr>
          <w:rFonts w:ascii="Times New Roman"/>
          <w:b w:val="false"/>
          <w:i w:val="false"/>
          <w:color w:val="000000"/>
          <w:sz w:val="28"/>
        </w:rPr>
        <w:t>
      22. В случае, невозможности решения споров и разногласий путем</w:t>
      </w:r>
      <w:r>
        <w:br/>
      </w:r>
      <w:r>
        <w:rPr>
          <w:rFonts w:ascii="Times New Roman"/>
          <w:b w:val="false"/>
          <w:i w:val="false"/>
          <w:color w:val="000000"/>
          <w:sz w:val="28"/>
        </w:rPr>
        <w:t>
переговоров, спор подлежит рассмотрению в судебных органах Республики</w:t>
      </w:r>
      <w:r>
        <w:br/>
      </w:r>
      <w:r>
        <w:rPr>
          <w:rFonts w:ascii="Times New Roman"/>
          <w:b w:val="false"/>
          <w:i w:val="false"/>
          <w:color w:val="000000"/>
          <w:sz w:val="28"/>
        </w:rPr>
        <w:t>
Казахстан в установленном законодательством порядке.</w:t>
      </w:r>
    </w:p>
    <w:p>
      <w:pPr>
        <w:spacing w:after="0"/>
        <w:ind w:left="0"/>
        <w:jc w:val="both"/>
      </w:pPr>
      <w:r>
        <w:rPr>
          <w:rFonts w:ascii="Times New Roman"/>
          <w:b/>
          <w:i w:val="false"/>
          <w:color w:val="000000"/>
          <w:sz w:val="28"/>
        </w:rPr>
        <w:t>                      8. Срок действия Договора</w:t>
      </w:r>
    </w:p>
    <w:p>
      <w:pPr>
        <w:spacing w:after="0"/>
        <w:ind w:left="0"/>
        <w:jc w:val="both"/>
      </w:pPr>
      <w:r>
        <w:rPr>
          <w:rFonts w:ascii="Times New Roman"/>
          <w:b w:val="false"/>
          <w:i w:val="false"/>
          <w:color w:val="000000"/>
          <w:sz w:val="28"/>
        </w:rPr>
        <w:t>      23. Настоящий Договор вступает в силу с даты его подписания</w:t>
      </w:r>
      <w:r>
        <w:br/>
      </w:r>
      <w:r>
        <w:rPr>
          <w:rFonts w:ascii="Times New Roman"/>
          <w:b w:val="false"/>
          <w:i w:val="false"/>
          <w:color w:val="000000"/>
          <w:sz w:val="28"/>
        </w:rPr>
        <w:t>
Сторонами и до 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i w:val="false"/>
          <w:color w:val="000000"/>
          <w:sz w:val="28"/>
        </w:rPr>
        <w:t>            9. Контроль за выполнением условий Договора</w:t>
      </w:r>
    </w:p>
    <w:p>
      <w:pPr>
        <w:spacing w:after="0"/>
        <w:ind w:left="0"/>
        <w:jc w:val="both"/>
      </w:pPr>
      <w:r>
        <w:rPr>
          <w:rFonts w:ascii="Times New Roman"/>
          <w:b w:val="false"/>
          <w:i w:val="false"/>
          <w:color w:val="000000"/>
          <w:sz w:val="28"/>
        </w:rPr>
        <w:t>      24. Контроль за выполнением условий настоящего Договора</w:t>
      </w:r>
      <w:r>
        <w:br/>
      </w:r>
      <w:r>
        <w:rPr>
          <w:rFonts w:ascii="Times New Roman"/>
          <w:b w:val="false"/>
          <w:i w:val="false"/>
          <w:color w:val="000000"/>
          <w:sz w:val="28"/>
        </w:rPr>
        <w:t>
осуществляет Учредитель.</w:t>
      </w:r>
      <w:r>
        <w:br/>
      </w:r>
      <w:r>
        <w:rPr>
          <w:rFonts w:ascii="Times New Roman"/>
          <w:b w:val="false"/>
          <w:i w:val="false"/>
          <w:color w:val="000000"/>
          <w:sz w:val="28"/>
        </w:rPr>
        <w:t>
      С этой целью Учредитель также может образовать комиссию с</w:t>
      </w:r>
      <w:r>
        <w:br/>
      </w:r>
      <w:r>
        <w:rPr>
          <w:rFonts w:ascii="Times New Roman"/>
          <w:b w:val="false"/>
          <w:i w:val="false"/>
          <w:color w:val="000000"/>
          <w:sz w:val="28"/>
        </w:rPr>
        <w:t>
участием представителей других заинтересованных государственных</w:t>
      </w:r>
      <w:r>
        <w:br/>
      </w:r>
      <w:r>
        <w:rPr>
          <w:rFonts w:ascii="Times New Roman"/>
          <w:b w:val="false"/>
          <w:i w:val="false"/>
          <w:color w:val="000000"/>
          <w:sz w:val="28"/>
        </w:rPr>
        <w:t>
органов. Доверительный управляющий должен представлять на</w:t>
      </w:r>
      <w:r>
        <w:br/>
      </w:r>
      <w:r>
        <w:rPr>
          <w:rFonts w:ascii="Times New Roman"/>
          <w:b w:val="false"/>
          <w:i w:val="false"/>
          <w:color w:val="000000"/>
          <w:sz w:val="28"/>
        </w:rPr>
        <w:t>
рассмотрение такой комиссии необходимые документы и отчеты по форме и</w:t>
      </w:r>
      <w:r>
        <w:br/>
      </w:r>
      <w:r>
        <w:rPr>
          <w:rFonts w:ascii="Times New Roman"/>
          <w:b w:val="false"/>
          <w:i w:val="false"/>
          <w:color w:val="000000"/>
          <w:sz w:val="28"/>
        </w:rPr>
        <w:t>
в сроки, устанавливаемые самой комиссией.</w:t>
      </w:r>
    </w:p>
    <w:p>
      <w:pPr>
        <w:spacing w:after="0"/>
        <w:ind w:left="0"/>
        <w:jc w:val="both"/>
      </w:pPr>
      <w:r>
        <w:rPr>
          <w:rFonts w:ascii="Times New Roman"/>
          <w:b/>
          <w:i w:val="false"/>
          <w:color w:val="000000"/>
          <w:sz w:val="28"/>
        </w:rPr>
        <w:t>                        10. Прочие условия</w:t>
      </w:r>
    </w:p>
    <w:p>
      <w:pPr>
        <w:spacing w:after="0"/>
        <w:ind w:left="0"/>
        <w:jc w:val="both"/>
      </w:pPr>
      <w:r>
        <w:rPr>
          <w:rFonts w:ascii="Times New Roman"/>
          <w:b w:val="false"/>
          <w:i w:val="false"/>
          <w:color w:val="000000"/>
          <w:sz w:val="28"/>
        </w:rPr>
        <w:t>      25. Во всем остальном, что не предусмотрено настоящим</w:t>
      </w:r>
      <w:r>
        <w:br/>
      </w:r>
      <w:r>
        <w:rPr>
          <w:rFonts w:ascii="Times New Roman"/>
          <w:b w:val="false"/>
          <w:i w:val="false"/>
          <w:color w:val="000000"/>
          <w:sz w:val="28"/>
        </w:rPr>
        <w:t>
Договором, стороны будут руководствоваться законодательством</w:t>
      </w:r>
      <w:r>
        <w:br/>
      </w:r>
      <w:r>
        <w:rPr>
          <w:rFonts w:ascii="Times New Roman"/>
          <w:b w:val="false"/>
          <w:i w:val="false"/>
          <w:color w:val="000000"/>
          <w:sz w:val="28"/>
        </w:rPr>
        <w:t>
Республики Казахстан.</w:t>
      </w:r>
      <w:r>
        <w:br/>
      </w:r>
      <w:r>
        <w:rPr>
          <w:rFonts w:ascii="Times New Roman"/>
          <w:b w:val="false"/>
          <w:i w:val="false"/>
          <w:color w:val="000000"/>
          <w:sz w:val="28"/>
        </w:rPr>
        <w:t>
      26. Учредитель и Доверительный управляющий имеют право по</w:t>
      </w:r>
      <w:r>
        <w:br/>
      </w:r>
      <w:r>
        <w:rPr>
          <w:rFonts w:ascii="Times New Roman"/>
          <w:b w:val="false"/>
          <w:i w:val="false"/>
          <w:color w:val="000000"/>
          <w:sz w:val="28"/>
        </w:rPr>
        <w:t>
обоюдному согласию вносить изменения и дополнения к настоящему</w:t>
      </w:r>
      <w:r>
        <w:br/>
      </w:r>
      <w:r>
        <w:rPr>
          <w:rFonts w:ascii="Times New Roman"/>
          <w:b w:val="false"/>
          <w:i w:val="false"/>
          <w:color w:val="000000"/>
          <w:sz w:val="28"/>
        </w:rPr>
        <w:t>
Договору посредством заключения дополнительных соглашений.</w:t>
      </w:r>
      <w:r>
        <w:br/>
      </w:r>
      <w:r>
        <w:rPr>
          <w:rFonts w:ascii="Times New Roman"/>
          <w:b w:val="false"/>
          <w:i w:val="false"/>
          <w:color w:val="000000"/>
          <w:sz w:val="28"/>
        </w:rPr>
        <w:t>
      27. Все дополнительные соглашения к настоящему Договору</w:t>
      </w:r>
      <w:r>
        <w:br/>
      </w:r>
      <w:r>
        <w:rPr>
          <w:rFonts w:ascii="Times New Roman"/>
          <w:b w:val="false"/>
          <w:i w:val="false"/>
          <w:color w:val="000000"/>
          <w:sz w:val="28"/>
        </w:rPr>
        <w:t>
являются его неотъемлемой частью и должны подписываться</w:t>
      </w:r>
      <w:r>
        <w:br/>
      </w:r>
      <w:r>
        <w:rPr>
          <w:rFonts w:ascii="Times New Roman"/>
          <w:b w:val="false"/>
          <w:i w:val="false"/>
          <w:color w:val="000000"/>
          <w:sz w:val="28"/>
        </w:rPr>
        <w:t>
уполномоченными на то представителями Сторон.</w:t>
      </w:r>
      <w:r>
        <w:br/>
      </w:r>
      <w:r>
        <w:rPr>
          <w:rFonts w:ascii="Times New Roman"/>
          <w:b w:val="false"/>
          <w:i w:val="false"/>
          <w:color w:val="000000"/>
          <w:sz w:val="28"/>
        </w:rPr>
        <w:t>
      28. Прекращение срока действия настоящего Договора влечет за</w:t>
      </w:r>
      <w:r>
        <w:br/>
      </w:r>
      <w:r>
        <w:rPr>
          <w:rFonts w:ascii="Times New Roman"/>
          <w:b w:val="false"/>
          <w:i w:val="false"/>
          <w:color w:val="000000"/>
          <w:sz w:val="28"/>
        </w:rPr>
        <w:t>
собой прекращение обязательств Сторон по нему, но не освобождает</w:t>
      </w:r>
      <w:r>
        <w:br/>
      </w:r>
      <w:r>
        <w:rPr>
          <w:rFonts w:ascii="Times New Roman"/>
          <w:b w:val="false"/>
          <w:i w:val="false"/>
          <w:color w:val="000000"/>
          <w:sz w:val="28"/>
        </w:rPr>
        <w:t>
Стороны настоящего Договора от ответственности за его нарушения, если</w:t>
      </w:r>
      <w:r>
        <w:br/>
      </w:r>
      <w:r>
        <w:rPr>
          <w:rFonts w:ascii="Times New Roman"/>
          <w:b w:val="false"/>
          <w:i w:val="false"/>
          <w:color w:val="000000"/>
          <w:sz w:val="28"/>
        </w:rPr>
        <w:t>
таковые имели место при исполнении Сторонами условий настоящего</w:t>
      </w:r>
      <w:r>
        <w:br/>
      </w:r>
      <w:r>
        <w:rPr>
          <w:rFonts w:ascii="Times New Roman"/>
          <w:b w:val="false"/>
          <w:i w:val="false"/>
          <w:color w:val="000000"/>
          <w:sz w:val="28"/>
        </w:rPr>
        <w:t>
Договора.</w:t>
      </w:r>
      <w:r>
        <w:br/>
      </w:r>
      <w:r>
        <w:rPr>
          <w:rFonts w:ascii="Times New Roman"/>
          <w:b w:val="false"/>
          <w:i w:val="false"/>
          <w:color w:val="000000"/>
          <w:sz w:val="28"/>
        </w:rPr>
        <w:t>
      29. В случае прекращения Договора доверительного управления без</w:t>
      </w:r>
      <w:r>
        <w:br/>
      </w:r>
      <w:r>
        <w:rPr>
          <w:rFonts w:ascii="Times New Roman"/>
          <w:b w:val="false"/>
          <w:i w:val="false"/>
          <w:color w:val="000000"/>
          <w:sz w:val="28"/>
        </w:rPr>
        <w:t>
права выкупа Доверительный управляющий возвращает Учредителю объект в</w:t>
      </w:r>
      <w:r>
        <w:br/>
      </w:r>
      <w:r>
        <w:rPr>
          <w:rFonts w:ascii="Times New Roman"/>
          <w:b w:val="false"/>
          <w:i w:val="false"/>
          <w:color w:val="000000"/>
          <w:sz w:val="28"/>
        </w:rPr>
        <w:t>
течение десяти календарных дней по акту приема-передачи.</w:t>
      </w:r>
      <w:r>
        <w:br/>
      </w:r>
      <w:r>
        <w:rPr>
          <w:rFonts w:ascii="Times New Roman"/>
          <w:b w:val="false"/>
          <w:i w:val="false"/>
          <w:color w:val="000000"/>
          <w:sz w:val="28"/>
        </w:rPr>
        <w:t>
      30. Настоящий Договор составлен в 2-х экземплярах на</w:t>
      </w:r>
      <w:r>
        <w:br/>
      </w:r>
      <w:r>
        <w:rPr>
          <w:rFonts w:ascii="Times New Roman"/>
          <w:b w:val="false"/>
          <w:i w:val="false"/>
          <w:color w:val="000000"/>
          <w:sz w:val="28"/>
        </w:rPr>
        <w:t>
государственном и русском языках, имеющих одинаковую юридическую</w:t>
      </w:r>
      <w:r>
        <w:br/>
      </w:r>
      <w:r>
        <w:rPr>
          <w:rFonts w:ascii="Times New Roman"/>
          <w:b w:val="false"/>
          <w:i w:val="false"/>
          <w:color w:val="000000"/>
          <w:sz w:val="28"/>
        </w:rPr>
        <w:t>
силу, по одному экземпляру для каждой из Сторон.</w:t>
      </w:r>
    </w:p>
    <w:p>
      <w:pPr>
        <w:spacing w:after="0"/>
        <w:ind w:left="0"/>
        <w:jc w:val="both"/>
      </w:pPr>
      <w:r>
        <w:rPr>
          <w:rFonts w:ascii="Times New Roman"/>
          <w:b/>
          <w:i w:val="false"/>
          <w:color w:val="000000"/>
          <w:sz w:val="28"/>
        </w:rPr>
        <w:t>                  11. Адреса и реквизиты Сторон:</w:t>
      </w:r>
    </w:p>
    <w:p>
      <w:pPr>
        <w:spacing w:after="0"/>
        <w:ind w:left="0"/>
        <w:jc w:val="both"/>
      </w:pPr>
      <w:r>
        <w:rPr>
          <w:rFonts w:ascii="Times New Roman"/>
          <w:b w:val="false"/>
          <w:i w:val="false"/>
          <w:color w:val="000000"/>
          <w:sz w:val="28"/>
        </w:rPr>
        <w:t>      Учредитель Доверительный управляющий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Подписи сторон:</w:t>
      </w:r>
      <w:r>
        <w:br/>
      </w:r>
      <w:r>
        <w:rPr>
          <w:rFonts w:ascii="Times New Roman"/>
          <w:b w:val="false"/>
          <w:i w:val="false"/>
          <w:color w:val="000000"/>
          <w:sz w:val="28"/>
        </w:rPr>
        <w:t>
_______________ _________________ _______________ __________________</w:t>
      </w:r>
      <w:r>
        <w:br/>
      </w:r>
      <w:r>
        <w:rPr>
          <w:rFonts w:ascii="Times New Roman"/>
          <w:b w:val="false"/>
          <w:i w:val="false"/>
          <w:color w:val="000000"/>
          <w:sz w:val="28"/>
        </w:rPr>
        <w:t>
  (подпись)         (Ф.И.О.)         (подпись)         (Ф.И.О.)</w:t>
      </w:r>
    </w:p>
    <w:p>
      <w:pPr>
        <w:spacing w:after="0"/>
        <w:ind w:left="0"/>
        <w:jc w:val="both"/>
      </w:pPr>
      <w:r>
        <w:rPr>
          <w:rFonts w:ascii="Times New Roman"/>
          <w:b w:val="false"/>
          <w:i w:val="false"/>
          <w:color w:val="000000"/>
          <w:sz w:val="28"/>
        </w:rPr>
        <w:t>М.П. М.П.</w:t>
      </w:r>
    </w:p>
    <w:bookmarkStart w:name="z66" w:id="2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февраля 2014 года № 46 </w:t>
      </w:r>
    </w:p>
    <w:bookmarkEnd w:id="23"/>
    <w:bookmarkStart w:name="z67" w:id="24"/>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24"/>
    <w:bookmarkStart w:name="z68" w:id="25"/>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июня 2011 года № 700 «Об утверждении Правил передачи республиканского имущества в доверительное управление» (САПП Республики Казахстан, 2011 г., № 43, ст. 563).</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2012 года № 1371 «О внесении изменений в постановление Правительства Республики Казахстан от 24 июня 2011 года № 700 «Об утверждении Правил передачи республиканского имущества в доверительное управление» (САПП Республики Казахстан, 2012 г., № 75-76, ст. 1118).</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24 апреля 2013 года № 391 «О внесении изменений и дополнений и признании утратившими силу некоторых решений Правительства Республики Казахстан по вопросам учета государственного имущества» (САПП Республики Казахстан, 2013 г., № 28, ст. 425).</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апреля 2013 года № 426 «О внесении дополнения в постановление Правительства Республики Казахстан от 24 июня 2011 года № 700 «Об утверждении Правил передачи республиканского имущества в доверительное управление» (САПП Республики Казахстан, 2013 г., № 29, ст. 445).</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августа 2013 года № 821 «О внесении изменения в постановление Правительства Республики Казахстан от 24 июня 2011 года № 700 «Об утверждении Правил передачи республиканского имущества в доверительное управление».</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