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28e9" w14:textId="4372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разбронировании материальных ценностей государственного материального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2014 года № 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первоочередных работ по ликвидации последствий чрезвычайной ситуации природного характера в Актюбинской и Костанайской областях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Разбронировать из государственного материального резерва автогрейдер в количестве 2 штук и снегоочиститель шнекороторный в количестве 2 штук для Актюбинской области, автогрейдер в количестве 3 штук и снегоочиститель шнекороторный в количестве 3 штук для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 по чрезвычайным ситуациям и финансов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С. Ахметов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