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8632" w14:textId="9bf8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фиксированных тарифов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марта 2014 года № 271. Утратило силу постановлением Правительства Республики Казахстан от 17 декабря 2024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17.12.2024 </w:t>
      </w:r>
      <w:r>
        <w:rPr>
          <w:rFonts w:ascii="Times New Roman"/>
          <w:b w:val="false"/>
          <w:i w:val="false"/>
          <w:color w:val="ff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постановления Правительства РК от 29.12.2017 </w:t>
      </w:r>
      <w:r>
        <w:rPr>
          <w:rFonts w:ascii="Times New Roman"/>
          <w:b w:val="false"/>
          <w:i w:val="false"/>
          <w:color w:val="000000"/>
          <w:sz w:val="28"/>
        </w:rPr>
        <w:t>№ 925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Республики Казахстан "О поддержке использования возобновляемых источников энергии"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фиксированных тарифов и предельных аукционных цен.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29.12.2017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2014 года № 271</w:t>
            </w:r>
          </w:p>
        </w:tc>
      </w:tr>
    </w:tbl>
    <w:bookmarkStart w:name="z4" w:id="2"/>
    <w:p>
      <w:pPr>
        <w:spacing w:after="0"/>
        <w:ind w:left="0"/>
        <w:jc w:val="left"/>
      </w:pPr>
      <w:r>
        <w:rPr>
          <w:rFonts w:ascii="Times New Roman"/>
          <w:b/>
          <w:i w:val="false"/>
          <w:color w:val="000000"/>
        </w:rPr>
        <w:t xml:space="preserve"> Правила определения фиксированных тарифов и предельных аукционных цен</w:t>
      </w:r>
    </w:p>
    <w:bookmarkEnd w:id="2"/>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08.11.2021 </w:t>
      </w:r>
      <w:r>
        <w:rPr>
          <w:rFonts w:ascii="Times New Roman"/>
          <w:b w:val="false"/>
          <w:i w:val="false"/>
          <w:color w:val="ff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xml:space="preserve">
      1. Настоящие Правила определения фиксированных тарифов и предельных аукционных цен (далее – Правила) разработаны в соответствии с подпунктом 7-1)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поддержке использования возобновляемых источников энергии" (далее – Закон) и устанавливают порядок определения фиксированных тарифов и предельных аукционных цен на электрическую энергию, производимую объектами по использованию возобновляемых источников энергии.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29.12.2017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bookmarkStart w:name="z11" w:id="6"/>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объектами по использованию возобновляемых источников энергии и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6"/>
    <w:p>
      <w:pPr>
        <w:spacing w:after="0"/>
        <w:ind w:left="0"/>
        <w:jc w:val="both"/>
      </w:pPr>
      <w:r>
        <w:rPr>
          <w:rFonts w:ascii="Times New Roman"/>
          <w:b w:val="false"/>
          <w:i w:val="false"/>
          <w:color w:val="000000"/>
          <w:sz w:val="28"/>
        </w:rPr>
        <w:t>
      2) биогаз – метан, монооксид углерода и (или) водород, получаемые из биомассы в результате ее брожения или газификации;</w:t>
      </w:r>
    </w:p>
    <w:p>
      <w:pPr>
        <w:spacing w:after="0"/>
        <w:ind w:left="0"/>
        <w:jc w:val="both"/>
      </w:pPr>
      <w:r>
        <w:rPr>
          <w:rFonts w:ascii="Times New Roman"/>
          <w:b w:val="false"/>
          <w:i w:val="false"/>
          <w:color w:val="000000"/>
          <w:sz w:val="28"/>
        </w:rPr>
        <w:t>
      3) биомасса – органические неископаемые материалы биологического происхождения;</w:t>
      </w:r>
    </w:p>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энергетической утилизации отходов, в соответствии с законодательством Республики Казахстан, действовавшим до даты введения в действие Закона;</w:t>
      </w:r>
    </w:p>
    <w:p>
      <w:pPr>
        <w:spacing w:after="0"/>
        <w:ind w:left="0"/>
        <w:jc w:val="both"/>
      </w:pPr>
      <w:r>
        <w:rPr>
          <w:rFonts w:ascii="Times New Roman"/>
          <w:b w:val="false"/>
          <w:i w:val="false"/>
          <w:color w:val="000000"/>
          <w:sz w:val="28"/>
        </w:rPr>
        <w:t>
      5) договор покупки электрической энергии расчетно-финансовым центром по поддержке возобновляемых источников энергии (далее – договор покупки) – договор купли-продажи электрической энергии, произведенной объектами по использованию возобновляемых источников энергии и энергетической утилизации отходов, заключаемый между расчетно-финансовым центром, выступающим в качестве покупателя, и энергопроизводящей организацией, выступающей в качестве продавца;</w:t>
      </w:r>
    </w:p>
    <w:p>
      <w:pPr>
        <w:spacing w:after="0"/>
        <w:ind w:left="0"/>
        <w:jc w:val="both"/>
      </w:pPr>
      <w:r>
        <w:rPr>
          <w:rFonts w:ascii="Times New Roman"/>
          <w:b w:val="false"/>
          <w:i w:val="false"/>
          <w:color w:val="000000"/>
          <w:sz w:val="28"/>
        </w:rPr>
        <w:t>
      6) фотоэлектрические модули на основе казахстанского кремния (Kaz PV) – фотоэлектрические модули, изготовленные на предприятиях, расположенных в Республике Казахстан, с использованием кремния, произведенного на территории Республики Казахстан;</w:t>
      </w:r>
    </w:p>
    <w:bookmarkStart w:name="z17" w:id="7"/>
    <w:p>
      <w:pPr>
        <w:spacing w:after="0"/>
        <w:ind w:left="0"/>
        <w:jc w:val="both"/>
      </w:pPr>
      <w:r>
        <w:rPr>
          <w:rFonts w:ascii="Times New Roman"/>
          <w:b w:val="false"/>
          <w:i w:val="false"/>
          <w:color w:val="000000"/>
          <w:sz w:val="28"/>
        </w:rPr>
        <w:t>
      7) уполномоченный орган в области государственной статистики – государственный орган, осуществляющий руководство, а также межотраслевую координацию в области государственной статистики в пределах своей компетенции;</w:t>
      </w:r>
    </w:p>
    <w:bookmarkEnd w:id="7"/>
    <w:bookmarkStart w:name="z18" w:id="8"/>
    <w:p>
      <w:pPr>
        <w:spacing w:after="0"/>
        <w:ind w:left="0"/>
        <w:jc w:val="both"/>
      </w:pPr>
      <w:r>
        <w:rPr>
          <w:rFonts w:ascii="Times New Roman"/>
          <w:b w:val="false"/>
          <w:i w:val="false"/>
          <w:color w:val="000000"/>
          <w:sz w:val="28"/>
        </w:rPr>
        <w:t>
      8) фиксированный тариф – тариф на покупку расчетно-финансовым центром в порядке, установленном Законом, электрической энергии, производимой объектами по использованию возобновляемых источников энергии;</w:t>
      </w:r>
    </w:p>
    <w:bookmarkEnd w:id="8"/>
    <w:bookmarkStart w:name="z19" w:id="9"/>
    <w:p>
      <w:pPr>
        <w:spacing w:after="0"/>
        <w:ind w:left="0"/>
        <w:jc w:val="both"/>
      </w:pPr>
      <w:r>
        <w:rPr>
          <w:rFonts w:ascii="Times New Roman"/>
          <w:b w:val="false"/>
          <w:i w:val="false"/>
          <w:color w:val="000000"/>
          <w:sz w:val="28"/>
        </w:rPr>
        <w:t>
      9)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9"/>
    <w:bookmarkStart w:name="z20" w:id="10"/>
    <w:p>
      <w:pPr>
        <w:spacing w:after="0"/>
        <w:ind w:left="0"/>
        <w:jc w:val="both"/>
      </w:pPr>
      <w:r>
        <w:rPr>
          <w:rFonts w:ascii="Times New Roman"/>
          <w:b w:val="false"/>
          <w:i w:val="false"/>
          <w:color w:val="000000"/>
          <w:sz w:val="28"/>
        </w:rPr>
        <w:t>
      10) малая гидроэлектростанция – гидроэлектростанция с установками, расположенными в одном гидроузле, суммарной мощностью до десяти мегаватт (включительно);</w:t>
      </w:r>
    </w:p>
    <w:bookmarkEnd w:id="10"/>
    <w:bookmarkStart w:name="z21" w:id="11"/>
    <w:p>
      <w:pPr>
        <w:spacing w:after="0"/>
        <w:ind w:left="0"/>
        <w:jc w:val="both"/>
      </w:pPr>
      <w:r>
        <w:rPr>
          <w:rFonts w:ascii="Times New Roman"/>
          <w:b w:val="false"/>
          <w:i w:val="false"/>
          <w:color w:val="000000"/>
          <w:sz w:val="28"/>
        </w:rPr>
        <w:t>
      11) предельная аукционная цена – максимальная величина аукционной цены на электрическую энергию;</w:t>
      </w:r>
    </w:p>
    <w:bookmarkEnd w:id="11"/>
    <w:bookmarkStart w:name="z22" w:id="12"/>
    <w:p>
      <w:pPr>
        <w:spacing w:after="0"/>
        <w:ind w:left="0"/>
        <w:jc w:val="both"/>
      </w:pPr>
      <w:r>
        <w:rPr>
          <w:rFonts w:ascii="Times New Roman"/>
          <w:b w:val="false"/>
          <w:i w:val="false"/>
          <w:color w:val="000000"/>
          <w:sz w:val="28"/>
        </w:rPr>
        <w:t>
      12) крупная гидроэлектростанция – гидроэлектростанция с установками, расположенными в одном гидроузле, суммарной мощностью свыше десяти мегаватт.</w:t>
      </w:r>
    </w:p>
    <w:bookmarkEnd w:id="12"/>
    <w:bookmarkStart w:name="z72" w:id="13"/>
    <w:p>
      <w:pPr>
        <w:spacing w:after="0"/>
        <w:ind w:left="0"/>
        <w:jc w:val="both"/>
      </w:pPr>
      <w:r>
        <w:rPr>
          <w:rFonts w:ascii="Times New Roman"/>
          <w:b w:val="false"/>
          <w:i w:val="false"/>
          <w:color w:val="000000"/>
          <w:sz w:val="28"/>
        </w:rPr>
        <w:t xml:space="preserve">
      Понятие, предусмотренное подпунктом 6) настоящего пункта, распространяется в отношении договоров покупки, заключенных расчетно-финансовым центром с энергопроизводящими организациями, использующими возобновляемые источники энергии по фиксированному тарифу для проектов солнечных электрических станций, использующих фотоэлектрические модули на основе казахстанского кремния (Kaz PV), для преобразования энергии солнечного излучения,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2014 года № 644.</w:t>
      </w:r>
    </w:p>
    <w:bookmarkEnd w:id="13"/>
    <w:bookmarkStart w:name="z73" w:id="14"/>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действующим законодательством Республики Казахстан.</w:t>
      </w:r>
    </w:p>
    <w:bookmarkEnd w:id="14"/>
    <w:bookmarkStart w:name="z74" w:id="15"/>
    <w:p>
      <w:pPr>
        <w:spacing w:after="0"/>
        <w:ind w:left="0"/>
        <w:jc w:val="both"/>
      </w:pPr>
      <w:r>
        <w:rPr>
          <w:rFonts w:ascii="Times New Roman"/>
          <w:b w:val="false"/>
          <w:i w:val="false"/>
          <w:color w:val="000000"/>
          <w:sz w:val="28"/>
        </w:rPr>
        <w:t>
      Положения настоящих Правил, регулирующие порядок применения фиксированных тарифов и аукционных цен для покупки электрической энергии, производимой объектами по использованию возобновляемых источников энергии, не распространяются на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 и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3. Фиксированные тарифы утверждаются Правительством Республики Казахстан по представлению уполномоченного органа для каждого из следующих видов возобновляемых источников энергии:</w:t>
      </w:r>
    </w:p>
    <w:bookmarkEnd w:id="16"/>
    <w:bookmarkStart w:name="z27" w:id="17"/>
    <w:p>
      <w:pPr>
        <w:spacing w:after="0"/>
        <w:ind w:left="0"/>
        <w:jc w:val="both"/>
      </w:pPr>
      <w:r>
        <w:rPr>
          <w:rFonts w:ascii="Times New Roman"/>
          <w:b w:val="false"/>
          <w:i w:val="false"/>
          <w:color w:val="000000"/>
          <w:sz w:val="28"/>
        </w:rPr>
        <w:t>
      1) энергии солнечного излучения;</w:t>
      </w:r>
    </w:p>
    <w:bookmarkEnd w:id="17"/>
    <w:bookmarkStart w:name="z28" w:id="18"/>
    <w:p>
      <w:pPr>
        <w:spacing w:after="0"/>
        <w:ind w:left="0"/>
        <w:jc w:val="both"/>
      </w:pPr>
      <w:r>
        <w:rPr>
          <w:rFonts w:ascii="Times New Roman"/>
          <w:b w:val="false"/>
          <w:i w:val="false"/>
          <w:color w:val="000000"/>
          <w:sz w:val="28"/>
        </w:rPr>
        <w:t>
      2) энергии ветра;</w:t>
      </w:r>
    </w:p>
    <w:bookmarkEnd w:id="18"/>
    <w:bookmarkStart w:name="z29" w:id="19"/>
    <w:p>
      <w:pPr>
        <w:spacing w:after="0"/>
        <w:ind w:left="0"/>
        <w:jc w:val="both"/>
      </w:pPr>
      <w:r>
        <w:rPr>
          <w:rFonts w:ascii="Times New Roman"/>
          <w:b w:val="false"/>
          <w:i w:val="false"/>
          <w:color w:val="000000"/>
          <w:sz w:val="28"/>
        </w:rPr>
        <w:t>
      3) гидродинамической энергии воды (малые и крупные гидроэлектростанции);</w:t>
      </w:r>
    </w:p>
    <w:bookmarkEnd w:id="19"/>
    <w:bookmarkStart w:name="z30" w:id="20"/>
    <w:p>
      <w:pPr>
        <w:spacing w:after="0"/>
        <w:ind w:left="0"/>
        <w:jc w:val="both"/>
      </w:pPr>
      <w:r>
        <w:rPr>
          <w:rFonts w:ascii="Times New Roman"/>
          <w:b w:val="false"/>
          <w:i w:val="false"/>
          <w:color w:val="000000"/>
          <w:sz w:val="28"/>
        </w:rPr>
        <w:t>
      4) энергии, полученной при использовании биогаза.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4. Правительство Республики Казахстан вправе ежегодно корректировать уровни ранее утвержденных фиксированных тарифов.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17.04.2017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2"/>
    <w:p>
      <w:pPr>
        <w:spacing w:after="0"/>
        <w:ind w:left="0"/>
        <w:jc w:val="both"/>
      </w:pPr>
      <w:r>
        <w:rPr>
          <w:rFonts w:ascii="Times New Roman"/>
          <w:b w:val="false"/>
          <w:i w:val="false"/>
          <w:color w:val="000000"/>
          <w:sz w:val="28"/>
        </w:rPr>
        <w:t>
      5. Акт Правительства Республики Казахстан о корректировке утвержденных фиксированных тарифов вводится в действие не ранее чем через два года после его первого официального опубликования в периодических печатных изданиях, распространяемых на всей территории Республики Казахстан, на казахском и русском языках.</w:t>
      </w:r>
    </w:p>
    <w:bookmarkEnd w:id="22"/>
    <w:p>
      <w:pPr>
        <w:spacing w:after="0"/>
        <w:ind w:left="0"/>
        <w:jc w:val="both"/>
      </w:pPr>
      <w:r>
        <w:rPr>
          <w:rFonts w:ascii="Times New Roman"/>
          <w:b w:val="false"/>
          <w:i w:val="false"/>
          <w:color w:val="000000"/>
          <w:sz w:val="28"/>
        </w:rPr>
        <w:t>
      Для стимулирования внедрения объектов по использованию возобновляемых источников энергии малой мощности, а также обеспечения электричеством местностей с менее благоприятными природными, климатическими, техническими или иными условиями для развития возобновляемых источников энергии фиксированные тарифы дифференцируются в зависимости от установленной мощности объектов по использованию возобновляемых источников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17.04.2017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6. Акт Правительства Республики Казахстан о корректировке утвержденных фиксированных тарифов не распространяется на договоры покупки, заключенные расчетно-финансовым центром до момента его введения в действие.</w:t>
      </w:r>
    </w:p>
    <w:bookmarkEnd w:id="23"/>
    <w:bookmarkStart w:name="z33" w:id="24"/>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Предельные аукционные цены утверждаются уполномоченным органом для каждого из следующих видов возобновляемых источников энергии:</w:t>
      </w:r>
    </w:p>
    <w:bookmarkEnd w:id="24"/>
    <w:p>
      <w:pPr>
        <w:spacing w:after="0"/>
        <w:ind w:left="0"/>
        <w:jc w:val="both"/>
      </w:pPr>
      <w:r>
        <w:rPr>
          <w:rFonts w:ascii="Times New Roman"/>
          <w:b w:val="false"/>
          <w:i w:val="false"/>
          <w:color w:val="000000"/>
          <w:sz w:val="28"/>
        </w:rPr>
        <w:t>
      1) энергии солнечного излучения;</w:t>
      </w:r>
    </w:p>
    <w:bookmarkStart w:name="z34" w:id="25"/>
    <w:p>
      <w:pPr>
        <w:spacing w:after="0"/>
        <w:ind w:left="0"/>
        <w:jc w:val="both"/>
      </w:pPr>
      <w:r>
        <w:rPr>
          <w:rFonts w:ascii="Times New Roman"/>
          <w:b w:val="false"/>
          <w:i w:val="false"/>
          <w:color w:val="000000"/>
          <w:sz w:val="28"/>
        </w:rPr>
        <w:t>
      2) энергии ветра;</w:t>
      </w:r>
    </w:p>
    <w:bookmarkEnd w:id="25"/>
    <w:bookmarkStart w:name="z35" w:id="26"/>
    <w:p>
      <w:pPr>
        <w:spacing w:after="0"/>
        <w:ind w:left="0"/>
        <w:jc w:val="both"/>
      </w:pPr>
      <w:r>
        <w:rPr>
          <w:rFonts w:ascii="Times New Roman"/>
          <w:b w:val="false"/>
          <w:i w:val="false"/>
          <w:color w:val="000000"/>
          <w:sz w:val="28"/>
        </w:rPr>
        <w:t>
      3) гидродинамической энергии воды (малые и крупные гидроэлектростанции);</w:t>
      </w:r>
    </w:p>
    <w:bookmarkEnd w:id="26"/>
    <w:bookmarkStart w:name="z36" w:id="27"/>
    <w:p>
      <w:pPr>
        <w:spacing w:after="0"/>
        <w:ind w:left="0"/>
        <w:jc w:val="both"/>
      </w:pPr>
      <w:r>
        <w:rPr>
          <w:rFonts w:ascii="Times New Roman"/>
          <w:b w:val="false"/>
          <w:i w:val="false"/>
          <w:color w:val="000000"/>
          <w:sz w:val="28"/>
        </w:rPr>
        <w:t>
      4) энергии, полученной при использовании биогаза.</w:t>
      </w:r>
    </w:p>
    <w:bookmarkEnd w:id="27"/>
    <w:bookmarkStart w:name="z37" w:id="28"/>
    <w:p>
      <w:pPr>
        <w:spacing w:after="0"/>
        <w:ind w:left="0"/>
        <w:jc w:val="both"/>
      </w:pPr>
      <w:r>
        <w:rPr>
          <w:rFonts w:ascii="Times New Roman"/>
          <w:b w:val="false"/>
          <w:i w:val="false"/>
          <w:color w:val="000000"/>
          <w:sz w:val="28"/>
        </w:rPr>
        <w:t>
      Предельные аукционные цены утверждаются в тенге.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Правительства РК от 29.12.2017 </w:t>
      </w:r>
      <w:r>
        <w:rPr>
          <w:rFonts w:ascii="Times New Roman"/>
          <w:b w:val="false"/>
          <w:i w:val="false"/>
          <w:color w:val="000000"/>
          <w:sz w:val="28"/>
        </w:rPr>
        <w:t>№ 925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9"/>
    <w:p>
      <w:pPr>
        <w:spacing w:after="0"/>
        <w:ind w:left="0"/>
        <w:jc w:val="left"/>
      </w:pPr>
      <w:r>
        <w:rPr>
          <w:rFonts w:ascii="Times New Roman"/>
          <w:b/>
          <w:i w:val="false"/>
          <w:color w:val="000000"/>
        </w:rPr>
        <w:t xml:space="preserve"> Глава 2. Порядок определения фиксированного тарифа</w:t>
      </w:r>
    </w:p>
    <w:bookmarkEnd w:id="29"/>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08.11.2021 </w:t>
      </w:r>
      <w:r>
        <w:rPr>
          <w:rFonts w:ascii="Times New Roman"/>
          <w:b w:val="false"/>
          <w:i w:val="false"/>
          <w:color w:val="ff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30"/>
    <w:p>
      <w:pPr>
        <w:spacing w:after="0"/>
        <w:ind w:left="0"/>
        <w:jc w:val="both"/>
      </w:pPr>
      <w:r>
        <w:rPr>
          <w:rFonts w:ascii="Times New Roman"/>
          <w:b w:val="false"/>
          <w:i w:val="false"/>
          <w:color w:val="000000"/>
          <w:sz w:val="28"/>
        </w:rPr>
        <w:t>
      7. Уполномоченный орган формирует предложение по утверждению фиксированных тарифов путем проведения сравнительного анализа тарифов на электрическую энергию, произведенную за счет использования возобновляемых источников энергии, действующих в других государствах мира.</w:t>
      </w:r>
    </w:p>
    <w:bookmarkEnd w:id="30"/>
    <w:p>
      <w:pPr>
        <w:spacing w:after="0"/>
        <w:ind w:left="0"/>
        <w:jc w:val="both"/>
      </w:pPr>
      <w:r>
        <w:rPr>
          <w:rFonts w:ascii="Times New Roman"/>
          <w:b w:val="false"/>
          <w:i w:val="false"/>
          <w:color w:val="000000"/>
          <w:sz w:val="28"/>
        </w:rPr>
        <w:t xml:space="preserve">
      Перечень государств определяется уполномоченным органом и направляется для получения экспертного заключения в Национальную палату предпринимателей Республики Казахстан и экспертные советы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Определение перечня государств осуществляется уполномоченным органом с учетом следующих параметров:</w:t>
      </w:r>
    </w:p>
    <w:p>
      <w:pPr>
        <w:spacing w:after="0"/>
        <w:ind w:left="0"/>
        <w:jc w:val="both"/>
      </w:pPr>
      <w:r>
        <w:rPr>
          <w:rFonts w:ascii="Times New Roman"/>
          <w:b w:val="false"/>
          <w:i w:val="false"/>
          <w:color w:val="000000"/>
          <w:sz w:val="28"/>
        </w:rPr>
        <w:t>
      1) наличия механизма поддержки возобновляемых источников энергии, идентичного или соответствующего по содержанию с применяемой в Республике Казахстан схемой льготных тарифов на поставку электрической энергии, производимой объектами по использованию возобновляемых источников энергии;</w:t>
      </w:r>
    </w:p>
    <w:p>
      <w:pPr>
        <w:spacing w:after="0"/>
        <w:ind w:left="0"/>
        <w:jc w:val="both"/>
      </w:pPr>
      <w:r>
        <w:rPr>
          <w:rFonts w:ascii="Times New Roman"/>
          <w:b w:val="false"/>
          <w:i w:val="false"/>
          <w:color w:val="000000"/>
          <w:sz w:val="28"/>
        </w:rPr>
        <w:t>
      2) наличия индикаторов развития сектора возобновляемых источников энергии до 2030 года;</w:t>
      </w:r>
    </w:p>
    <w:p>
      <w:pPr>
        <w:spacing w:after="0"/>
        <w:ind w:left="0"/>
        <w:jc w:val="both"/>
      </w:pPr>
      <w:r>
        <w:rPr>
          <w:rFonts w:ascii="Times New Roman"/>
          <w:b w:val="false"/>
          <w:i w:val="false"/>
          <w:color w:val="000000"/>
          <w:sz w:val="28"/>
        </w:rPr>
        <w:t>
      3) показателя доли возобновляемых источников энергии в общем объеме производства электроэнергии (по итогам предыдущего года) выше, чем в Республике Казахстан;</w:t>
      </w:r>
    </w:p>
    <w:p>
      <w:pPr>
        <w:spacing w:after="0"/>
        <w:ind w:left="0"/>
        <w:jc w:val="both"/>
      </w:pPr>
      <w:r>
        <w:rPr>
          <w:rFonts w:ascii="Times New Roman"/>
          <w:b w:val="false"/>
          <w:i w:val="false"/>
          <w:color w:val="000000"/>
          <w:sz w:val="28"/>
        </w:rPr>
        <w:t>
      4) снижения стоимости технологий в соответствующих странах.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1"/>
    <w:p>
      <w:pPr>
        <w:spacing w:after="0"/>
        <w:ind w:left="0"/>
        <w:jc w:val="both"/>
      </w:pPr>
      <w:r>
        <w:rPr>
          <w:rFonts w:ascii="Times New Roman"/>
          <w:b w:val="false"/>
          <w:i w:val="false"/>
          <w:color w:val="000000"/>
          <w:sz w:val="28"/>
        </w:rPr>
        <w:t>
      8. При формировании предложения по утверждению фиксированных тарифов уполномоченный орган также принимает во внимание следующие факторы:</w:t>
      </w:r>
    </w:p>
    <w:bookmarkEnd w:id="31"/>
    <w:p>
      <w:pPr>
        <w:spacing w:after="0"/>
        <w:ind w:left="0"/>
        <w:jc w:val="both"/>
      </w:pPr>
      <w:r>
        <w:rPr>
          <w:rFonts w:ascii="Times New Roman"/>
          <w:b w:val="false"/>
          <w:i w:val="false"/>
          <w:color w:val="000000"/>
          <w:sz w:val="28"/>
        </w:rPr>
        <w:t>
      1) показатели выработки электрической энергии в Республике Казахстан и ее приобретения из-за пределов Республики Казахстан;</w:t>
      </w:r>
    </w:p>
    <w:p>
      <w:pPr>
        <w:spacing w:after="0"/>
        <w:ind w:left="0"/>
        <w:jc w:val="both"/>
      </w:pPr>
      <w:r>
        <w:rPr>
          <w:rFonts w:ascii="Times New Roman"/>
          <w:b w:val="false"/>
          <w:i w:val="false"/>
          <w:color w:val="000000"/>
          <w:sz w:val="28"/>
        </w:rPr>
        <w:t>
      2) показатели потребления электрической энергии в Республике Казахстан и ее реализации за пределы Республики Казахстан;</w:t>
      </w:r>
    </w:p>
    <w:p>
      <w:pPr>
        <w:spacing w:after="0"/>
        <w:ind w:left="0"/>
        <w:jc w:val="both"/>
      </w:pPr>
      <w:r>
        <w:rPr>
          <w:rFonts w:ascii="Times New Roman"/>
          <w:b w:val="false"/>
          <w:i w:val="false"/>
          <w:color w:val="000000"/>
          <w:sz w:val="28"/>
        </w:rPr>
        <w:t>
      3) показатели выработки электрической энергии в Республике Казахстан объектами по использованию возобновляемых источников энергии;</w:t>
      </w:r>
    </w:p>
    <w:p>
      <w:pPr>
        <w:spacing w:after="0"/>
        <w:ind w:left="0"/>
        <w:jc w:val="both"/>
      </w:pPr>
      <w:r>
        <w:rPr>
          <w:rFonts w:ascii="Times New Roman"/>
          <w:b w:val="false"/>
          <w:i w:val="false"/>
          <w:color w:val="000000"/>
          <w:sz w:val="28"/>
        </w:rPr>
        <w:t>
      4) международные обязательства Республики Казахстан по снижению выбросов парниковых газов;</w:t>
      </w:r>
    </w:p>
    <w:p>
      <w:pPr>
        <w:spacing w:after="0"/>
        <w:ind w:left="0"/>
        <w:jc w:val="both"/>
      </w:pPr>
      <w:r>
        <w:rPr>
          <w:rFonts w:ascii="Times New Roman"/>
          <w:b w:val="false"/>
          <w:i w:val="false"/>
          <w:color w:val="000000"/>
          <w:sz w:val="28"/>
        </w:rPr>
        <w:t>
      5) целевые показатели, предусмотренные документами Системы государственного планирования Республики Казахстан;</w:t>
      </w:r>
    </w:p>
    <w:p>
      <w:pPr>
        <w:spacing w:after="0"/>
        <w:ind w:left="0"/>
        <w:jc w:val="both"/>
      </w:pPr>
      <w:r>
        <w:rPr>
          <w:rFonts w:ascii="Times New Roman"/>
          <w:b w:val="false"/>
          <w:i w:val="false"/>
          <w:color w:val="000000"/>
          <w:sz w:val="28"/>
        </w:rPr>
        <w:t>
      6) наличие последующей ежегодной индексации фиксированных тарифов.</w:t>
      </w:r>
    </w:p>
    <w:bookmarkStart w:name="z22" w:id="32"/>
    <w:p>
      <w:pPr>
        <w:spacing w:after="0"/>
        <w:ind w:left="0"/>
        <w:jc w:val="both"/>
      </w:pPr>
      <w:r>
        <w:rPr>
          <w:rFonts w:ascii="Times New Roman"/>
          <w:b w:val="false"/>
          <w:i w:val="false"/>
          <w:color w:val="000000"/>
          <w:sz w:val="28"/>
        </w:rPr>
        <w:t>
      9. Фиксированные тарифы утверждаются в тенге.</w:t>
      </w:r>
    </w:p>
    <w:bookmarkEnd w:id="32"/>
    <w:bookmarkStart w:name="z23" w:id="33"/>
    <w:p>
      <w:pPr>
        <w:spacing w:after="0"/>
        <w:ind w:left="0"/>
        <w:jc w:val="both"/>
      </w:pPr>
      <w:r>
        <w:rPr>
          <w:rFonts w:ascii="Times New Roman"/>
          <w:b w:val="false"/>
          <w:i w:val="false"/>
          <w:color w:val="000000"/>
          <w:sz w:val="28"/>
        </w:rPr>
        <w:t xml:space="preserve">
      10. Предложение уполномоченного органа по утверждению фиксированных тарифов до его внесения в Правительство Республики Казахстан направляется уполномоченным органом в общественные советы, образуемые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08.11.2021 </w:t>
      </w:r>
      <w:r>
        <w:rPr>
          <w:rFonts w:ascii="Times New Roman"/>
          <w:b w:val="false"/>
          <w:i w:val="false"/>
          <w:color w:val="00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4"/>
    <w:p>
      <w:pPr>
        <w:spacing w:after="0"/>
        <w:ind w:left="0"/>
        <w:jc w:val="both"/>
      </w:pPr>
      <w:r>
        <w:rPr>
          <w:rFonts w:ascii="Times New Roman"/>
          <w:b w:val="false"/>
          <w:i w:val="false"/>
          <w:color w:val="000000"/>
          <w:sz w:val="28"/>
        </w:rPr>
        <w:t>
      11. Фиксированные тарифы, за исключением фиксированных тарифов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End w:id="3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+ 1</w:t>
      </w:r>
      <w:r>
        <w:rPr>
          <w:rFonts w:ascii="Times New Roman"/>
          <w:b w:val="false"/>
          <w:i w:val="false"/>
          <w:color w:val="000000"/>
          <w:sz w:val="28"/>
        </w:rPr>
        <w:t xml:space="preserve"> = Т</w:t>
      </w:r>
      <w:r>
        <w:rPr>
          <w:rFonts w:ascii="Times New Roman"/>
          <w:b w:val="false"/>
          <w:i w:val="false"/>
          <w:color w:val="000000"/>
          <w:vertAlign w:val="subscript"/>
        </w:rPr>
        <w:t>t</w:t>
      </w:r>
      <w:r>
        <w:rPr>
          <w:rFonts w:ascii="Times New Roman"/>
          <w:b w:val="false"/>
          <w:i w:val="false"/>
          <w:color w:val="000000"/>
          <w:sz w:val="28"/>
        </w:rPr>
        <w:t xml:space="preserve"> х ИПЦ,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vertAlign w:val="subscript"/>
        </w:rPr>
        <w:t xml:space="preserve"> + 1</w:t>
      </w:r>
      <w:r>
        <w:rPr>
          <w:rFonts w:ascii="Times New Roman"/>
          <w:b w:val="false"/>
          <w:i w:val="false"/>
          <w:color w:val="000000"/>
          <w:sz w:val="28"/>
        </w:rPr>
        <w:t xml:space="preserve"> – проиндексированный фиксированный тариф, рассчитанный по вышеуказанной формуле, округляемый до целых тиынов в сторону уменьшения;</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03.02.2016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11-1. Фиксированные тарифы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330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 + 1 – проиндексированный фиксированный тариф, рассчитанный по вышеуказанной формуле, округляемый до целых тиынов в сторону  уменьшения;</w:t>
      </w:r>
    </w:p>
    <w:p>
      <w:pPr>
        <w:spacing w:after="0"/>
        <w:ind w:left="0"/>
        <w:jc w:val="both"/>
      </w:pPr>
      <w:r>
        <w:rPr>
          <w:rFonts w:ascii="Times New Roman"/>
          <w:b w:val="false"/>
          <w:i w:val="false"/>
          <w:color w:val="000000"/>
          <w:sz w:val="28"/>
        </w:rPr>
        <w:t>
      Tt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11-1 в соответствии с постановлением Правительства РК от 03.02.2016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36"/>
    <w:p>
      <w:pPr>
        <w:spacing w:after="0"/>
        <w:ind w:left="0"/>
        <w:jc w:val="both"/>
      </w:pPr>
      <w:r>
        <w:rPr>
          <w:rFonts w:ascii="Times New Roman"/>
          <w:b w:val="false"/>
          <w:i w:val="false"/>
          <w:color w:val="000000"/>
          <w:sz w:val="28"/>
        </w:rPr>
        <w:t>
      11-2. При изменении обменного курса национальной валюты к конвертируемым валютам от 25 % и выше по сравнению с предыдущим годом фиксированные тарифы для проектов, имеющих кредитные обязательства в иностранной валюте, за исключением проектов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36"/>
    <w:bookmarkStart w:name="z75"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791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91200" cy="647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76" w:id="38"/>
    <w:p>
      <w:pPr>
        <w:spacing w:after="0"/>
        <w:ind w:left="0"/>
        <w:jc w:val="both"/>
      </w:pPr>
      <w:r>
        <w:rPr>
          <w:rFonts w:ascii="Times New Roman"/>
          <w:b w:val="false"/>
          <w:i w:val="false"/>
          <w:color w:val="000000"/>
          <w:sz w:val="28"/>
        </w:rPr>
        <w:t>
      Тt+1 – проиндексированный фиксированный тариф, рассчитанный по вышеуказанной формуле, округляемый до целых тиынов в сторону уменьшения;</w:t>
      </w:r>
    </w:p>
    <w:bookmarkEnd w:id="38"/>
    <w:bookmarkStart w:name="z77" w:id="39"/>
    <w:p>
      <w:pPr>
        <w:spacing w:after="0"/>
        <w:ind w:left="0"/>
        <w:jc w:val="both"/>
      </w:pPr>
      <w:r>
        <w:rPr>
          <w:rFonts w:ascii="Times New Roman"/>
          <w:b w:val="false"/>
          <w:i w:val="false"/>
          <w:color w:val="000000"/>
          <w:sz w:val="28"/>
        </w:rPr>
        <w:t>
      Tt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bookmarkEnd w:id="39"/>
    <w:bookmarkStart w:name="z78" w:id="40"/>
    <w:p>
      <w:pPr>
        <w:spacing w:after="0"/>
        <w:ind w:left="0"/>
        <w:jc w:val="both"/>
      </w:pPr>
      <w:r>
        <w:rPr>
          <w:rFonts w:ascii="Times New Roman"/>
          <w:b w:val="false"/>
          <w:i w:val="false"/>
          <w:color w:val="000000"/>
          <w:sz w:val="28"/>
        </w:rPr>
        <w:t>
      ИПЦt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40"/>
    <w:bookmarkStart w:name="z79" w:id="41"/>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 национальной валюты Республики Казахстан к иностранным валютам, утвержденных постановлением Правления Национального Банка Республики Казахстан от 24 августа 2012 года № 242 (зарегистрирован в реестре государственной регистрации нормативных правовых актов за № 7977) (далее – Правила установления официального курса);</w:t>
      </w:r>
    </w:p>
    <w:bookmarkEnd w:id="41"/>
    <w:bookmarkStart w:name="z80" w:id="42"/>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11-2 в соответствии с постановлением Правительства РК от 17.04.2017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43"/>
    <w:p>
      <w:pPr>
        <w:spacing w:after="0"/>
        <w:ind w:left="0"/>
        <w:jc w:val="both"/>
      </w:pPr>
      <w:r>
        <w:rPr>
          <w:rFonts w:ascii="Times New Roman"/>
          <w:b w:val="false"/>
          <w:i w:val="false"/>
          <w:color w:val="000000"/>
          <w:sz w:val="28"/>
        </w:rPr>
        <w:t>
       12. Расчет индексации фиксированных тарифов осуществляется расчетно-финансовым центром ежегодно до 10 октября.</w:t>
      </w:r>
    </w:p>
    <w:bookmarkEnd w:id="43"/>
    <w:bookmarkStart w:name="z26" w:id="44"/>
    <w:p>
      <w:pPr>
        <w:spacing w:after="0"/>
        <w:ind w:left="0"/>
        <w:jc w:val="both"/>
      </w:pPr>
      <w:r>
        <w:rPr>
          <w:rFonts w:ascii="Times New Roman"/>
          <w:b w:val="false"/>
          <w:i w:val="false"/>
          <w:color w:val="000000"/>
          <w:sz w:val="28"/>
        </w:rPr>
        <w:t>
      13. Расчет индексации фиксированных тарифов и проиндексированные фиксированные тарифы публикуются расчетно-финансовым центром на своем официальном интернет-сайте не позднее 15 октября соответствующего года.</w:t>
      </w:r>
    </w:p>
    <w:bookmarkEnd w:id="44"/>
    <w:bookmarkStart w:name="z32" w:id="45"/>
    <w:p>
      <w:pPr>
        <w:spacing w:after="0"/>
        <w:ind w:left="0"/>
        <w:jc w:val="both"/>
      </w:pPr>
      <w:r>
        <w:rPr>
          <w:rFonts w:ascii="Times New Roman"/>
          <w:b w:val="false"/>
          <w:i w:val="false"/>
          <w:color w:val="000000"/>
          <w:sz w:val="28"/>
        </w:rPr>
        <w:t xml:space="preserve">
      13-1. Первое применение индексации фиксированного тарифа производится не ранее одного календарного года после начала поставки электроэнергии от возобновляемых источников энергии в расчетно-финансовый центр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13-1 в соответствии с постановлением Правительства РК от 03.02.2016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13-2. Индексация аукционных цен включает единовременную индексацию на период строительства, предусмотренную пунктом 18-1 настоящих Правил, и ежегодную индексацию, предусмотренную пунктом 18-2 настоящих Правил.</w:t>
      </w:r>
    </w:p>
    <w:bookmarkEnd w:id="46"/>
    <w:bookmarkStart w:name="z50" w:id="47"/>
    <w:p>
      <w:pPr>
        <w:spacing w:after="0"/>
        <w:ind w:left="0"/>
        <w:jc w:val="both"/>
      </w:pPr>
      <w:r>
        <w:rPr>
          <w:rFonts w:ascii="Times New Roman"/>
          <w:b w:val="false"/>
          <w:i w:val="false"/>
          <w:color w:val="000000"/>
          <w:sz w:val="28"/>
        </w:rPr>
        <w:t>
      При этом первое применение ежегодной индексации аукционных цен в соответствии с настоящим пунктом производится не ранее одного календарного года после применения единовременной индексации на период строительства.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13-2 в соответствии с постановлением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48"/>
    <w:p>
      <w:pPr>
        <w:spacing w:after="0"/>
        <w:ind w:left="0"/>
        <w:jc w:val="both"/>
      </w:pPr>
      <w:r>
        <w:rPr>
          <w:rFonts w:ascii="Times New Roman"/>
          <w:b w:val="false"/>
          <w:i w:val="false"/>
          <w:color w:val="000000"/>
          <w:sz w:val="28"/>
        </w:rPr>
        <w:t>
       14. Проиндексированные фиксированные тарифы подлежат применению расчетно-финансовым центром два раза в год: с 1 июля – для объектов возобновляемых источников энергии, которые начали поставку электроэнергии в расчетно-финансовый центр в период с января по июнь, и с 1 января – для объектов возобновляемых источников энергии, которые начали поставку электроэнергии в расчетно-финансовый центр в период с июля по декабрь.</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03.02.2016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9"/>
    <w:p>
      <w:pPr>
        <w:spacing w:after="0"/>
        <w:ind w:left="0"/>
        <w:jc w:val="both"/>
      </w:pPr>
      <w:r>
        <w:rPr>
          <w:rFonts w:ascii="Times New Roman"/>
          <w:b w:val="false"/>
          <w:i w:val="false"/>
          <w:color w:val="000000"/>
          <w:sz w:val="28"/>
        </w:rPr>
        <w:t xml:space="preserve">
       15. Исключен постановлением Правительства РК от 03.02.2016 </w:t>
      </w:r>
      <w:r>
        <w:rPr>
          <w:rFonts w:ascii="Times New Roman"/>
          <w:b w:val="false"/>
          <w:i w:val="false"/>
          <w:color w:val="000000"/>
          <w:sz w:val="28"/>
        </w:rPr>
        <w:t>№ 50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9"/>
    <w:p>
      <w:pPr>
        <w:spacing w:after="0"/>
        <w:ind w:left="0"/>
        <w:jc w:val="left"/>
      </w:pPr>
      <w:r>
        <w:rPr>
          <w:rFonts w:ascii="Times New Roman"/>
          <w:b/>
          <w:i w:val="false"/>
          <w:color w:val="000000"/>
        </w:rPr>
        <w:t xml:space="preserve"> Глава 3. Порядок определения предельных аукционных цен</w:t>
      </w:r>
    </w:p>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08.11.2021 </w:t>
      </w:r>
      <w:r>
        <w:rPr>
          <w:rFonts w:ascii="Times New Roman"/>
          <w:b w:val="false"/>
          <w:i w:val="false"/>
          <w:color w:val="ff0000"/>
          <w:sz w:val="28"/>
        </w:rPr>
        <w:t>№ 792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3 в соответствии с постановлением Правительства РК от 29.12.2017 </w:t>
      </w:r>
      <w:r>
        <w:rPr>
          <w:rFonts w:ascii="Times New Roman"/>
          <w:b w:val="false"/>
          <w:i w:val="false"/>
          <w:color w:val="000000"/>
          <w:sz w:val="28"/>
        </w:rPr>
        <w:t>№ 925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9" w:id="50"/>
    <w:p>
      <w:pPr>
        <w:spacing w:after="0"/>
        <w:ind w:left="0"/>
        <w:jc w:val="both"/>
      </w:pPr>
      <w:r>
        <w:rPr>
          <w:rFonts w:ascii="Times New Roman"/>
          <w:b w:val="false"/>
          <w:i w:val="false"/>
          <w:color w:val="000000"/>
          <w:sz w:val="28"/>
        </w:rPr>
        <w:t xml:space="preserve">
      16. Предельные аукционные цены определяются на уровне фиксированных тарифов,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июня 2014 года № 645.</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1"/>
    <w:p>
      <w:pPr>
        <w:spacing w:after="0"/>
        <w:ind w:left="0"/>
        <w:jc w:val="both"/>
      </w:pPr>
      <w:r>
        <w:rPr>
          <w:rFonts w:ascii="Times New Roman"/>
          <w:b w:val="false"/>
          <w:i w:val="false"/>
          <w:color w:val="000000"/>
          <w:sz w:val="28"/>
        </w:rPr>
        <w:t>
      17. Аукционные цены индексируются один раз в год на 1 октября с учетом инфляции по формуле:</w:t>
      </w:r>
    </w:p>
    <w:bookmarkEnd w:id="5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t</w:t>
      </w:r>
      <w:r>
        <w:rPr>
          <w:rFonts w:ascii="Times New Roman"/>
          <w:b w:val="false"/>
          <w:i w:val="false"/>
          <w:color w:val="000000"/>
          <w:sz w:val="28"/>
        </w:rPr>
        <w:t xml:space="preserve"> * ИПЦ,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vertAlign w:val="subscript"/>
        </w:rPr>
        <w:t>+1</w:t>
      </w:r>
      <w:r>
        <w:rPr>
          <w:rFonts w:ascii="Times New Roman"/>
          <w:b w:val="false"/>
          <w:i w:val="false"/>
          <w:color w:val="000000"/>
          <w:sz w:val="28"/>
        </w:rPr>
        <w:t xml:space="preserve"> – проиндексированная аукционная цена, рассчитанная по вышеуказанной формуле, округляемая до целых тиын в сторону уменьшения;</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t</w:t>
      </w:r>
      <w:r>
        <w:rPr>
          <w:rFonts w:ascii="Times New Roman"/>
          <w:b w:val="false"/>
          <w:i w:val="false"/>
          <w:color w:val="000000"/>
          <w:sz w:val="28"/>
        </w:rPr>
        <w:t xml:space="preserve"> – аукционная цена с учетом ранее проведенной индексации, если таковая ранее проводилась;</w:t>
      </w:r>
    </w:p>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Start w:name="z41" w:id="52"/>
    <w:p>
      <w:pPr>
        <w:spacing w:after="0"/>
        <w:ind w:left="0"/>
        <w:jc w:val="both"/>
      </w:pPr>
      <w:r>
        <w:rPr>
          <w:rFonts w:ascii="Times New Roman"/>
          <w:b w:val="false"/>
          <w:i w:val="false"/>
          <w:color w:val="000000"/>
          <w:sz w:val="28"/>
        </w:rPr>
        <w:t>
      18. Для проектов, имеющих кредитные обязательства в иностранной валюте, аукционные цены индексируются один раз в год на 1 октября с учетом инфляции и изменения обменного курса национальной валюты к конвертируемым валютам по формуле:</w:t>
      </w:r>
    </w:p>
    <w:bookmarkEnd w:id="52"/>
    <w:bookmarkStart w:name="z10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553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53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54"/>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54"/>
    <w:bookmarkStart w:name="z103" w:id="55"/>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55"/>
    <w:bookmarkStart w:name="z104" w:id="56"/>
    <w:p>
      <w:pPr>
        <w:spacing w:after="0"/>
        <w:ind w:left="0"/>
        <w:jc w:val="both"/>
      </w:pPr>
      <w:r>
        <w:rPr>
          <w:rFonts w:ascii="Times New Roman"/>
          <w:b w:val="false"/>
          <w:i w:val="false"/>
          <w:color w:val="000000"/>
          <w:sz w:val="28"/>
        </w:rPr>
        <w:t>
      ИПЦt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56"/>
    <w:bookmarkStart w:name="z105" w:id="57"/>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57"/>
    <w:bookmarkStart w:name="z106" w:id="58"/>
    <w:p>
      <w:pPr>
        <w:spacing w:after="0"/>
        <w:ind w:left="0"/>
        <w:jc w:val="both"/>
      </w:pPr>
      <w:r>
        <w:rPr>
          <w:rFonts w:ascii="Times New Roman"/>
          <w:b w:val="false"/>
          <w:i w:val="false"/>
          <w:color w:val="000000"/>
          <w:sz w:val="28"/>
        </w:rPr>
        <w:t>
      валютаt – средний курс тенге к иностранной валюте, рассчитанный за период двенадцать месяцев, предшествующих дате проведения индексации, определяемый по данным Национального Банка Республики Казахстан в соответствии с пунктом 2 Правил установления официального курса.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9"/>
    <w:p>
      <w:pPr>
        <w:spacing w:after="0"/>
        <w:ind w:left="0"/>
        <w:jc w:val="both"/>
      </w:pPr>
      <w:r>
        <w:rPr>
          <w:rFonts w:ascii="Times New Roman"/>
          <w:b w:val="false"/>
          <w:i w:val="false"/>
          <w:color w:val="000000"/>
          <w:sz w:val="28"/>
        </w:rPr>
        <w:t>
      18-1. Аукционные цены подлежат единовременной индексации на период строительства с даты публикации реестра победителей аукционных торгов и до начала поставки электроэнергии от возобновляемых источников энергии в расчетно-финансовый центр с учетом изменения обменного курса национальной валюты к иностранной валюте:</w:t>
      </w:r>
    </w:p>
    <w:bookmarkEnd w:id="59"/>
    <w:bookmarkStart w:name="z8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4102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02100" cy="787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3" w:id="61"/>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тиынов в сторону уменьшения;</w:t>
      </w:r>
    </w:p>
    <w:bookmarkEnd w:id="61"/>
    <w:bookmarkStart w:name="z84" w:id="62"/>
    <w:p>
      <w:pPr>
        <w:spacing w:after="0"/>
        <w:ind w:left="0"/>
        <w:jc w:val="both"/>
      </w:pPr>
      <w:r>
        <w:rPr>
          <w:rFonts w:ascii="Times New Roman"/>
          <w:b w:val="false"/>
          <w:i w:val="false"/>
          <w:color w:val="000000"/>
          <w:sz w:val="28"/>
        </w:rPr>
        <w:t>
      Tt – аукционная цена, определенная по итогам аукционных торгов;</w:t>
      </w:r>
    </w:p>
    <w:bookmarkEnd w:id="62"/>
    <w:bookmarkStart w:name="z85" w:id="63"/>
    <w:p>
      <w:pPr>
        <w:spacing w:after="0"/>
        <w:ind w:left="0"/>
        <w:jc w:val="both"/>
      </w:pPr>
      <w:r>
        <w:rPr>
          <w:rFonts w:ascii="Times New Roman"/>
          <w:b w:val="false"/>
          <w:i w:val="false"/>
          <w:color w:val="000000"/>
          <w:sz w:val="28"/>
        </w:rPr>
        <w:t>
      валютаввод – стоимость иностранной валюты в тенге по курсу Национального Банка Республики Казахстан на первое число месяца, следующего за месяцем, в котором были проведены комплексные испытания, при которых осуществлялся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63"/>
    <w:bookmarkStart w:name="z86" w:id="64"/>
    <w:p>
      <w:pPr>
        <w:spacing w:after="0"/>
        <w:ind w:left="0"/>
        <w:jc w:val="both"/>
      </w:pPr>
      <w:r>
        <w:rPr>
          <w:rFonts w:ascii="Times New Roman"/>
          <w:b w:val="false"/>
          <w:i w:val="false"/>
          <w:color w:val="000000"/>
          <w:sz w:val="28"/>
        </w:rPr>
        <w:t>
      валютааукц – стоимость иностранной валюты в тенге по курсу Национального Банка Республики Казахстан на дату публикации реестра победителей аукционных торгов на веб-сайте организатора аукционных торгов.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18-1 в соответствии с постановлением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5"/>
    <w:p>
      <w:pPr>
        <w:spacing w:after="0"/>
        <w:ind w:left="0"/>
        <w:jc w:val="both"/>
      </w:pPr>
      <w:r>
        <w:rPr>
          <w:rFonts w:ascii="Times New Roman"/>
          <w:b w:val="false"/>
          <w:i w:val="false"/>
          <w:color w:val="000000"/>
          <w:sz w:val="28"/>
        </w:rPr>
        <w:t xml:space="preserve">
      18-2. Аукционные цены подлежат ежегодной индексации один раз в год на 1 октября. Ежегодная индексация проводится с применением одной из двух формул: либо на индекс потребительских цен, либо на изменение обменного курса национальной валюты к иностранной валюте по выбору заявителя, официальный курс, которой публикуется Национальным Банком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65"/>
    <w:bookmarkStart w:name="z87" w:id="66"/>
    <w:p>
      <w:pPr>
        <w:spacing w:after="0"/>
        <w:ind w:left="0"/>
        <w:jc w:val="both"/>
      </w:pPr>
      <w:r>
        <w:rPr>
          <w:rFonts w:ascii="Times New Roman"/>
          <w:b w:val="false"/>
          <w:i w:val="false"/>
          <w:color w:val="000000"/>
          <w:sz w:val="28"/>
        </w:rPr>
        <w:t>
      При этом выбор формулы индексации осуществляется при заключении договора покупки на весь период его действия. Изменение выбора формулы индексации производится один раз в течение периода действия договора покупки на основании решения заявителя, направленного официальным письмом в адрес расчетно-финансового центра не позднее чем за 30 календарных дней до даты проведения ежегодной индексации.</w:t>
      </w:r>
    </w:p>
    <w:bookmarkEnd w:id="66"/>
    <w:bookmarkStart w:name="z88" w:id="67"/>
    <w:p>
      <w:pPr>
        <w:spacing w:after="0"/>
        <w:ind w:left="0"/>
        <w:jc w:val="both"/>
      </w:pPr>
      <w:r>
        <w:rPr>
          <w:rFonts w:ascii="Times New Roman"/>
          <w:b w:val="false"/>
          <w:i w:val="false"/>
          <w:color w:val="000000"/>
          <w:sz w:val="28"/>
        </w:rPr>
        <w:t>
      Для проектов, применивших формулу индексации на изменение обменного курса национальной валюты к любой иностранной валюте, по решению заявителя может быть применено изменение выбора иностранной валюты в формуле индексации один раз на весь период действия договора покупки.</w:t>
      </w:r>
    </w:p>
    <w:bookmarkEnd w:id="67"/>
    <w:bookmarkStart w:name="z89" w:id="68"/>
    <w:p>
      <w:pPr>
        <w:spacing w:after="0"/>
        <w:ind w:left="0"/>
        <w:jc w:val="both"/>
      </w:pPr>
      <w:r>
        <w:rPr>
          <w:rFonts w:ascii="Times New Roman"/>
          <w:b w:val="false"/>
          <w:i w:val="false"/>
          <w:color w:val="000000"/>
          <w:sz w:val="28"/>
        </w:rPr>
        <w:t>
      Изменение выбора иностранной валюты в формуле индексации осуществляется на основании решения заявителя, направленного официальным письмом в адрес расчетно-финансового центра не позднее чем за 30 календарных дней до даты проведения комплексных испытаний.</w:t>
      </w:r>
    </w:p>
    <w:bookmarkEnd w:id="68"/>
    <w:bookmarkStart w:name="z90" w:id="69"/>
    <w:p>
      <w:pPr>
        <w:spacing w:after="0"/>
        <w:ind w:left="0"/>
        <w:jc w:val="both"/>
      </w:pPr>
      <w:r>
        <w:rPr>
          <w:rFonts w:ascii="Times New Roman"/>
          <w:b w:val="false"/>
          <w:i w:val="false"/>
          <w:color w:val="000000"/>
          <w:sz w:val="28"/>
        </w:rPr>
        <w:t>
      Формула индексации на индекс потребительских цен:</w:t>
      </w:r>
    </w:p>
    <w:bookmarkEnd w:id="69"/>
    <w:bookmarkStart w:name="z91" w:id="70"/>
    <w:p>
      <w:pPr>
        <w:spacing w:after="0"/>
        <w:ind w:left="0"/>
        <w:jc w:val="both"/>
      </w:pPr>
      <w:r>
        <w:rPr>
          <w:rFonts w:ascii="Times New Roman"/>
          <w:b w:val="false"/>
          <w:i w:val="false"/>
          <w:color w:val="000000"/>
          <w:sz w:val="28"/>
        </w:rPr>
        <w:t>
      Тt+1 = Тt * ИПЦ, где:</w:t>
      </w:r>
    </w:p>
    <w:bookmarkEnd w:id="70"/>
    <w:bookmarkStart w:name="z92" w:id="71"/>
    <w:p>
      <w:pPr>
        <w:spacing w:after="0"/>
        <w:ind w:left="0"/>
        <w:jc w:val="both"/>
      </w:pPr>
      <w:r>
        <w:rPr>
          <w:rFonts w:ascii="Times New Roman"/>
          <w:b w:val="false"/>
          <w:i w:val="false"/>
          <w:color w:val="000000"/>
          <w:sz w:val="28"/>
        </w:rPr>
        <w:t>
      Тt+1 – проиндексированная аукционная цена, рассчитанная по вышеуказанной формуле, округляемая до целых тиын в сторону уменьшения;</w:t>
      </w:r>
    </w:p>
    <w:bookmarkEnd w:id="71"/>
    <w:bookmarkStart w:name="z93" w:id="72"/>
    <w:p>
      <w:pPr>
        <w:spacing w:after="0"/>
        <w:ind w:left="0"/>
        <w:jc w:val="both"/>
      </w:pPr>
      <w:r>
        <w:rPr>
          <w:rFonts w:ascii="Times New Roman"/>
          <w:b w:val="false"/>
          <w:i w:val="false"/>
          <w:color w:val="000000"/>
          <w:sz w:val="28"/>
        </w:rPr>
        <w:t>
      Тt – аукционная цена с учетом ранее проведенной индексации, если таковая ранее проводилась;</w:t>
      </w:r>
    </w:p>
    <w:bookmarkEnd w:id="72"/>
    <w:bookmarkStart w:name="z94" w:id="73"/>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End w:id="73"/>
    <w:bookmarkStart w:name="z95" w:id="74"/>
    <w:p>
      <w:pPr>
        <w:spacing w:after="0"/>
        <w:ind w:left="0"/>
        <w:jc w:val="both"/>
      </w:pPr>
      <w:r>
        <w:rPr>
          <w:rFonts w:ascii="Times New Roman"/>
          <w:b w:val="false"/>
          <w:i w:val="false"/>
          <w:color w:val="000000"/>
          <w:sz w:val="28"/>
        </w:rPr>
        <w:t xml:space="preserve">
      Формула индексации с учетом изменения обменного курса национальной валюты к иностранной валюте, официальный курс которой публикуется Национальным Банком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74"/>
    <w:bookmarkStart w:name="z9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657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57600" cy="6223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7" w:id="76"/>
    <w:p>
      <w:pPr>
        <w:spacing w:after="0"/>
        <w:ind w:left="0"/>
        <w:jc w:val="both"/>
      </w:pPr>
      <w:r>
        <w:rPr>
          <w:rFonts w:ascii="Times New Roman"/>
          <w:b w:val="false"/>
          <w:i w:val="false"/>
          <w:color w:val="000000"/>
          <w:sz w:val="28"/>
        </w:rPr>
        <w:t>
      Tt+1 – проиндексированная аукционная цена, рассчитанная по вышеуказанной формуле, округляемая до целых тиынов в сторону уменьшения;</w:t>
      </w:r>
    </w:p>
    <w:bookmarkEnd w:id="76"/>
    <w:bookmarkStart w:name="z98" w:id="77"/>
    <w:p>
      <w:pPr>
        <w:spacing w:after="0"/>
        <w:ind w:left="0"/>
        <w:jc w:val="both"/>
      </w:pPr>
      <w:r>
        <w:rPr>
          <w:rFonts w:ascii="Times New Roman"/>
          <w:b w:val="false"/>
          <w:i w:val="false"/>
          <w:color w:val="000000"/>
          <w:sz w:val="28"/>
        </w:rPr>
        <w:t>
      Tt – аукционная цена с учетом ранее проведенной индексации, если такая индексация ранее проводилась;</w:t>
      </w:r>
    </w:p>
    <w:bookmarkEnd w:id="77"/>
    <w:bookmarkStart w:name="z99" w:id="78"/>
    <w:p>
      <w:pPr>
        <w:spacing w:after="0"/>
        <w:ind w:left="0"/>
        <w:jc w:val="both"/>
      </w:pPr>
      <w:r>
        <w:rPr>
          <w:rFonts w:ascii="Times New Roman"/>
          <w:b w:val="false"/>
          <w:i w:val="false"/>
          <w:color w:val="000000"/>
          <w:sz w:val="28"/>
        </w:rPr>
        <w:t xml:space="preserve">
      валютаt+1 – текущий курс тенге к иностранной валюте на 1 октября года проведения индексации, определяемый по данным Национального Банка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Правил установления официального курса;</w:t>
      </w:r>
    </w:p>
    <w:bookmarkEnd w:id="78"/>
    <w:bookmarkStart w:name="z100" w:id="79"/>
    <w:p>
      <w:pPr>
        <w:spacing w:after="0"/>
        <w:ind w:left="0"/>
        <w:jc w:val="both"/>
      </w:pPr>
      <w:r>
        <w:rPr>
          <w:rFonts w:ascii="Times New Roman"/>
          <w:b w:val="false"/>
          <w:i w:val="false"/>
          <w:color w:val="000000"/>
          <w:sz w:val="28"/>
        </w:rPr>
        <w:t>
      валютаt – курс тенге к иностранной валюте на 1 октября предыдущего года, определяемый по данным Национального Банка Республики Казахстан в соответствии с пунктом 2 Правил установления официального курса.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18-2 в соответствии с постановлением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06.09.2024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80"/>
    <w:p>
      <w:pPr>
        <w:spacing w:after="0"/>
        <w:ind w:left="0"/>
        <w:jc w:val="both"/>
      </w:pPr>
      <w:r>
        <w:rPr>
          <w:rFonts w:ascii="Times New Roman"/>
          <w:b w:val="false"/>
          <w:i w:val="false"/>
          <w:color w:val="000000"/>
          <w:sz w:val="28"/>
        </w:rPr>
        <w:t xml:space="preserve">
      19. Расчет и применение ежегодной индексации к аукционным ценам будут проводиться аналогично как и к фиксированным тарифам согласно </w:t>
      </w:r>
      <w:r>
        <w:rPr>
          <w:rFonts w:ascii="Times New Roman"/>
          <w:b w:val="false"/>
          <w:i w:val="false"/>
          <w:color w:val="000000"/>
          <w:sz w:val="28"/>
        </w:rPr>
        <w:t>пунктам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13-2 и </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80"/>
    <w:p>
      <w:pPr>
        <w:spacing w:after="0"/>
        <w:ind w:left="0"/>
        <w:jc w:val="both"/>
      </w:pPr>
      <w:r>
        <w:rPr>
          <w:rFonts w:ascii="Times New Roman"/>
          <w:b w:val="false"/>
          <w:i w:val="false"/>
          <w:color w:val="000000"/>
          <w:sz w:val="28"/>
        </w:rPr>
        <w:t>
      Расчет и применение индексации к аукционным ценам, предусмотренным пунктом 18-1 настоящих Правил, будут проводиться согласно пункту 20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1"/>
    <w:p>
      <w:pPr>
        <w:spacing w:after="0"/>
        <w:ind w:left="0"/>
        <w:jc w:val="both"/>
      </w:pPr>
      <w:r>
        <w:rPr>
          <w:rFonts w:ascii="Times New Roman"/>
          <w:b w:val="false"/>
          <w:i w:val="false"/>
          <w:color w:val="000000"/>
          <w:sz w:val="28"/>
        </w:rPr>
        <w:t>
      20. Расчет единовременной индексации аукционных цен на период строительства в соответствии с пунктом 18-1 настоящих Правил осуществляется в течение 30 (тридцать) календарных дней с даты проведения комплексных испытаний, при которых осуществляется отпуск электрической энергии в единую электроэнергетическую систему Республики Казахстан зафиксированной автоматизированной системой коммерческого учета электрической энергии.</w:t>
      </w:r>
    </w:p>
    <w:bookmarkEnd w:id="81"/>
    <w:bookmarkStart w:name="z71" w:id="82"/>
    <w:p>
      <w:pPr>
        <w:spacing w:after="0"/>
        <w:ind w:left="0"/>
        <w:jc w:val="both"/>
      </w:pPr>
      <w:r>
        <w:rPr>
          <w:rFonts w:ascii="Times New Roman"/>
          <w:b w:val="false"/>
          <w:i w:val="false"/>
          <w:color w:val="000000"/>
          <w:sz w:val="28"/>
        </w:rPr>
        <w:t>
      При этом применение единовременной индексации аукционных цен на период строительства производится с даты проведения комплексных испытаний.</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20 в соответствии с постановлением Правительства РК от 16.09.2022 </w:t>
      </w:r>
      <w:r>
        <w:rPr>
          <w:rFonts w:ascii="Times New Roman"/>
          <w:b w:val="false"/>
          <w:i w:val="false"/>
          <w:color w:val="000000"/>
          <w:sz w:val="28"/>
        </w:rPr>
        <w:t>№ 704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