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eb13" w14:textId="45de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августа 2013 года № 841 "О подписании Соглашения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2014 года № 399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841 «О подписании Соглашения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Первого заместителя Премьер-Министра Республики Казахстан – Сагинтаева Бахытжана Абдировича подписать от имени Правительства Республики Казахстан Соглашение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пространства, разрешив вносить изменения и дополнения, не имеющие принципиального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доступа к услугам инфраструктуры железнодорожного транспорта в рамках Единого экономического пространства и Правилах оказания услуг инфраструктуры железнодорожного транспорта в рамках Единого экономического пространства, утвержденное вышеуказанным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 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 399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Правилах доступа к услугам инфраструктуры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в рамках Единого экономического пространства и</w:t>
      </w:r>
      <w:r>
        <w:br/>
      </w:r>
      <w:r>
        <w:rPr>
          <w:rFonts w:ascii="Times New Roman"/>
          <w:b/>
          <w:i w:val="false"/>
          <w:color w:val="000000"/>
        </w:rPr>
        <w:t>
Правилах оказания услуг инфраструктуры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в рамках Единого экономического пространства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20 января 1995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 Договоре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от 9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содействуя дальнейшему развитию взаимовыгодных экономических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обеспечения доступа перевозчиков к услугам инфраструктуры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для обеспечения доступа перевозчиков государств Сторон к услугам инфраструктуры применяют Правила доступа к услугам инфраструктуры железнодорожного транспорта в рамках Единого экономического пространства и Правила оказания услуг инфраструктуры железнодорожного транспорта в рамках Единого экономического пространства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 1 июля 2014 года определяют общие подходы к требованиям и порядку выдачи сертификата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обязательства государств Сторон, предусмотренные другими международными договорами государств Сторон.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быть внесены изменения и дополнения, являющиеся его неотъемлемой частью, которые оформляются протоколами, вступающими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Соглашения, разрешаются путем консультаций и переговоров Сторон. В случае недостижения согласия в течение двух месяцев с даты поступления официальной письменной просьбы о проведении консультаций и переговоров, направленной одной из Сторон другим Сторонам, эта Сторона вправе передать спор на рассмотрение в Суд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обратившаяся в Суд Евразийского экономического сообщества, должна уведомить об этом другие Стороны в срок не позднее 30 дней с даты обращения.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десяти дней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_____________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его депозитарием,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Правилах доступа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услугам инфраструктуры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в рамках Единого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 и Правилах оказания услуг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Единого экономического пространства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доступа к услугам инфраструктуры железнодорожного транспорта</w:t>
      </w:r>
      <w:r>
        <w:br/>
      </w:r>
      <w:r>
        <w:rPr>
          <w:rFonts w:ascii="Times New Roman"/>
          <w:b/>
          <w:i w:val="false"/>
          <w:color w:val="000000"/>
        </w:rPr>
        <w:t>
в рамках Единого экономического пространства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доступа к услугам инфраструктуры железнодорожного транспорта в рамках Единого экономического пространства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регулировании доступа к услугам железнодорожного транспорта, включая основы тарифной политики, от 9 декабря 2010 года (далее – Соглашение о доступе).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регулируют отношения перевозчиков и операторов инфраструктуры по предоставлению доступа к услугам инфраструктуры на участках инфраструктуры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 Стороны, за исключением отношений, предусмотренных в абзаце первом настоящего пункта, осуществляется в соответствии с законодательством данного государства Стороны.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Понятия (термины), используемые в настоящих Правилах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(термины):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 – нормативно-технический документ оператора инфраструктуры, устанавливающий организацию движения поездов всех категорий на участках инфраструктуры, графически отображающий следование поездов на масштабной сетке в условные сутки, подразделяемый на нормативный (на плановый год), вариантный (в отдельные периоды времени) и оперативный (на текущие плановые сутки);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долгосрочный договор на оказание услуг инфраструктуры – договор на оказание услуг инфраструктуры, заключенный между оператором инфраструктуры и перевозчиком на период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заявка – заявка на предоставление доступа к услугам инфраструктуры, поступившая от перевозчика для осуществления дополнительных перевозок в период действия нормативного графика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 к услугам инфраструктуры – возможность получения перевозчиками услуг инфраструктуры для осуществления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(общесетевой) перевозчик – перевозчик, осуществляющий деятельность по перевозке грузов, пассажиров, багажа, грузобагажа, почтовых отправлений и обеспечивающий реализацию плана формирования поездов на всей инфраструктуре государства Стороны, в том числе по специальным и воинским перевозкам. Статус национального (общесетевого) перевозчика определяется законодательством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нитка графика – графическое отображение на графике движения поездов маршрута следования поезда с указанием пунктов отправления, назначения и проследования, времени отправления, прибытия, технологических стоянок, средних времен хода, а также других технических и технологических параметров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инфраструктуры – организация железнодорожного транспорта, владеющая инфраструктурой и использующая инфраструктуру на законных основаниях и (или) оказывающая услуги инфраструктуры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формирования поездов – нормативно-технический документ,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поездов, формируемых на железнодорожных станциях с учетом пропускной способности участков инфраструктуры и перерабатывающей способности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участка инфраструктуры – максимальное количество поездов и пар поездов, которые могут быть пропущены по участку инфраструктуры за расчетный период времени (сутки) в зависимости от технических и технологических возможностей инфраструктуры, подвижного состава и способов организации движения поездов с учетом пропуска поездов различных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расписание движения поездов – документ, содержащий информацию о движении поездов по определенным календарным датам на основании графика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безопасности – документ, удостоверяющий соответствие системы управления безопасностью участника перевозочного процесса правилам безопасности на железнодорожном транспорте, выданный в установленном законодательством государства Стороны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орган исполнительной власти (государственного управления) государства Стороны, в компетенцию которого входят вопросы государственного регулирования и (или) руководства в области железнодорожного транспорта, определенный в соответствии с законодательством каждого из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участок инфраструктуры – часть инфраструктуры железнодорожного транспорта, прилегающая к стыку двух сопредельных инфраструктур государств Сторон в пределах установленного оператором инфраструктуры участка обращения локомотива.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Другие понятия (термины), используемые в настоящих Правилах, понимаются в значениях, определенных в Соглашении о доступе, а также в Правилах оказания услуг инфраструктуры железнодорожного транспорта в рамках Единого экономического пространства (далее – Правила оказания услуг).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принципы доступа к услугам инфраструктуры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к услугам инфраструктуры предоставляется на участках инфраструктуры 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равенства требований к перевозчикам, установленных законодательством государства Стороны, на территории которого расположена инфраструктура, с учетом технических и технологических возможностей в пределах пропускной способности участков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применения в отношении перевозчиков единой ценовой (тарифной) политики в сфере услуг инфраструктуры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доступности информации о перечне услуг инфраструктуры, порядке их оказания, исходя из технических и технологических возможностей инфраструктуры, тарифах, плате и сборах за эти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рационального планирования работ по ремонту, содержанию и обслуживанию инфраструктуры в целях эффективного использования ее пропускной способности и обеспечения непрерывности перевозочного процесса, целостности и безопасности технологических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сведений, составляющих коммерческую или государственную тайну, ставших известными в процессе планирования, организации перевозочной деятельности и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приоритетности (очередности)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Принцип приоритетности (очередности) предоставления перевозчикам доступа к услугам инфраструктуры реализуется посредством следующих уровней отбора: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категории поезда, приоритетность (очередность) которого определяется в соответствии с законодательством государства Стороны, на территории которого расположена инфраструктура, или актами оператора инфраструктуры, не противоречащими законодательству государства Стороны, на территории которого расположена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идентичности категории поезда в зависимости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долгосрочных договоров на оказание услуг инфраструктуры с учетом исполнения договорных обязательств по объемам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интенсивности использования провозной способности участков инфраструктуры перевозчиком;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существующего договора на оказание услуг инфраструктуры (далее – договор);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идентичности критериев, указанных в подпунктах 1) и 2) настоящего пункта, осуществление конкурсных процедур в соответствии с законодательством государства Стороны, на территории которого расположена инфраструктура.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предоставления доступа к услугам инфраструктуры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Доступ к услугам инфраструктуры предоставляется оператором инфраструктуры при наличии у перевозчиков: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перевозочной деятельности, выданной уполномоченным органом государства Стороны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сертификатов безопасности, выданных уполномоченным органом государства Стороны в порядке, установленном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у квалифицированных работников, задействованных в организации, управлении и осуществлении перевозочного процесса, документов, подтверждающих их квалификацию и профессиональную подготовку в соответствии с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Доступ к услугам инфраструктуры предоставляется,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формирования грузовых поездов и графика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наличной пропускной способности инфраструктуры и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в соответствии с законодательством государства Стороны, на территории которого расположена инфраструктура, запретов и ограничений, препятствующих осуществлению железнодорожной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у перевозчика согласований с другими органами и организациями в случаях, когда это предусмотрено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Право доступа к услугам инфраструктуры по определенным ниткам графика может предоставляться перевозчикам на период, не превышающий срок действия расписания движения поездов, за исключением прав, вытекающих из долгосрочных договоров.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Предоставление доступа к услугам инфраструктуры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доступа к услугам инфраструктуры осуществляется с учетом требований законодательства государства Стороны, на территории которого расположена инфраструктура, и включает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опубликование оператором инфраструктуры технической спецификации участков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подача перевозчиком заявки для получения доступа к услугам инфраструктуры (далее – заявка);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оператором инфраструктуры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графика движения поездов и расписания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в соответствии с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перевозчик является одновременно оператором инфраструктуры, планируемой для использования, подача заявки и заключение договора не требуются.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доступа к услугам инфраструктуры по дополнительным перевозкам, не предусмотренным нормативным графиком движения поездов, осуществляется на основе дополнительных заявок в порядке, установленном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Техническая спецификация участков инфраструктуры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Ежегодно, не позднее чем за три месяца до даты начала приема заявок, оператор инфраструктуры составляет, утверждает и публикует техническую спецификацию участков инфраструктуры в порядке, установленном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технической спецификации участков инфраструктуры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участков инфраструктуры и станций, необходимые для организации движения поездов и маневровых передвижений, с указанием протяженности участков инфраструктуры и вида тяги, норм веса и длины составов поездов, скоростей движения поездов различных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ниток графика движения поездов для международного пассажирского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прогнозное время приема – передачи (обмена) грузовых поездов по каждому межгосударственному стыковому пункту, определенному решением Совета по железнодорожному транспорту государств-участников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участков инфраструктуры, за исключением пропускной способности участков инфраструктуры, необходимой национальному (общесетевому) перевозчику для выполнения перевозок в соответствии с требованиями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Подача и рассмотрение заявки</w:t>
      </w:r>
      <w:r>
        <w:br/>
      </w:r>
      <w:r>
        <w:rPr>
          <w:rFonts w:ascii="Times New Roman"/>
          <w:b/>
          <w:i w:val="false"/>
          <w:color w:val="000000"/>
        </w:rPr>
        <w:t>
для получения доступа к услугам инфраструктуры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Перевозчик подает оператору инфраструктуры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Сроки начала и окончания приема, рассмотрения заявок, формирования первоначального проекта нормативного графика движения поездов, а также сроки представления информации,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устанавливаются законодательством государства Стороны, на территории которого расположена инфраструктура, и (или)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планируемых ниток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планируемых годовых объемах перевозок (с разбивкой по кварталам и месяцам, а также по видам грузов);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количестве поездов, планируемых к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типах и характеристиках локомотивов, предусмотренных перевозчиком для обеспечения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перевозчика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Заявка, подаваемая перевозчиком оператору инфраструктуры на бумажных носителях, должна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и прилагаемые к ней документы должны быть прошиты, пронумерованы и заверены печатью перевозчика, а также подписью его руководителя либо уполномоченного им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должны представлять собой оригиналы или их копии, в последнем случае руководитель либо уполномоченное им лицо, подписывающие заявку должны письменно подтвердить их достоверность и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и прилагаемые к ней документы представляются на русском языке либо на языке государства по месту юридической регистрации оператора инфраструктуры и не должны содержать исправления или дополнения. Заявка и прилагаемые к ней документы, составленные на ином языке, должны сопровождаться заверенным в установленном порядке текстом перевода на русский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Заявка, подаваемая в электронном виде, представляется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 учетом требований электронного документооборота и должна быть подписана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Заявка подлежит регистрации оператором инфраструктуры с выдачей перевозчику документа, в котором указываются порядковый регистрационный номер, дата приема заявки и перечень принятых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Оператор инфраструктуры проверяет поступившие заявки на соответствие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несоответствия заявки требованиям, установленным настоящими Правилами, оператор инфраструктуры в течение пяти рабочих дней со дня поступления заявки уведомляет перевозчика об отказе в принятии заявки к рассмотрению в письменной форме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период рассмотрения заявок (но не позднее чем за месяц до истечения срока окончания рассмотрения заявок) оператор инфраструктуры имеет право при необходимости запросить у перевозчиков дополнительные сведения (данные), необходимые для формирования нормативного графика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Запрошенные оператором инфраструктуры дополнительные сведения (данные) должны быть представлены перевозчиком в течение пяти рабочих дней со дня поступления запроса от оператора инфраструктуры с учетом соблюдения требований к подаче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инфраструктуры информирует перевозчика о результатах рассмотрения его заявки в сроки, определенные оператором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перевозчиков с первоначальным результатом рассмотрения заявки, оператор инфраструктуры может организовать координационные процедуры согласования, направленные на разрешение разногласий (конфликтов) между заинтересованными перевозчиками, путем проведения переговоров, в ходе которых оператор инфраструктуры вправе предложить перевозчику другие нитки графика, отличающиеся от тех, на которые была подана заявка.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Оператор инфраструктуры после проведения всех процедур, предусмотренных настоящей статьей, информирует перевозчика о согласовании (несогласовании) заявки с учетом корректировок заявки, поданной перевозчиком (при наличии).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Формирование, разработка и утверждение нормативного</w:t>
      </w:r>
      <w:r>
        <w:br/>
      </w:r>
      <w:r>
        <w:rPr>
          <w:rFonts w:ascii="Times New Roman"/>
          <w:b/>
          <w:i w:val="false"/>
          <w:color w:val="000000"/>
        </w:rPr>
        <w:t>
графика движения поездов и расписания движения поездов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порядке, установленном законодательством государства Стороны, на территории которого расположена инфраструктура, с учетом принятых от перевозчиков заявок и результатов проведенных координационных процедур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Нормативный график движения поездов формируется оператором инфраструктуры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безопасности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проведения работ по содержанию и ремонту участков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Разработка нормативного графика движения поездов осуществляется с учетом принципа приоритетности (очередности).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Нормативный график движения поездов вводится в действие с 00 часов 00 минут последнего воскресенья мая календарного года и прекращает действие в 24 часа 00 минут последней субботы мая следующего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Нормативный график движения поездов и расписание движения поездов могут корректироваться для грузовых поездов в порядке, установленном оператором инфраструктуры.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Заключение договора на оказание услуг инфраструктуры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Договор заключается после согласования оператором инфраструктуры заявки перевозчика, но не позднее чем за десять календарных дней до даты ввода в действие нормативного графика движения поездов.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Договор заключается с учетом положений, предусмотренных Правилами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оказание услуг по дополнительным заявкам должен быть заключен не позднее чем за один месяц до начала календарного месяца осуществления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Оператор инфраструктуры вправе отказать перевозчику в заключении договора при наличии у перевозчика задолженности перед оператором инфраструктуры по оказанным услугам инфраструктуры, а также в иных случаях, предусмотренных законодательством государства Стороны, на территории которого расположена инфраструктура.</w:t>
      </w:r>
    </w:p>
    <w:bookmarkEnd w:id="27"/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Дополнительные заявки на доступ к услугам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
в период действия нормативного графика движения поездов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Дополнительная заявка перевозчика оформляется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Дополнительная заявка подлежит регистрации оператором инфраструктуры с выдачей перевозчику документа, в котором указываются порядковый регистрационный номер, дата приема дополнительной заявки и перечень принятых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Дополнительная заявка подается не позднее чем за два месяца до начала календарного месяца осуществления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Дополнительные заявки рассматриваются на соответствие требованиям, установленным настоящими Правилами, в течение одного месяца с момента их поступления, по итогам рассмотрения которых может быть заключен договор либо дополнительные соглашения к заключенным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По дополнительным заявкам перевозчиков оператор инфраструктуры может рассмотреть возможность выделения дополнительных ниток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Заявки, поступившие позже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учитываются при формировании нормативного графика движения поездов и рассматриваются как дополнительные заявки на доступ к услугам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Выделение ниток графика по дополнительным заявкам осуществляется в порядке, предусмотренном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Риски частичного удовлетворения или отклонения дополнительных заявок несут перевозчики.</w:t>
      </w:r>
    </w:p>
    <w:bookmarkEnd w:id="29"/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представления информации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Оператор инфраструктуры размещает на своем официальном сайте техническую спецификацию участков инфраструктуры, перечень нормативных правовых актов, а также акты оператора инфраструктуры, регламентирующие порядок доступа к услугам инфраструктуры, с учетом требований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Оператор инфраструктуры и перевозчики должны соблюдать требования законодательства государства Стороны, на территории которого расположена инфраструктура, в том числе требования обеспечения национальной безопасности, с учетом ограничений на распространение информации, содержащей сведения, относящиеся к государственной тайне (государственным секретам) или ограниченные к распространению.</w:t>
      </w:r>
    </w:p>
    <w:bookmarkEnd w:id="31"/>
    <w:bookmarkStart w:name="z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Порядок разрешения споров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Все споры и разногласия между перевозчиком и оператором инфраструктуры, возникшие при реализации настоящих Правил, решаются путем проведения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случае, если в ходе переговоров перевозчик и оператор инфраструктуры не смогут достичь взаимного согласия, все споры и разногласия разрешаются в порядке, установленном законодательством государства Стороны, на территории которого расположена инфраструктура.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доступа к услугам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в рамках Единого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пространства  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доступ к услугам инфраструктуры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транспорта в рамках Единого экономического пространства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«__»_______ ___ года                                   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с_________________________ г. по _______________________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 инфраструктуры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(наименование, юридический,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(наименование, юридический, почтовый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договора на оказание услуг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железнодорожного транспорта в рамках Единого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пространства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подтверждаю полноту и достоверность следующих прилагаемых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заявке документов (информации)* на _______ л. в __ экз.: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…)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перевозчика                                  Место для печати</w:t>
      </w:r>
    </w:p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прилагаются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доступа к услугам инфраструктуры железнодорожного транспорта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Единого экономического пространства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Правилах доступа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услугам инфраструктуры железнодорожного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в рамках Единого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пространства и Правилах оказания услуг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Единого экономического пространства</w:t>
      </w:r>
    </w:p>
    <w:bookmarkEnd w:id="38"/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услуг инфраструктуры железнодорожного транспорта</w:t>
      </w:r>
      <w:r>
        <w:br/>
      </w:r>
      <w:r>
        <w:rPr>
          <w:rFonts w:ascii="Times New Roman"/>
          <w:b/>
          <w:i w:val="false"/>
          <w:color w:val="000000"/>
        </w:rPr>
        <w:t>
в рамках Единого экономического пространства</w:t>
      </w:r>
    </w:p>
    <w:bookmarkEnd w:id="39"/>
    <w:bookmarkStart w:name="z7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услуг инфраструктуры в рамках Единого экономического пространства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о регулировании доступа к услугам железнодорожного транспорта, включая основы тарифной политики от 9 декабря 2010 года (далее – Соглашение о доступе).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условия оказания услуг в границах участков инфраструктуры железнодорожного транспорта государств-участников Единого экономического пространства в рамках планирования и организации перевозочной деятельности, перечень таких услуг, единые принципы диспетчеризации и распределения пропускной способности инфраструктуры, существенные условия договоров на оказание услуг инфраструктуры, права, обязанности и ответственность оператора инфраструктуры и перевозчиков, основанные на принципах,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 и Правилами доступа к услугам инфраструктуры железнодорожного транспорта в рамках Единого экономического пространства (далее – Правила доступа).</w:t>
      </w:r>
    </w:p>
    <w:bookmarkEnd w:id="41"/>
    <w:bookmarkStart w:name="z8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Понятия (термины), используемые в настоящих Правилах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(термины):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поезда – поезда, не предусмотренные графиком движения поездов (восстановительные и пожарные поезда, снегоочистители, локомотивы без вагонов, специальный самоходный подвижной состав), предназначенные для ликвидации препятствий движению поездов, выполнения непредвиденных работ и соответствующей передислокации транспортных средств (порядок их следования определяется законодательством государства Стороны, на территории которого расположена инфраструктура, или актами оператора инфраструктуры, не противоречащими законодательству государства Стороны, на территории которого расположена инфраструктура);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диспетчеризация перевозочного процесса – процесс контроля, управления движением поездов и маневровой работой в оперативных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маневровые передвижения – операции по изменению составности поезда (прицепка (отцепка) подвижного состава), формирование (расформирование) составов, перестановка составов из парка в парк, движение и постановка локомотива в состав поезда или исключение локомотива из данного состава, подача вагонов на подъездные пути или их уборка с таких путей и другие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нештатная ситуация – обстоятельство, угрожающее безопасности движения поездов в результате неисправности объектов инфраструктуры либо создающее препятствие для пропуска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инфраструктуры – организация железнодорожного транспорта, владеющая инфраструктурой и использующая инфраструктуру на законных основаниях и (или) оказывающая услуги инфраструктуры в соответствии с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перевозок – разработка плана перевозок на объектах (участках и станциях) инфраструктуры на установленный период времени (год, месяц, сутки) в соответствии с заключенными договорами на оказание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суточный план движения поездов – документ, составленный оператором инфраструктуры для диспетчеризации перевозочного процесса и организации движения поездов в планируемые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план – документ, составленный оператором инфраструктуры на основе сводного плана перевозок, технических планов перевозчиков и информации Совета по железнодорожному транспорту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Другие понятия (термины), используемые в настоящих Правилах, понимаются в значениях,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доступе, а также Правилах доступа.</w:t>
      </w:r>
    </w:p>
    <w:bookmarkEnd w:id="43"/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Услуги, оказываемые оператором инфраструктуры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услуг инфраструктуры включает основные услуги, связанные с использованием инфраструктуры для осуществления перевозок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операций (работ), входящих в состав услуг инфраструктуры, определяется с учетом технологических особенностей перевозочного процесса и требований законодательства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Услуги инфраструктуры,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предоставляются с соблюдением требований законодательства государства Стороны, на территории которого расположена инфраструктура, в том числе в части обеспечения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соглашению с перевозчиком оператор инфраструктуры вправе оказывать иные услуги, не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соответствии с законодательством государства Стороны.</w:t>
      </w:r>
    </w:p>
    <w:bookmarkEnd w:id="45"/>
    <w:bookmarkStart w:name="z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оказания услуг инфраструктуры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планирование и нормирование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месячное и оперативное планирование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перевозок в рамках договора на оказание услуг инфраструктуры (далее – договор);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данными между оператором инфраструктуры и перевозчиком.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Планирование и нормирование перевозок, корректировка объемов перевозки и графика движения поездов осуществляются в порядке, определенном в соответствии с настоящими Правилами, Правилами доступа, законодательством государства Стороны, на территории которого расположена инфраструктура,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оперативном планировании оператор инфраструктуры и перевозчики выполняют утвержденный суточный план движения поездов (график движения поездов и согласованный технический план, в том числе план обмена поездов, вагонов по межгосударственным стыковым пунктам, определенным решением Совета по железнодорожному транспорту государств-участников Содружества Независимых Государств).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Правилами, законодательством государства Стороны, на территории которого расположена инфраструктура, и актами оператора инфраструктуры, не противоречащими законодательству государства Стороны, на территории которого расположена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Использование инфраструктуры осуществляется в соответствии с настоящими Правилами, соблюдением норм, установленных законодательством государства Стороны, на территории которого расположена инфраструктура, в том числе с требованиями по безопасности движения, а также актами оператора инфраструктуры, не противоречащими законодательству государства Стороны, на территории которого расположена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Содержание инфраструктуры осуществляется в соответствии с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Едиными принципами диспетчеризации перевозочного процесса и распределения пропускной способности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движением поездов на обслуживаемых участках инфраструктуры одним диспетчером;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технологических норм и нормативов, содержащихся в графике движения поездов, технологических процессов и технических норм эксплуатационной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безопасности движения поездов и охраны труда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диспетчером приоритетов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Диспетчеризация перевозочного процесса осуществляется в соответствии с графиком движения поездов, утвержденным суточным планом движения поездов, и в порядке, установленном правилами технической эксплуатации, инструкциями по движению поездов и маневровой работе на станциях, по сигнализации и связи, утвержденными законодательством государства Стороны, на территории которого расположена инфраструктура, и (или)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Процессы приема, отправления и пропуска поездов, маневрового передвижения любого транспортного средства (подвижного состава) или самоходной техники, используемой на участке инфраструктуре, регулируются оператором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Распоряжения (указания) оператора инфраструктуры в отношении указанных процессов, в том числе касающихся обеспечения требований безопасности движения поездов, нормативов графика движения поездов, технологических процессов работы линейных подразделений инфраструктуры, обязательны для всех участников перевозочного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(данными) в объеме, предусмотренном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Дополнительная информация по отношению к основной информации представляется оператором инфраструктуры перевозчику на основе отдельных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Оператор инфраструктуры может отказать перевозчику в оказании услуг инфраструктуры при наличии заключенного договора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прекращения или введения ограничения перевозки, в том числе ограничения ввоза и (или) вывоза, грузов, багажа и грузобагажа в соответствии с требованиями законодательства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невозможности оказания услуг инфраструктуры вследствие наступления нештатных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перевозок внеочередными поездами;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возникновения угрозы национальной безопасности или возникновения чрезвычайных ситуаций, обстоятельств непреодолимой силы, военных действий, блокады, эпидемии или иных, не зависящих от оператора инфраструктуры и перевозчиков обстоятельств, препятствующих исполнению обязательств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установления иного порядка оказания услуг инфраструктуры уполномоченным органом по решению Правительства государства Стороны, на территории которого расположена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иных случаях, предусмотренных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отказе перевозчику в оказании услуг инфраструктуры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оператор инфраструктуры уведомляет перевозчика о невозможности исполнения обязательств в порядке, предусмотренном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 инфраструктуры принимает необходимые меры по организации пропуска поездов, следующих с отклонением от графика движения поездов либо не предусмотренных данным 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Факт оказания оператором инфраструктуры услуг инфраструктуры и их фактический объем подтверждаются документами, форма которых утверждается в соответствии с законодательством государства Стороны, на территории которого расположена инфраструктура, и (или) актами оператора инфраструктуры, не противоречащими законодательству государства Стороны, на территории которого расположена инфраструктура.</w:t>
      </w:r>
    </w:p>
    <w:bookmarkEnd w:id="47"/>
    <w:bookmarkStart w:name="z10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Договор на оказание услуг инфраструктуры и</w:t>
      </w:r>
      <w:r>
        <w:br/>
      </w:r>
      <w:r>
        <w:rPr>
          <w:rFonts w:ascii="Times New Roman"/>
          <w:b/>
          <w:i w:val="false"/>
          <w:color w:val="000000"/>
        </w:rPr>
        <w:t>
его существенные условия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инфраструктуры оказываются на основании договора, заключаемого в простой письменной форме между оператором инфраструктуры и перевозчиком.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Договор не должен содержать нормы, противоречащие принципам, установленным Соглашением о доступе, Правилами доступа, настоящими Правилами, и законодательству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случае, если в период действия договора будет установлена недостоверность представленной перевозчиком информации (за исключением прогнозируемых показателей),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доступа и предусмотренной договором, оператор инфраструктуры вправе расторгнуть его в одностороннем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Запрещается уступка права требования перевозчика, вытекающего из договора, за исключением случаев, предусмотренных пунктом 28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невозможности использования прав, вытекающих из договора,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условиях, предусмотренных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Договор должен содержать следующие существенные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 (объемы услуг, доля пропускной способности инфраструктуры (количество ниток графика), участки инфраструктуры);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и сроки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услуг (тарифы, цены, ставки сборов) или порядок ее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условия оплаты за услуги (порядок расчетов, способы оплаты, валюта платежа);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сторон по договору за причинение убытков, неисполнение или ненадлежащее исполнение обязательств по договору (неустойки, штрафы, возмещение убытков);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форс-мажорные обстоятельства (обстоятельства непреодолимой силы);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действия, основания и порядок прекращения действия (расторжения) договора, включая условия прекращения действия (расторжения)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Между оператором инфраструктуры и перевозчиком может быть заключен разовый договор при наличии заключенного договора (либо дополнительное соглашение к договору) при подаче дополнительной заявки на дополнительную перевозку.</w:t>
      </w:r>
    </w:p>
    <w:bookmarkEnd w:id="49"/>
    <w:bookmarkStart w:name="z11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Права и обязанности оператора инфраструктуры и перевозчика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Перевозчик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оператору инфраструктуры предложения по организации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в объеме, необходимом для организации перевозок в соответствии с настоящими Правилами и Правилами доступа, с обязательным соблюдением требований законодательства государства Стороны, на территории которого расположена инфраструктура, в том числе требования обеспечения национальной безопасности, с учетом ограничений на распространение информации, содержащей сведения, относящиеся к государственной тайне (государственным секретам) или ограниченные к распространению;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доступ к услугам инфраструктуры и услуги инфраструктуры для осуществления перевозочной деятельности, в том числе в пути следования поезда в соответствии с условиями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реализовать иные права, установленные законодательством государства Стороны, на территории которого расположена инфраструктура, и (или) в соответствии с заключенными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Перевозчик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оператору инфраструктуры сведения и документы, необходимые для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соответствие подвижного состава требованиям безопасности на железнодорожном транспорте, установленным законодательством государства Стороны, на территории которого расположена инфраструктура, и актами оператора инфраструктуры, не противоречащими законодательству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оператору инфраструктуры об инцидентах и обстоятельствах, которые влекут (могут повлечь) нарушение требований по безопасности в области железнодорожного транспорта, установленных законодательством государства Стороны, на территории которого расположена инфраструктура, а также принимать меры по их устранению (предотвращению);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требований по безопасности движения и эксплуатации на железнодорожном транспорте, установленных законодательством государства Стороны, на территории которого расположена инфраструктура, и актами оператора инфраструктуры, не противоречащими законодательству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защиту сведений, составляющих коммерческую (служебную) тайну оператора инфраструктуры, ставших известными перевозчику;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плату за услуги инфраструктуры плату по тарифам, установленным в соответствии с законодательством государства Стороны, на территории которого расположена инфраструктура, а также производить иные причитающиеся платежи в объеме, сроки и на условиях, предусмотренных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возмещать суммы издержек, понесенных оператором инфраструктуры в связи с передислокацией (перемещением) вагонов (поездов) и (или) отстоем подвижного состава перевозчиков на станциях, не предусмотренных отдельными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уведомлять в письменной форме оператора инфраструктуры об отказе от получения услуг, предусмотренных договором, в сроки, установленные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согласование и соблюдение условий железнодорожной перевозки грузов на особых условиях, негабаритных грузов в порядке, предусмотренном законодательством государства Стороны, на территории которого расположена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обеспечить перевозки в согласованном объеме и соответствие иных параметров (условий) железнодорожной перевозки провозным способностям участков инфраструктуры железнодорожного транспорта и (или) перерабатывающим способностям железнодорожных станций по маршруту следования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возмещать причиненный ущерб оператору инфраструктуры и (или)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выполнять иные обязанности, установленные договором и законодательством государства Стороны, на территории которого расположена инфраструктура.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Оператор инфраструктуры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меры по обеспечению безопасности движения,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временные и постоянные ограничения скорости движения поездов на участках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остановить движение поезда на станции,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поезда, угрожающих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ресурсы (подвижной состав, персонал) перевозчика при возникновении ситуаций, препятствующих движению поездов, для восстановления нормальной работы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перевозчику распоряжения (приказания, предписания, указания, предупреждения и другое), касающиеся обеспечения требований безопасности движения поездов, нормативов графика движения поездов, плана и порядка формирования поездов, технологических процессов работы станций (линейных подразделений)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на этапе заключения договора от перевозчика сертификат безопасности на железнодорожном транспорте, лицензии на осуществление всех подлежащих лицензированию видов деятельности при осуществлении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на этапе исполнения договора от перевозчика документы, подтверждающие соответствие требованиям системы безопасности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одностороннем порядке вносить изменения и дополнения в договор в части корректировки выделенной доли пропускной способности (ниток графика) в случае использования перевозчиком выделенной доли пропускной способности участка инфраструктуры не в полном объеме, чем установлено графиком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решения о передислокации (перемещении) и отстое подвижного состава перевозчиков на станции, где имеются свободные путевые возможности для его отстоя, или локальной инфраструктуре, в случае использования перевозчиком инфраструктуры с нарушением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отказать перевозчику в доступе к инфраструктуре по не зависящим от оператора инфраструктуры причинам (по вине третьих лиц, включая соседние (граничащие) железнодорожные администрации и (или) владельцев локальных инфраструктур) без признания таких фактов нарушением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принять в одностороннем порядке решение о временном прекращении оказания услуг, связанных с перевозкой в определенных направлениях железнодорожного сообщения, или оказании услуг не в полном объеме, в случае возникновения чрезвычайных ситуаций природного и техногенного характера, а также при введении чрезвычайного положения и иных обстоятельств, препятствующих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ограничить доступ к инфраструктуре в случае возникновения нештатных ситуаций с отменой распределенных ниток графика на срок, необходимый для восстановления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реализовать иные права, установленные законодательством государства Стороны, на территории которого расположена инфраструктура, и (или) заключенными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Оператор инфраструктуры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и рассматривать предложения перевозчиков по организации перевозок, а также сведения и документы, необходимые для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представлять перевозчикам объем информации, необходимой для организации перевозок в соответствии с настоящими Правилами и Правилами доступа, с обязательным соблюдением требований законодательства государства Стороны, на территории которого расположена инфраструктура, в том числе требования обеспечения национальной безопасности, с учетом ограничений, установленных на распространение информации, содержащей сведения, относящиеся к государственной тайне (государственным секретам) или ограниченные к распространению;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информировать перевозчика об изменениях в графике движения поездов, влекущих за собой изменение согласованных сроков и условий оказания услуг, в сроки и порядке, предусмотренные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оповещать перевозчика на условиях, определенных в договоре, об авариях, повреждениях на инфраструктуре и прочих обстоятельствах, которые могут создать препятствие перевозчику для осуществления его деятельности при использовании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защиту сведений, составляющих коммерческую (служебную) тайну перевозчиков, ставших известными оператору инфраструктуры в ходе оказания услуг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содержать необходимые технические средства в исправном состоянии и принимать меры по предупреждению и ликвидации перерывов в движении поездов, возникших в связи с природными или техногенными авариями;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выполнять иные обязанности, установленные договором и законодательством государства Стороны, на территории которого расположена инфраструктура.</w:t>
      </w:r>
    </w:p>
    <w:bookmarkEnd w:id="51"/>
    <w:bookmarkStart w:name="z11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разрешения споров</w:t>
      </w:r>
    </w:p>
    <w:bookmarkEnd w:id="52"/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Все споры и разногласия между перевозчиком и оператором инфраструктуры, возникшие при реализации настоящих Правил или в ходе оказания услуг, решаются путем проведения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случае, если в ходе переговоров перевозчик и оператор инфраструктуры не смогут достичь взаимного согласия, все споры и разногласия разрешаются в порядке, установленном законодательством государства Стороны, на территории которого расположена инфраструктура. </w:t>
      </w:r>
    </w:p>
    <w:bookmarkEnd w:id="53"/>
    <w:bookmarkStart w:name="z1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услуг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           </w:t>
      </w:r>
    </w:p>
    <w:bookmarkEnd w:id="54"/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услуг инфраструктуры железнодорожного транспорта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4020"/>
        <w:gridCol w:w="4289"/>
        <w:gridCol w:w="3887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Казахстан*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Федерация**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осуществления движения (проследования) поездов, включая электроснабжение тягового подвижного состава перевозчика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осуществления движения (проследования) поездов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осуществления движения (проследования) поездов, включая электроснабжение тягового подвижного состава перевозчика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маневровых передвижений, включая электроснабжение тягового подвижного состава перевозчика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маневровых передвижений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инфраструктуры и выполнение необходимых работ для маневровых передвижений, включая электроснабжение тягового подвижного состава перевозчика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техническому и коммерческому контролю, направленные на обеспечение безопасности движения поездов и сохранности перевозимых грузов, багажа и грузобагажа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техническому и коммерческому контролю, направленные на обеспечение безопасности движения поездов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в том числе для участков инфраструктуры принадлежности Республики Казахстан на территории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 том числе для участков инфраструктуры принадлежности Российской Федерации на территории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