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b139" w14:textId="513b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2008 года № 675 "Об утверждении Технического регламента "Требования к безопасности автотранспортных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2014 года № 413.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2008 года № 675 "Об утверждении Технического регламента "Требования к безопасности автотранспортных средств" (САПП Республики Казахстан, 2008 г., № 32, ст. 334)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Техническом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автотранспортных средств",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"Требования, предусмотренные частью второй настоящего пункта, вводятся в действие с 1 июля 2014 года, за исключением автотранспортных средств, произведенных в странах-участницах Таможенного союза, в отношении которых данные требования вводятся в действие с 1 января 2015 года.";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"Новые автотранспортные средства, изготавливаемые в Республике Казахстан, проходят подтверждение соответствия по одной из схем 1-8, 10, на выбор заявителя,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 Автотранспортные средства со сроком эксплуатации менее 3 лет, имеющие документ, подтверждающий одобрение типа, выданный в рамках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 (Женевское соглашение 1958 г.), проходят подтверждение соответствия по схеме 9,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