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0a54" w14:textId="6fc0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регулирования торговой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2014 года № 425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регулирования торговой деятельности».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 А К О 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регулирования торговой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ст.88; № 23, ст.97,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2014 года «О внесении изменений и дополнений в некоторые законодательные акты Республики Казахстан по вопросам противодействия бытовому насилию», опубликованный в газетах «Егемен Қазақстан» и «Казахстанская правда» 22 февраля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года):</w:t>
      </w:r>
      <w:r>
        <w:br/>
      </w:r>
      <w:r>
        <w:rPr>
          <w:rFonts w:ascii="Times New Roman"/>
          <w:b w:val="false"/>
          <w:i w:val="false"/>
          <w:color w:val="000000"/>
          <w:sz w:val="28"/>
        </w:rPr>
        <w:t>
      1) абзац первый части первой статьи 154-1 изложить в следующей редакции:</w:t>
      </w:r>
      <w:r>
        <w:br/>
      </w:r>
      <w:r>
        <w:rPr>
          <w:rFonts w:ascii="Times New Roman"/>
          <w:b w:val="false"/>
          <w:i w:val="false"/>
          <w:color w:val="000000"/>
          <w:sz w:val="28"/>
        </w:rPr>
        <w:t>
      «1. Совершение субъектами частного предпринимательства сделки (сделок) (в том числе путем использования счета-фактуры), а также сделки (сделок), совершенной в сетях телекоммуникаций, без фактического выполнения работ, оказания услуг, отгрузки товаров, преследующей противоправные цели, если это действие не содержит признаков уголовно наказуемого деяния, -»;</w:t>
      </w:r>
      <w:r>
        <w:br/>
      </w:r>
      <w:r>
        <w:rPr>
          <w:rFonts w:ascii="Times New Roman"/>
          <w:b w:val="false"/>
          <w:i w:val="false"/>
          <w:color w:val="000000"/>
          <w:sz w:val="28"/>
        </w:rPr>
        <w:t>
      2) статью 204-1 дополнить частями пятой, шестой, седьмой, восьмой, девятой, десятой, одиннадцатой, двенадцатой следующего содержания:</w:t>
      </w:r>
      <w:r>
        <w:br/>
      </w:r>
      <w:r>
        <w:rPr>
          <w:rFonts w:ascii="Times New Roman"/>
          <w:b w:val="false"/>
          <w:i w:val="false"/>
          <w:color w:val="000000"/>
          <w:sz w:val="28"/>
        </w:rPr>
        <w:t>
      «5. Реализация товаров, включенных в перечень биржевых товаров, через товарные биржи с невыполнением участниками биржевой торговли требования по обязательности реализации объема товаров, определенного в соответствии законодательством Республики Казахстан по товарным биржам через режим двойного встречного аукциона, -</w:t>
      </w:r>
      <w:r>
        <w:br/>
      </w:r>
      <w:r>
        <w:rPr>
          <w:rFonts w:ascii="Times New Roman"/>
          <w:b w:val="false"/>
          <w:i w:val="false"/>
          <w:color w:val="000000"/>
          <w:sz w:val="28"/>
        </w:rPr>
        <w:t>
      влечет предупреждение.</w:t>
      </w:r>
      <w:r>
        <w:br/>
      </w: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являющихся субъектами малого предпринимательства или некоммерческими организациями, - в размере семидесяти, на юридических лиц, являющихся субъектами среднего предпринимательства, - в размере ста сорока месячных расчетных показателей, на юридических лиц, являющихся субъектами крупного предпринимательства, - в размере четырехсот месячных расчетных показателей.</w:t>
      </w:r>
      <w:r>
        <w:br/>
      </w:r>
      <w:r>
        <w:rPr>
          <w:rFonts w:ascii="Times New Roman"/>
          <w:b w:val="false"/>
          <w:i w:val="false"/>
          <w:color w:val="000000"/>
          <w:sz w:val="28"/>
        </w:rPr>
        <w:t>
      7. Невыполнение, несвоевременное выполнение товарной биржей требований по опубликованию на собственном интернет-ресурсе информации о результатах биржевых торгов, -</w:t>
      </w:r>
      <w:r>
        <w:br/>
      </w:r>
      <w:r>
        <w:rPr>
          <w:rFonts w:ascii="Times New Roman"/>
          <w:b w:val="false"/>
          <w:i w:val="false"/>
          <w:color w:val="000000"/>
          <w:sz w:val="28"/>
        </w:rPr>
        <w:t xml:space="preserve">
      влечет предупреждение. </w:t>
      </w:r>
      <w:r>
        <w:br/>
      </w: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юридическое лицо в размере трехсот месячных расчетных показателей.</w:t>
      </w:r>
      <w:r>
        <w:br/>
      </w:r>
      <w:r>
        <w:rPr>
          <w:rFonts w:ascii="Times New Roman"/>
          <w:b w:val="false"/>
          <w:i w:val="false"/>
          <w:color w:val="000000"/>
          <w:sz w:val="28"/>
        </w:rPr>
        <w:t>
      9. Невыполнение товарными биржами обязательных требований к электронной торговой системе товарных бирж, -</w:t>
      </w:r>
      <w:r>
        <w:br/>
      </w:r>
      <w:r>
        <w:rPr>
          <w:rFonts w:ascii="Times New Roman"/>
          <w:b w:val="false"/>
          <w:i w:val="false"/>
          <w:color w:val="000000"/>
          <w:sz w:val="28"/>
        </w:rPr>
        <w:t>
      влечет предупреждение.</w:t>
      </w:r>
      <w:r>
        <w:br/>
      </w:r>
      <w:r>
        <w:rPr>
          <w:rFonts w:ascii="Times New Roman"/>
          <w:b w:val="false"/>
          <w:i w:val="false"/>
          <w:color w:val="000000"/>
          <w:sz w:val="28"/>
        </w:rPr>
        <w:t>
      10. Действие, предусмотренное частью девятой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xml:space="preserve">
      штраф на юридическое лицо в размере трехсот месячных расчетных показателей. </w:t>
      </w:r>
      <w:r>
        <w:br/>
      </w:r>
      <w:r>
        <w:rPr>
          <w:rFonts w:ascii="Times New Roman"/>
          <w:b w:val="false"/>
          <w:i w:val="false"/>
          <w:color w:val="000000"/>
          <w:sz w:val="28"/>
        </w:rPr>
        <w:t>
      11. Несвоевременное представление или непредставление, а равно представление заведомо ложной отчетности товарными биржами уполномоченному органу в области регулирования торговой деятельности, представление которой требуется в соответствии с законодательством Республики Казахстан о товарных биржах, -</w:t>
      </w:r>
      <w:r>
        <w:br/>
      </w:r>
      <w:r>
        <w:rPr>
          <w:rFonts w:ascii="Times New Roman"/>
          <w:b w:val="false"/>
          <w:i w:val="false"/>
          <w:color w:val="000000"/>
          <w:sz w:val="28"/>
        </w:rPr>
        <w:t>
      влечет предупреждение.</w:t>
      </w:r>
      <w:r>
        <w:br/>
      </w:r>
      <w:r>
        <w:rPr>
          <w:rFonts w:ascii="Times New Roman"/>
          <w:b w:val="false"/>
          <w:i w:val="false"/>
          <w:color w:val="000000"/>
          <w:sz w:val="28"/>
        </w:rPr>
        <w:t>
      12. Действие, предусмотренное частью одиннадцатой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юридическое лицо в размере ста пятидесяти месячных расчетных показателей.</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81, 97; 2013 г., № 14, ст. 75; № 15, ст. 81; № 21-22, ст. 114; 2014 г., № 1, ст. 4):</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подпунктами 1-1), 2-1) и 2-2) следующего содержания:</w:t>
      </w:r>
      <w:r>
        <w:br/>
      </w:r>
      <w:r>
        <w:rPr>
          <w:rFonts w:ascii="Times New Roman"/>
          <w:b w:val="false"/>
          <w:i w:val="false"/>
          <w:color w:val="000000"/>
          <w:sz w:val="28"/>
        </w:rPr>
        <w:t xml:space="preserve">
      «1-1) автоматическое лицензирование (наблюдение) – временная мера, устанавливаемая в целях мониторинга динамики экспорта и (или) импорта отдельных видов товаров посредством выдачи разрешений;»; </w:t>
      </w:r>
      <w:r>
        <w:br/>
      </w:r>
      <w:r>
        <w:rPr>
          <w:rFonts w:ascii="Times New Roman"/>
          <w:b w:val="false"/>
          <w:i w:val="false"/>
          <w:color w:val="000000"/>
          <w:sz w:val="28"/>
        </w:rPr>
        <w:t>
      «2-1) ввозная таможенная пошлина - обязательный платеж, взимаемый таможенными органами при ввозе товаров на единую таможенную территорию Таможенного союза;</w:t>
      </w:r>
      <w:r>
        <w:br/>
      </w:r>
      <w:r>
        <w:rPr>
          <w:rFonts w:ascii="Times New Roman"/>
          <w:b w:val="false"/>
          <w:i w:val="false"/>
          <w:color w:val="000000"/>
          <w:sz w:val="28"/>
        </w:rPr>
        <w:t>
      2-2) вывозная таможенная пошлина – обязательный платеж, взимаемый таможенными органами Республики Казахстан при вывозе товаров за пределы единой таможенной территории Таможенного союза, совпадающей с государственной границей Республики Казахстан;»;</w:t>
      </w:r>
      <w:r>
        <w:br/>
      </w:r>
      <w:r>
        <w:rPr>
          <w:rFonts w:ascii="Times New Roman"/>
          <w:b w:val="false"/>
          <w:i w:val="false"/>
          <w:color w:val="000000"/>
          <w:sz w:val="28"/>
        </w:rPr>
        <w:t>
      подпункты 5), 6), 9) изложить в следующей редакции:</w:t>
      </w:r>
      <w:r>
        <w:br/>
      </w:r>
      <w:r>
        <w:rPr>
          <w:rFonts w:ascii="Times New Roman"/>
          <w:b w:val="false"/>
          <w:i w:val="false"/>
          <w:color w:val="000000"/>
          <w:sz w:val="28"/>
        </w:rPr>
        <w:t>
      «5) внеквотная ставка таможенных пошлин – размер (величина) ввозной или вывозной таможенной пошлины, устанавливаемый на товары, ввозимые и (или) вывозимые сверх установленной тарифной квоты;</w:t>
      </w:r>
      <w:r>
        <w:br/>
      </w:r>
      <w:r>
        <w:rPr>
          <w:rFonts w:ascii="Times New Roman"/>
          <w:b w:val="false"/>
          <w:i w:val="false"/>
          <w:color w:val="000000"/>
          <w:sz w:val="28"/>
        </w:rPr>
        <w:t>
      6) внутриквотная ставка таможенных пошлин – размер (величина) ввозной или вывозной таможенной пошлины, устанавливаемый на товары, ввозимые и (или) вывозимые в пределах установленной тарифной квоты;»;</w:t>
      </w:r>
      <w:r>
        <w:br/>
      </w:r>
      <w:r>
        <w:rPr>
          <w:rFonts w:ascii="Times New Roman"/>
          <w:b w:val="false"/>
          <w:i w:val="false"/>
          <w:color w:val="000000"/>
          <w:sz w:val="28"/>
        </w:rPr>
        <w:t>
      «9) разрешение – специальный документ, выдаваемый участнику внешнеторговой деятельности уполномоченным органом на основании внешнеторговой сделки, предметом которой является товар, в отношении которого установлено автоматическое лицензирование (наблюдение)»;</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участники внешнеторговой деятельности - юридические лица или физические лица, зарегистрированные в качестве индивидуальных предпринимателей в соответствии с законодательством Республики Казахстан;»;</w:t>
      </w:r>
      <w:r>
        <w:br/>
      </w:r>
      <w:r>
        <w:rPr>
          <w:rFonts w:ascii="Times New Roman"/>
          <w:b w:val="false"/>
          <w:i w:val="false"/>
          <w:color w:val="000000"/>
          <w:sz w:val="28"/>
        </w:rPr>
        <w:t>
      подпункты 11), 17) и 21) изложить в следующей редакции:</w:t>
      </w:r>
      <w:r>
        <w:br/>
      </w:r>
      <w:r>
        <w:rPr>
          <w:rFonts w:ascii="Times New Roman"/>
          <w:b w:val="false"/>
          <w:i w:val="false"/>
          <w:color w:val="000000"/>
          <w:sz w:val="28"/>
        </w:rPr>
        <w:t>
      «11)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средствами индивидуализации;»;</w:t>
      </w:r>
      <w:r>
        <w:br/>
      </w:r>
      <w:r>
        <w:rPr>
          <w:rFonts w:ascii="Times New Roman"/>
          <w:b w:val="false"/>
          <w:i w:val="false"/>
          <w:color w:val="000000"/>
          <w:sz w:val="28"/>
        </w:rPr>
        <w:t>
      «17) внешняя торговля товарами (внешнеторговая деятельность) – деятельность, связанная с импортом и (или) экспортом товаров;»;</w:t>
      </w:r>
      <w:r>
        <w:br/>
      </w:r>
      <w:r>
        <w:rPr>
          <w:rFonts w:ascii="Times New Roman"/>
          <w:b w:val="false"/>
          <w:i w:val="false"/>
          <w:color w:val="000000"/>
          <w:sz w:val="28"/>
        </w:rPr>
        <w:t>
      «21) 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r>
        <w:br/>
      </w:r>
      <w:r>
        <w:rPr>
          <w:rFonts w:ascii="Times New Roman"/>
          <w:b w:val="false"/>
          <w:i w:val="false"/>
          <w:color w:val="000000"/>
          <w:sz w:val="28"/>
        </w:rPr>
        <w:t>
      дополнить подпунктами 24) и 25) следующего содержания:</w:t>
      </w:r>
      <w:r>
        <w:br/>
      </w:r>
      <w:r>
        <w:rPr>
          <w:rFonts w:ascii="Times New Roman"/>
          <w:b w:val="false"/>
          <w:i w:val="false"/>
          <w:color w:val="000000"/>
          <w:sz w:val="28"/>
        </w:rPr>
        <w:t>
      «24) участники электронной торговли – физические или юридические лица, занимающиеся электронной торговлей в качестве покупателя, продавца и (или) посредника;</w:t>
      </w:r>
      <w:r>
        <w:br/>
      </w:r>
      <w:r>
        <w:rPr>
          <w:rFonts w:ascii="Times New Roman"/>
          <w:b w:val="false"/>
          <w:i w:val="false"/>
          <w:color w:val="000000"/>
          <w:sz w:val="28"/>
        </w:rPr>
        <w:t>
      25) посредник в электронной торговле – лицо, оказывающее услуги по организации электронной торговли.»;</w:t>
      </w:r>
      <w:r>
        <w:br/>
      </w:r>
      <w:r>
        <w:rPr>
          <w:rFonts w:ascii="Times New Roman"/>
          <w:b w:val="false"/>
          <w:i w:val="false"/>
          <w:color w:val="000000"/>
          <w:sz w:val="28"/>
        </w:rPr>
        <w:t>
      2) пункт 2 статьи 3 дополнить подпунктами 9), 10), 11) следующего содержания:</w:t>
      </w:r>
      <w:r>
        <w:br/>
      </w:r>
      <w:r>
        <w:rPr>
          <w:rFonts w:ascii="Times New Roman"/>
          <w:b w:val="false"/>
          <w:i w:val="false"/>
          <w:color w:val="000000"/>
          <w:sz w:val="28"/>
        </w:rPr>
        <w:t>
      «9) единство применения методов государственного регулирования внешнеторговой деятельности на всей территории Республики Казахстан;</w:t>
      </w:r>
      <w:r>
        <w:br/>
      </w:r>
      <w:r>
        <w:rPr>
          <w:rFonts w:ascii="Times New Roman"/>
          <w:b w:val="false"/>
          <w:i w:val="false"/>
          <w:color w:val="000000"/>
          <w:sz w:val="28"/>
        </w:rPr>
        <w:t>
      10) гласность в разработке, принятии и применении мер государственного регулирования внешнеторговой деятельности;</w:t>
      </w:r>
      <w:r>
        <w:br/>
      </w:r>
      <w:r>
        <w:rPr>
          <w:rFonts w:ascii="Times New Roman"/>
          <w:b w:val="false"/>
          <w:i w:val="false"/>
          <w:color w:val="000000"/>
          <w:sz w:val="28"/>
        </w:rPr>
        <w:t>
      11) обоснованность и объективность применения мер государственного регулирования внешнеторговой деятельности.»;</w:t>
      </w:r>
      <w:r>
        <w:br/>
      </w:r>
      <w:r>
        <w:rPr>
          <w:rFonts w:ascii="Times New Roman"/>
          <w:b w:val="false"/>
          <w:i w:val="false"/>
          <w:color w:val="000000"/>
          <w:sz w:val="28"/>
        </w:rPr>
        <w:t>
      3) пункт 1 статьи 5 дополнить подпунктом 2-1) следующего содержания:</w:t>
      </w:r>
      <w:r>
        <w:br/>
      </w:r>
      <w:r>
        <w:rPr>
          <w:rFonts w:ascii="Times New Roman"/>
          <w:b w:val="false"/>
          <w:i w:val="false"/>
          <w:color w:val="000000"/>
          <w:sz w:val="28"/>
        </w:rPr>
        <w:t>
      «2-1) определение условий перемещения товаров при осуществлении взаимной торговли государствами-членами Таможенного союза;»;</w:t>
      </w:r>
      <w:r>
        <w:br/>
      </w:r>
      <w:r>
        <w:rPr>
          <w:rFonts w:ascii="Times New Roman"/>
          <w:b w:val="false"/>
          <w:i w:val="false"/>
          <w:color w:val="000000"/>
          <w:sz w:val="28"/>
        </w:rPr>
        <w:t>
      4) в статье 6:</w:t>
      </w:r>
      <w:r>
        <w:br/>
      </w:r>
      <w:r>
        <w:rPr>
          <w:rFonts w:ascii="Times New Roman"/>
          <w:b w:val="false"/>
          <w:i w:val="false"/>
          <w:color w:val="000000"/>
          <w:sz w:val="28"/>
        </w:rPr>
        <w:t>
      дополнить подпунктами 1-1), 8-1) и 13-1) следующего содержания:</w:t>
      </w:r>
      <w:r>
        <w:br/>
      </w:r>
      <w:r>
        <w:rPr>
          <w:rFonts w:ascii="Times New Roman"/>
          <w:b w:val="false"/>
          <w:i w:val="false"/>
          <w:color w:val="000000"/>
          <w:sz w:val="28"/>
        </w:rPr>
        <w:t>
      «1-1) определяет товары, в отношении которых применяются вывозные таможенные пошлины, размер ставок и срок действия вывозных таможенных пошлин, а также при необходимости порядок их расчета в соответствии с международными договорами, ратифицированными Республикой Казахстан;»;</w:t>
      </w:r>
      <w:r>
        <w:br/>
      </w:r>
      <w:r>
        <w:rPr>
          <w:rFonts w:ascii="Times New Roman"/>
          <w:b w:val="false"/>
          <w:i w:val="false"/>
          <w:color w:val="000000"/>
          <w:sz w:val="28"/>
        </w:rPr>
        <w:t>
      «8-1) утверждает нормы естественной убыли продовольственных товаров в розничной торговле;»;</w:t>
      </w:r>
      <w:r>
        <w:br/>
      </w:r>
      <w:r>
        <w:rPr>
          <w:rFonts w:ascii="Times New Roman"/>
          <w:b w:val="false"/>
          <w:i w:val="false"/>
          <w:color w:val="000000"/>
          <w:sz w:val="28"/>
        </w:rPr>
        <w:t>
      «13-1) утверждает правила осуществления электронной торговли в Республике Казахстан;»;</w:t>
      </w:r>
      <w:r>
        <w:br/>
      </w:r>
      <w:r>
        <w:rPr>
          <w:rFonts w:ascii="Times New Roman"/>
          <w:b w:val="false"/>
          <w:i w:val="false"/>
          <w:color w:val="000000"/>
          <w:sz w:val="28"/>
        </w:rPr>
        <w:t>
      5) статью 7 дополнить подпунктом 7-1) следующего содержания:</w:t>
      </w:r>
      <w:r>
        <w:br/>
      </w:r>
      <w:r>
        <w:rPr>
          <w:rFonts w:ascii="Times New Roman"/>
          <w:b w:val="false"/>
          <w:i w:val="false"/>
          <w:color w:val="000000"/>
          <w:sz w:val="28"/>
        </w:rPr>
        <w:t>
      «7-1) разрабатывает нормы естественной убыли продовольственных товаров в розничной торговле;»;</w:t>
      </w:r>
      <w:r>
        <w:br/>
      </w:r>
      <w:r>
        <w:rPr>
          <w:rFonts w:ascii="Times New Roman"/>
          <w:b w:val="false"/>
          <w:i w:val="false"/>
          <w:color w:val="000000"/>
          <w:sz w:val="28"/>
        </w:rPr>
        <w:t>
      6) статью 16-1 изложить в следующей редакции:</w:t>
      </w:r>
      <w:r>
        <w:br/>
      </w:r>
      <w:r>
        <w:rPr>
          <w:rFonts w:ascii="Times New Roman"/>
          <w:b w:val="false"/>
          <w:i w:val="false"/>
          <w:color w:val="000000"/>
          <w:sz w:val="28"/>
        </w:rPr>
        <w:t>
      «Статья 16-1. Тарифные квоты</w:t>
      </w:r>
      <w:r>
        <w:br/>
      </w:r>
      <w:r>
        <w:rPr>
          <w:rFonts w:ascii="Times New Roman"/>
          <w:b w:val="false"/>
          <w:i w:val="false"/>
          <w:color w:val="000000"/>
          <w:sz w:val="28"/>
        </w:rPr>
        <w:t>
      1. В целях содействия развитию международной торговли Правительство Республики Казахстан:</w:t>
      </w:r>
      <w:r>
        <w:br/>
      </w:r>
      <w:r>
        <w:rPr>
          <w:rFonts w:ascii="Times New Roman"/>
          <w:b w:val="false"/>
          <w:i w:val="false"/>
          <w:color w:val="000000"/>
          <w:sz w:val="28"/>
        </w:rPr>
        <w:t>
      1) устанавливает тарифные квоты на ввоз сельскохозяйственных товаров в целях обеспечения необходимого объема потребления сельскохозяйственной продукции на территории Республики Казахстан;</w:t>
      </w:r>
      <w:r>
        <w:br/>
      </w:r>
      <w:r>
        <w:rPr>
          <w:rFonts w:ascii="Times New Roman"/>
          <w:b w:val="false"/>
          <w:i w:val="false"/>
          <w:color w:val="000000"/>
          <w:sz w:val="28"/>
        </w:rPr>
        <w:t>
      2) устанавливает тарифные квоты на вывоз отдельных видов товаров в целях обеспечения возможности приоритетного вывоза определенного количества товаров в определенный период времени;</w:t>
      </w:r>
      <w:r>
        <w:br/>
      </w:r>
      <w:r>
        <w:rPr>
          <w:rFonts w:ascii="Times New Roman"/>
          <w:b w:val="false"/>
          <w:i w:val="false"/>
          <w:color w:val="000000"/>
          <w:sz w:val="28"/>
        </w:rPr>
        <w:t>
      3) определяет метод, порядок распределения, объем и срок действия тарифной квоты.</w:t>
      </w:r>
      <w:r>
        <w:br/>
      </w:r>
      <w:r>
        <w:rPr>
          <w:rFonts w:ascii="Times New Roman"/>
          <w:b w:val="false"/>
          <w:i w:val="false"/>
          <w:color w:val="000000"/>
          <w:sz w:val="28"/>
        </w:rPr>
        <w:t xml:space="preserve">
      2. Распределение тарифной квоты между участниками внешнеторговой деятельности осуществляется уполномоченным органом в порядке, установленном Правительством Республики Казахстан. </w:t>
      </w:r>
      <w:r>
        <w:br/>
      </w:r>
      <w:r>
        <w:rPr>
          <w:rFonts w:ascii="Times New Roman"/>
          <w:b w:val="false"/>
          <w:i w:val="false"/>
          <w:color w:val="000000"/>
          <w:sz w:val="28"/>
        </w:rPr>
        <w:t xml:space="preserve">
      Внутриквотные ставки таможенных пошлин и внеквотные ставки таможенных пошлин на товары, в отношении ввоза и (или) вывоза которых применяются тарифные квоты, устанавливаются Правительством Республики Казахстан либо в соответствии с международными договорами, ратифицированными Республикой Казахстан. </w:t>
      </w:r>
      <w:r>
        <w:br/>
      </w:r>
      <w:r>
        <w:rPr>
          <w:rFonts w:ascii="Times New Roman"/>
          <w:b w:val="false"/>
          <w:i w:val="false"/>
          <w:color w:val="000000"/>
          <w:sz w:val="28"/>
        </w:rPr>
        <w:t>
      Ввоз и (или) вывоз товаров на территорию Республики Казахстан в рамках тарифных квот осуществляется на основании лицензии, выдаваемой уполномоченным органом.</w:t>
      </w:r>
      <w:r>
        <w:br/>
      </w:r>
      <w:r>
        <w:rPr>
          <w:rFonts w:ascii="Times New Roman"/>
          <w:b w:val="false"/>
          <w:i w:val="false"/>
          <w:color w:val="000000"/>
          <w:sz w:val="28"/>
        </w:rPr>
        <w:t>
      Порядок и условия выдачи лицензии на экспорт и импорт устанавливается в соответствии с международными договорами, ратифицированными Республикой Казахстан.»;</w:t>
      </w:r>
      <w:r>
        <w:br/>
      </w:r>
      <w:r>
        <w:rPr>
          <w:rFonts w:ascii="Times New Roman"/>
          <w:b w:val="false"/>
          <w:i w:val="false"/>
          <w:color w:val="000000"/>
          <w:sz w:val="28"/>
        </w:rPr>
        <w:t>
      7) статьи 17, 18 изложить в следующей редакции:</w:t>
      </w:r>
      <w:r>
        <w:br/>
      </w:r>
      <w:r>
        <w:rPr>
          <w:rFonts w:ascii="Times New Roman"/>
          <w:b w:val="false"/>
          <w:i w:val="false"/>
          <w:color w:val="000000"/>
          <w:sz w:val="28"/>
        </w:rPr>
        <w:t>
      «Статья 17. Нетарифное регулирование внешнеторговой</w:t>
      </w:r>
      <w:r>
        <w:br/>
      </w:r>
      <w:r>
        <w:rPr>
          <w:rFonts w:ascii="Times New Roman"/>
          <w:b w:val="false"/>
          <w:i w:val="false"/>
          <w:color w:val="000000"/>
          <w:sz w:val="28"/>
        </w:rPr>
        <w:t>
                  деятельности</w:t>
      </w:r>
      <w:r>
        <w:br/>
      </w:r>
      <w:r>
        <w:rPr>
          <w:rFonts w:ascii="Times New Roman"/>
          <w:b w:val="false"/>
          <w:i w:val="false"/>
          <w:color w:val="000000"/>
          <w:sz w:val="28"/>
        </w:rPr>
        <w:t>
      1. К мерам нетарифного регулирования внешнеторговой деятельности относятся:</w:t>
      </w:r>
      <w:r>
        <w:br/>
      </w:r>
      <w:r>
        <w:rPr>
          <w:rFonts w:ascii="Times New Roman"/>
          <w:b w:val="false"/>
          <w:i w:val="false"/>
          <w:color w:val="000000"/>
          <w:sz w:val="28"/>
        </w:rPr>
        <w:t>
      1) запрет экспорта отдельных видов товаров;</w:t>
      </w:r>
      <w:r>
        <w:br/>
      </w:r>
      <w:r>
        <w:rPr>
          <w:rFonts w:ascii="Times New Roman"/>
          <w:b w:val="false"/>
          <w:i w:val="false"/>
          <w:color w:val="000000"/>
          <w:sz w:val="28"/>
        </w:rPr>
        <w:t>
      2) количественное ограничение экспорта и (или) импорта отдельных видов товаров;</w:t>
      </w:r>
      <w:r>
        <w:br/>
      </w:r>
      <w:r>
        <w:rPr>
          <w:rFonts w:ascii="Times New Roman"/>
          <w:b w:val="false"/>
          <w:i w:val="false"/>
          <w:color w:val="000000"/>
          <w:sz w:val="28"/>
        </w:rPr>
        <w:t>
      3) предоставление исключительного права на экспорт и (или) импорт отдельных видов товаров;</w:t>
      </w:r>
      <w:r>
        <w:br/>
      </w:r>
      <w:r>
        <w:rPr>
          <w:rFonts w:ascii="Times New Roman"/>
          <w:b w:val="false"/>
          <w:i w:val="false"/>
          <w:color w:val="000000"/>
          <w:sz w:val="28"/>
        </w:rPr>
        <w:t>
      4) лицензирование в сфере экспорта и импорта;</w:t>
      </w:r>
      <w:r>
        <w:br/>
      </w:r>
      <w:r>
        <w:rPr>
          <w:rFonts w:ascii="Times New Roman"/>
          <w:b w:val="false"/>
          <w:i w:val="false"/>
          <w:color w:val="000000"/>
          <w:sz w:val="28"/>
        </w:rPr>
        <w:t>
      5) автоматическое лицензирование (наблюдение) отдельных видов товаров.</w:t>
      </w:r>
      <w:r>
        <w:br/>
      </w:r>
      <w:r>
        <w:rPr>
          <w:rFonts w:ascii="Times New Roman"/>
          <w:b w:val="false"/>
          <w:i w:val="false"/>
          <w:color w:val="000000"/>
          <w:sz w:val="28"/>
        </w:rPr>
        <w:t>
      2. Указанные в пункте 1 настоящей статьи меры нетарифного регулирования применяются в соответствии с международными договорами, ратифицированными Республикой Казахстан.</w:t>
      </w:r>
      <w:r>
        <w:br/>
      </w:r>
      <w:r>
        <w:rPr>
          <w:rFonts w:ascii="Times New Roman"/>
          <w:b w:val="false"/>
          <w:i w:val="false"/>
          <w:color w:val="000000"/>
          <w:sz w:val="28"/>
        </w:rPr>
        <w:t>
      Статья 18. Запреты и количественные ограничения вывоза и (или)</w:t>
      </w:r>
      <w:r>
        <w:br/>
      </w:r>
      <w:r>
        <w:rPr>
          <w:rFonts w:ascii="Times New Roman"/>
          <w:b w:val="false"/>
          <w:i w:val="false"/>
          <w:color w:val="000000"/>
          <w:sz w:val="28"/>
        </w:rPr>
        <w:t>
                 ввоза отдельных товаров</w:t>
      </w:r>
      <w:r>
        <w:br/>
      </w:r>
      <w:r>
        <w:rPr>
          <w:rFonts w:ascii="Times New Roman"/>
          <w:b w:val="false"/>
          <w:i w:val="false"/>
          <w:color w:val="000000"/>
          <w:sz w:val="28"/>
        </w:rPr>
        <w:t>
      1. Экспорт и импорт товаров осуществляется без применения количественных ограничений (квот), за исключением случаев, предусмотренных настоящим Законом.</w:t>
      </w:r>
      <w:r>
        <w:br/>
      </w:r>
      <w:r>
        <w:rPr>
          <w:rFonts w:ascii="Times New Roman"/>
          <w:b w:val="false"/>
          <w:i w:val="false"/>
          <w:color w:val="000000"/>
          <w:sz w:val="28"/>
        </w:rPr>
        <w:t>
      В исключительных случаях могут устанавливаться:</w:t>
      </w:r>
      <w:r>
        <w:br/>
      </w:r>
      <w:r>
        <w:rPr>
          <w:rFonts w:ascii="Times New Roman"/>
          <w:b w:val="false"/>
          <w:i w:val="false"/>
          <w:color w:val="000000"/>
          <w:sz w:val="28"/>
        </w:rPr>
        <w:t>
      1) количественные ограничения импорта (квоты) водных биологических ресурсов, ввозимых в любом виде, если необходимо:</w:t>
      </w:r>
      <w:r>
        <w:br/>
      </w:r>
      <w:r>
        <w:rPr>
          <w:rFonts w:ascii="Times New Roman"/>
          <w:b w:val="false"/>
          <w:i w:val="false"/>
          <w:color w:val="000000"/>
          <w:sz w:val="28"/>
        </w:rPr>
        <w:t>
      сократить производство или продажу аналогичного отечественного товара;</w:t>
      </w:r>
      <w:r>
        <w:br/>
      </w:r>
      <w:r>
        <w:rPr>
          <w:rFonts w:ascii="Times New Roman"/>
          <w:b w:val="false"/>
          <w:i w:val="false"/>
          <w:color w:val="000000"/>
          <w:sz w:val="28"/>
        </w:rPr>
        <w:t>
      сократить производство или продажу отечественного товара, который может быть непосредственно заменен импортным товаром в случае, если не имеется значительного производства аналогичного отечественного товара;</w:t>
      </w:r>
      <w:r>
        <w:br/>
      </w:r>
      <w:r>
        <w:rPr>
          <w:rFonts w:ascii="Times New Roman"/>
          <w:b w:val="false"/>
          <w:i w:val="false"/>
          <w:color w:val="000000"/>
          <w:sz w:val="28"/>
        </w:rPr>
        <w:t>
      снять с рынка временный излишек аналогичного отечественного товара путем предоставления этого излишка некоторым группам потребителей бесплатно или по ценам ниже рыночных;</w:t>
      </w:r>
      <w:r>
        <w:br/>
      </w:r>
      <w:r>
        <w:rPr>
          <w:rFonts w:ascii="Times New Roman"/>
          <w:b w:val="false"/>
          <w:i w:val="false"/>
          <w:color w:val="000000"/>
          <w:sz w:val="28"/>
        </w:rPr>
        <w:t>
      снять с рынка временный излишек отечественного товара, который может быть непосредственно заменен импортным товаром, если не имеется значительного производства аналогичного отечественного товара, путем предоставления этого излишка некоторым группам потребителей бесплатно или по ценам ниже рыночных;</w:t>
      </w:r>
      <w:r>
        <w:br/>
      </w:r>
      <w:r>
        <w:rPr>
          <w:rFonts w:ascii="Times New Roman"/>
          <w:b w:val="false"/>
          <w:i w:val="false"/>
          <w:color w:val="000000"/>
          <w:sz w:val="28"/>
        </w:rPr>
        <w:t>
      ограничить производство продуктов животного происхождения, производство которых полностью или в основном зависит от импортируемого товара, если производство аналогичного отечественного товара является незначительным.</w:t>
      </w:r>
      <w:r>
        <w:br/>
      </w:r>
      <w:r>
        <w:rPr>
          <w:rFonts w:ascii="Times New Roman"/>
          <w:b w:val="false"/>
          <w:i w:val="false"/>
          <w:color w:val="000000"/>
          <w:sz w:val="28"/>
        </w:rPr>
        <w:t>
      2) Запреты и количественные ограничения вывоза отдельных товаров вводятся Правительством Республики Казахстан для предотвращения или уменьшения критического недостатка на внутреннем рынке продовольственных или иных товаров, которые являются существенно важными для внутреннего рынка.</w:t>
      </w:r>
      <w:r>
        <w:br/>
      </w:r>
      <w:r>
        <w:rPr>
          <w:rFonts w:ascii="Times New Roman"/>
          <w:b w:val="false"/>
          <w:i w:val="false"/>
          <w:color w:val="000000"/>
          <w:sz w:val="28"/>
        </w:rPr>
        <w:t>
      Заключение уполномоченного органа о необходимости применения запрета и количественного ограничения вывоза отдельных товаров должно содержать:</w:t>
      </w:r>
      <w:r>
        <w:br/>
      </w:r>
      <w:r>
        <w:rPr>
          <w:rFonts w:ascii="Times New Roman"/>
          <w:b w:val="false"/>
          <w:i w:val="false"/>
          <w:color w:val="000000"/>
          <w:sz w:val="28"/>
        </w:rPr>
        <w:t>
      наименование товара и его код в соответствии с Товарной номенклатурой внешнеэкономической деятельности;</w:t>
      </w:r>
      <w:r>
        <w:br/>
      </w:r>
      <w:r>
        <w:rPr>
          <w:rFonts w:ascii="Times New Roman"/>
          <w:b w:val="false"/>
          <w:i w:val="false"/>
          <w:color w:val="000000"/>
          <w:sz w:val="28"/>
        </w:rPr>
        <w:t>
      информацию, подтверждающую необходимость введения запрета и количественного ограничения вывоза отдельного товара, основанную на анализе товарных остатков в регионе, государственных резервов при их наличии, объемов производства, импорта, экспорта и потребления;</w:t>
      </w:r>
      <w:r>
        <w:br/>
      </w:r>
      <w:r>
        <w:rPr>
          <w:rFonts w:ascii="Times New Roman"/>
          <w:b w:val="false"/>
          <w:i w:val="false"/>
          <w:color w:val="000000"/>
          <w:sz w:val="28"/>
        </w:rPr>
        <w:t>
      сведения о поставщиках товаров, идентификационные признаки товаров, известные способы транспортировки, иную информацию, позволяющую выявлять товар, в отношении которого предлагается ввести запрет и количественное ограничение вывоза;</w:t>
      </w:r>
      <w:r>
        <w:br/>
      </w:r>
      <w:r>
        <w:rPr>
          <w:rFonts w:ascii="Times New Roman"/>
          <w:b w:val="false"/>
          <w:i w:val="false"/>
          <w:color w:val="000000"/>
          <w:sz w:val="28"/>
        </w:rPr>
        <w:t>
      размер квоты – для введения количественного ограничения вывоза oтдельных видов товаров.</w:t>
      </w:r>
      <w:r>
        <w:br/>
      </w:r>
      <w:r>
        <w:rPr>
          <w:rFonts w:ascii="Times New Roman"/>
          <w:b w:val="false"/>
          <w:i w:val="false"/>
          <w:color w:val="000000"/>
          <w:sz w:val="28"/>
        </w:rPr>
        <w:t>
      Распределение количественных ограничений вывоза и (или) ввоза отдельных видов товаров осуществляется Правительством Республики Казахстан.</w:t>
      </w:r>
      <w:r>
        <w:br/>
      </w:r>
      <w:r>
        <w:rPr>
          <w:rFonts w:ascii="Times New Roman"/>
          <w:b w:val="false"/>
          <w:i w:val="false"/>
          <w:color w:val="000000"/>
          <w:sz w:val="28"/>
        </w:rPr>
        <w:t>
      2. Осуществление внешнеторговой деятельности может ограничиваться путем предоставления исключительного права на экспорт и (или) импорт отдельных видов товаров.</w:t>
      </w:r>
      <w:r>
        <w:br/>
      </w:r>
      <w:r>
        <w:rPr>
          <w:rFonts w:ascii="Times New Roman"/>
          <w:b w:val="false"/>
          <w:i w:val="false"/>
          <w:color w:val="000000"/>
          <w:sz w:val="28"/>
        </w:rPr>
        <w:t>
      Товары, в отношении которых предоставляется исключительное право на экспорт и (или) импорт, определяются Правительством Республики Казахстан.</w:t>
      </w:r>
      <w:r>
        <w:br/>
      </w:r>
      <w:r>
        <w:rPr>
          <w:rFonts w:ascii="Times New Roman"/>
          <w:b w:val="false"/>
          <w:i w:val="false"/>
          <w:color w:val="000000"/>
          <w:sz w:val="28"/>
        </w:rPr>
        <w:t>
      Лицензия на осуществление экспорта и (или) импорта отдельных видов товаров, в отношении которых вводится исключительное право на экспорт и (или) импорт, выдаются субъектам торговой деятельности, определенным Правительством Республики Казахстан, которые обязаны совершать операции по экспорту и (или) импорту отдельных видов товаров на основе принципов недискриминации и добросовестной коммерческой практики.</w:t>
      </w:r>
      <w:r>
        <w:br/>
      </w:r>
      <w:r>
        <w:rPr>
          <w:rFonts w:ascii="Times New Roman"/>
          <w:b w:val="false"/>
          <w:i w:val="false"/>
          <w:color w:val="000000"/>
          <w:sz w:val="28"/>
        </w:rPr>
        <w:t>
      3. Лицензирование в сфере экспорта и импорта устанавливается</w:t>
      </w:r>
      <w:r>
        <w:br/>
      </w:r>
      <w:r>
        <w:rPr>
          <w:rFonts w:ascii="Times New Roman"/>
          <w:b w:val="false"/>
          <w:i w:val="false"/>
          <w:color w:val="000000"/>
          <w:sz w:val="28"/>
        </w:rPr>
        <w:t xml:space="preserve">
в следующих случаях: </w:t>
      </w:r>
      <w:r>
        <w:br/>
      </w:r>
      <w:r>
        <w:rPr>
          <w:rFonts w:ascii="Times New Roman"/>
          <w:b w:val="false"/>
          <w:i w:val="false"/>
          <w:color w:val="000000"/>
          <w:sz w:val="28"/>
        </w:rPr>
        <w:t>
      1) введения временных количественных ограничений экспорта или импорта отдельных видов товаров;</w:t>
      </w:r>
      <w:r>
        <w:br/>
      </w:r>
      <w:r>
        <w:rPr>
          <w:rFonts w:ascii="Times New Roman"/>
          <w:b w:val="false"/>
          <w:i w:val="false"/>
          <w:color w:val="000000"/>
          <w:sz w:val="28"/>
        </w:rPr>
        <w:t xml:space="preserve">
      2) реализации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имущество, окружающую среду, жизнь или здоровье животных и растений; </w:t>
      </w:r>
      <w:r>
        <w:br/>
      </w:r>
      <w:r>
        <w:rPr>
          <w:rFonts w:ascii="Times New Roman"/>
          <w:b w:val="false"/>
          <w:i w:val="false"/>
          <w:color w:val="000000"/>
          <w:sz w:val="28"/>
        </w:rPr>
        <w:t>
      3) предоставления исключительного права на экспорт и (или) импорт отдельных видов товаров;</w:t>
      </w:r>
      <w:r>
        <w:br/>
      </w:r>
      <w:r>
        <w:rPr>
          <w:rFonts w:ascii="Times New Roman"/>
          <w:b w:val="false"/>
          <w:i w:val="false"/>
          <w:color w:val="000000"/>
          <w:sz w:val="28"/>
        </w:rPr>
        <w:t xml:space="preserve">
      4) выполнения международных обязательств. </w:t>
      </w:r>
      <w:r>
        <w:br/>
      </w:r>
      <w:r>
        <w:rPr>
          <w:rFonts w:ascii="Times New Roman"/>
          <w:b w:val="false"/>
          <w:i w:val="false"/>
          <w:color w:val="000000"/>
          <w:sz w:val="28"/>
        </w:rPr>
        <w:t>
      4. В целях мониторинга динамики экспорта и (или) импорта отдельных видов товаров вводится автоматическое лицензирование (наблюдение).</w:t>
      </w:r>
      <w:r>
        <w:br/>
      </w:r>
      <w:r>
        <w:rPr>
          <w:rFonts w:ascii="Times New Roman"/>
          <w:b w:val="false"/>
          <w:i w:val="false"/>
          <w:color w:val="000000"/>
          <w:sz w:val="28"/>
        </w:rPr>
        <w:t>
      Товары, в отношении которых вводится автоматическое лицензирование (наблюдение), определяются Правительством Республики Казахстан.</w:t>
      </w:r>
      <w:r>
        <w:br/>
      </w:r>
      <w:r>
        <w:rPr>
          <w:rFonts w:ascii="Times New Roman"/>
          <w:b w:val="false"/>
          <w:i w:val="false"/>
          <w:color w:val="000000"/>
          <w:sz w:val="28"/>
        </w:rPr>
        <w:t>
      Автоматическое лицензирование (наблюдение) осуществляется на основании разрешения, порядок выдачи которого устанавливается международными договорами, ратифицированными Республикой Казахстан.»;</w:t>
      </w:r>
      <w:r>
        <w:br/>
      </w:r>
      <w:r>
        <w:rPr>
          <w:rFonts w:ascii="Times New Roman"/>
          <w:b w:val="false"/>
          <w:i w:val="false"/>
          <w:color w:val="000000"/>
          <w:sz w:val="28"/>
        </w:rPr>
        <w:t>
      9) статью 18-1 исключить;</w:t>
      </w:r>
      <w:r>
        <w:br/>
      </w:r>
      <w:r>
        <w:rPr>
          <w:rFonts w:ascii="Times New Roman"/>
          <w:b w:val="false"/>
          <w:i w:val="false"/>
          <w:color w:val="000000"/>
          <w:sz w:val="28"/>
        </w:rPr>
        <w:t>
      10) дополнить статьями 18-2, 18-3, 18-4 следующего содержания:</w:t>
      </w:r>
      <w:r>
        <w:br/>
      </w:r>
      <w:r>
        <w:rPr>
          <w:rFonts w:ascii="Times New Roman"/>
          <w:b w:val="false"/>
          <w:i w:val="false"/>
          <w:color w:val="000000"/>
          <w:sz w:val="28"/>
        </w:rPr>
        <w:t>
      «Статья 18-2. Меры, затрагивающие внешнюю торговлю товарами и</w:t>
      </w:r>
      <w:r>
        <w:br/>
      </w:r>
      <w:r>
        <w:rPr>
          <w:rFonts w:ascii="Times New Roman"/>
          <w:b w:val="false"/>
          <w:i w:val="false"/>
          <w:color w:val="000000"/>
          <w:sz w:val="28"/>
        </w:rPr>
        <w:t>
                    вводимые исходя из национальных интересов</w:t>
      </w:r>
      <w:r>
        <w:br/>
      </w:r>
      <w:r>
        <w:rPr>
          <w:rFonts w:ascii="Times New Roman"/>
          <w:b w:val="false"/>
          <w:i w:val="false"/>
          <w:color w:val="000000"/>
          <w:sz w:val="28"/>
        </w:rPr>
        <w:t>
      1. Исходя из национальных интересов могут вводиться временные меры нетарифного регулирования, если эти меры:</w:t>
      </w:r>
      <w:r>
        <w:br/>
      </w:r>
      <w:r>
        <w:rPr>
          <w:rFonts w:ascii="Times New Roman"/>
          <w:b w:val="false"/>
          <w:i w:val="false"/>
          <w:color w:val="000000"/>
          <w:sz w:val="28"/>
        </w:rPr>
        <w:t>
      1) необходимы для соблюдения правопорядка;</w:t>
      </w:r>
      <w:r>
        <w:br/>
      </w:r>
      <w:r>
        <w:rPr>
          <w:rFonts w:ascii="Times New Roman"/>
          <w:b w:val="false"/>
          <w:i w:val="false"/>
          <w:color w:val="000000"/>
          <w:sz w:val="28"/>
        </w:rPr>
        <w:t>
      2) необходимы для охраны жизни или здоровья граждан, окружающей среды, жизни или здоровья животных и растений;</w:t>
      </w:r>
      <w:r>
        <w:br/>
      </w:r>
      <w:r>
        <w:rPr>
          <w:rFonts w:ascii="Times New Roman"/>
          <w:b w:val="false"/>
          <w:i w:val="false"/>
          <w:color w:val="000000"/>
          <w:sz w:val="28"/>
        </w:rPr>
        <w:t>
      3) относятся к экспорту и (или) импорту золота или серебра;</w:t>
      </w:r>
      <w:r>
        <w:br/>
      </w:r>
      <w:r>
        <w:rPr>
          <w:rFonts w:ascii="Times New Roman"/>
          <w:b w:val="false"/>
          <w:i w:val="false"/>
          <w:color w:val="000000"/>
          <w:sz w:val="28"/>
        </w:rPr>
        <w:t>
      4) применяются для защиты культурных ценностей и культурного наследия;</w:t>
      </w:r>
      <w:r>
        <w:br/>
      </w:r>
      <w:r>
        <w:rPr>
          <w:rFonts w:ascii="Times New Roman"/>
          <w:b w:val="false"/>
          <w:i w:val="false"/>
          <w:color w:val="000000"/>
          <w:sz w:val="28"/>
        </w:rPr>
        <w:t>
      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r>
        <w:br/>
      </w:r>
      <w:r>
        <w:rPr>
          <w:rFonts w:ascii="Times New Roman"/>
          <w:b w:val="false"/>
          <w:i w:val="false"/>
          <w:color w:val="000000"/>
          <w:sz w:val="28"/>
        </w:rPr>
        <w:t>
      6) связаны с ограничением экспорта отечественных материалов для обеспечения достаточным количеством таких материалов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осуществляемого плана стабилизации;</w:t>
      </w:r>
      <w:r>
        <w:br/>
      </w:r>
      <w:r>
        <w:rPr>
          <w:rFonts w:ascii="Times New Roman"/>
          <w:b w:val="false"/>
          <w:i w:val="false"/>
          <w:color w:val="000000"/>
          <w:sz w:val="28"/>
        </w:rPr>
        <w:t>
      7) необходимы для приобретения или распределения товаров при общем или местном их дефиците;</w:t>
      </w:r>
      <w:r>
        <w:br/>
      </w:r>
      <w:r>
        <w:rPr>
          <w:rFonts w:ascii="Times New Roman"/>
          <w:b w:val="false"/>
          <w:i w:val="false"/>
          <w:color w:val="000000"/>
          <w:sz w:val="28"/>
        </w:rPr>
        <w:t>
      8) необходимы для выполнения международных обязательств;</w:t>
      </w:r>
      <w:r>
        <w:br/>
      </w:r>
      <w:r>
        <w:rPr>
          <w:rFonts w:ascii="Times New Roman"/>
          <w:b w:val="false"/>
          <w:i w:val="false"/>
          <w:color w:val="000000"/>
          <w:sz w:val="28"/>
        </w:rPr>
        <w:t>
      9) необходимы для обеспечения обороны и безопасности;</w:t>
      </w:r>
      <w:r>
        <w:br/>
      </w:r>
      <w:r>
        <w:rPr>
          <w:rFonts w:ascii="Times New Roman"/>
          <w:b w:val="false"/>
          <w:i w:val="false"/>
          <w:color w:val="000000"/>
          <w:sz w:val="28"/>
        </w:rPr>
        <w:t>
      10) необходимы для обеспечения соблюдения нормативных правовых актов, соответствующих международным обязательствам, касающихся применения таможенного законодательства, охраны окружающей среды, защиты интеллектуальной собственности и иных правовых актов.</w:t>
      </w:r>
      <w:r>
        <w:br/>
      </w:r>
      <w:r>
        <w:rPr>
          <w:rFonts w:ascii="Times New Roman"/>
          <w:b w:val="false"/>
          <w:i w:val="false"/>
          <w:color w:val="000000"/>
          <w:sz w:val="28"/>
        </w:rPr>
        <w:t>
      2. Меры, предусмотренные пунктом 1 настоящей статьи, не должны приниматься или применяться, если способ их осуществления является средством произвольной или необоснованной дискриминации третьих стран, а также скрытого ограничения внешней торговли товарами.</w:t>
      </w:r>
      <w:r>
        <w:br/>
      </w:r>
      <w:r>
        <w:rPr>
          <w:rFonts w:ascii="Times New Roman"/>
          <w:b w:val="false"/>
          <w:i w:val="false"/>
          <w:color w:val="000000"/>
          <w:sz w:val="28"/>
        </w:rPr>
        <w:t>
      3. Решение о применении временных нетарифных мер принимается Правительством Республики Казахстан в соответствии с международными договорами, ратифицированными Республикой Казахстан.</w:t>
      </w:r>
      <w:r>
        <w:br/>
      </w:r>
      <w:r>
        <w:rPr>
          <w:rFonts w:ascii="Times New Roman"/>
          <w:b w:val="false"/>
          <w:i w:val="false"/>
          <w:color w:val="000000"/>
          <w:sz w:val="28"/>
        </w:rPr>
        <w:t>
      Статья 18-3. Особые виды запретов и ограничений внешней</w:t>
      </w:r>
      <w:r>
        <w:br/>
      </w:r>
      <w:r>
        <w:rPr>
          <w:rFonts w:ascii="Times New Roman"/>
          <w:b w:val="false"/>
          <w:i w:val="false"/>
          <w:color w:val="000000"/>
          <w:sz w:val="28"/>
        </w:rPr>
        <w:t>
                   торговли товарами</w:t>
      </w:r>
      <w:r>
        <w:br/>
      </w:r>
      <w:r>
        <w:rPr>
          <w:rFonts w:ascii="Times New Roman"/>
          <w:b w:val="false"/>
          <w:i w:val="false"/>
          <w:color w:val="000000"/>
          <w:sz w:val="28"/>
        </w:rPr>
        <w:t>
      1. Внешняя торговля товарами может быть ограничена мерами, принятие которых необходимо для участия в международных санкциях в соответствии с Уставом Организации Объединенных Наций, в том числе мерами, отступающими от положений пунктов 1 и 2 статьи 18 настоящего Закона.</w:t>
      </w:r>
      <w:r>
        <w:br/>
      </w:r>
      <w:r>
        <w:rPr>
          <w:rFonts w:ascii="Times New Roman"/>
          <w:b w:val="false"/>
          <w:i w:val="false"/>
          <w:color w:val="000000"/>
          <w:sz w:val="28"/>
        </w:rPr>
        <w:t>
      2. Меры, ограничивающие внешнюю торговлю товарами, в том числе меры, отступающими от положений пунктов 1 и 2 статьи 18 настоящего Закона, могут быть введены в целях защиты внешнего финансового положения и поддержания равновесия платежного баланса.</w:t>
      </w:r>
      <w:r>
        <w:br/>
      </w:r>
      <w:r>
        <w:rPr>
          <w:rFonts w:ascii="Times New Roman"/>
          <w:b w:val="false"/>
          <w:i w:val="false"/>
          <w:color w:val="000000"/>
          <w:sz w:val="28"/>
        </w:rPr>
        <w:t>
      Статья 18-4. Ответные меры</w:t>
      </w:r>
      <w:r>
        <w:br/>
      </w:r>
      <w:r>
        <w:rPr>
          <w:rFonts w:ascii="Times New Roman"/>
          <w:b w:val="false"/>
          <w:i w:val="false"/>
          <w:color w:val="000000"/>
          <w:sz w:val="28"/>
        </w:rPr>
        <w:t>
      1. Правительство Республики Казахстан имеет право вводить ответные меры в случае, если иностранное государство:</w:t>
      </w:r>
      <w:r>
        <w:br/>
      </w:r>
      <w:r>
        <w:rPr>
          <w:rFonts w:ascii="Times New Roman"/>
          <w:b w:val="false"/>
          <w:i w:val="false"/>
          <w:color w:val="000000"/>
          <w:sz w:val="28"/>
        </w:rPr>
        <w:t>
      1) не выполняет принятые им по международным договорам обязательства в отношении Республики Казахстан;</w:t>
      </w:r>
      <w:r>
        <w:br/>
      </w:r>
      <w:r>
        <w:rPr>
          <w:rFonts w:ascii="Times New Roman"/>
          <w:b w:val="false"/>
          <w:i w:val="false"/>
          <w:color w:val="000000"/>
          <w:sz w:val="28"/>
        </w:rPr>
        <w:t>
      2) предпринимает меры, которые нарушают экономические интересы Республики Казахстан, в том числе меры, которые необоснованно закрывают казахстанским товарам доступ на рынок иностранного государства или иным образом необоснованно их дискриминируют.</w:t>
      </w:r>
      <w:r>
        <w:br/>
      </w:r>
      <w:r>
        <w:rPr>
          <w:rFonts w:ascii="Times New Roman"/>
          <w:b w:val="false"/>
          <w:i w:val="false"/>
          <w:color w:val="000000"/>
          <w:sz w:val="28"/>
        </w:rPr>
        <w:t>
      2. Правительство Республики Казахстан в соответствии</w:t>
      </w:r>
      <w:r>
        <w:br/>
      </w:r>
      <w:r>
        <w:rPr>
          <w:rFonts w:ascii="Times New Roman"/>
          <w:b w:val="false"/>
          <w:i w:val="false"/>
          <w:color w:val="000000"/>
          <w:sz w:val="28"/>
        </w:rPr>
        <w:t>
с общепризнанными принципами и нормами международного права имеет право вводить ответные меры, предусмотренные в пункте 1 настоящей статьи, необходимые для эффективной защиты интересов Республики Казахстан.»;</w:t>
      </w:r>
      <w:r>
        <w:br/>
      </w:r>
      <w:r>
        <w:rPr>
          <w:rFonts w:ascii="Times New Roman"/>
          <w:b w:val="false"/>
          <w:i w:val="false"/>
          <w:color w:val="000000"/>
          <w:sz w:val="28"/>
        </w:rPr>
        <w:t>
      11) статьи 19, 20 и 21 исключить;</w:t>
      </w:r>
      <w:r>
        <w:br/>
      </w:r>
      <w:r>
        <w:rPr>
          <w:rFonts w:ascii="Times New Roman"/>
          <w:b w:val="false"/>
          <w:i w:val="false"/>
          <w:color w:val="000000"/>
          <w:sz w:val="28"/>
        </w:rPr>
        <w:t>
      12) статью 29 изложить в следующей редакции:</w:t>
      </w:r>
      <w:r>
        <w:br/>
      </w:r>
      <w:r>
        <w:rPr>
          <w:rFonts w:ascii="Times New Roman"/>
          <w:b w:val="false"/>
          <w:i w:val="false"/>
          <w:color w:val="000000"/>
          <w:sz w:val="28"/>
        </w:rPr>
        <w:t>
      «Статья 29. Электронная торговля</w:t>
      </w:r>
      <w:r>
        <w:br/>
      </w:r>
      <w:r>
        <w:rPr>
          <w:rFonts w:ascii="Times New Roman"/>
          <w:b w:val="false"/>
          <w:i w:val="false"/>
          <w:color w:val="000000"/>
          <w:sz w:val="28"/>
        </w:rPr>
        <w:t>
      1. Электронная торговля – предпринимательская деятельность по реализации товаров, работ и услуг, осуществляемая посредством сетей телекоммуникаций.</w:t>
      </w:r>
      <w:r>
        <w:br/>
      </w:r>
      <w:r>
        <w:rPr>
          <w:rFonts w:ascii="Times New Roman"/>
          <w:b w:val="false"/>
          <w:i w:val="false"/>
          <w:color w:val="000000"/>
          <w:sz w:val="28"/>
        </w:rPr>
        <w:t>
      2. Защита прав и законных интересов участников электронной торговли осуществляется в соответствии с законодательством Республики Казахстан о защите прав потребителей и иными законодательными актами Республики Казахстан.</w:t>
      </w:r>
      <w:r>
        <w:br/>
      </w:r>
      <w:r>
        <w:rPr>
          <w:rFonts w:ascii="Times New Roman"/>
          <w:b w:val="false"/>
          <w:i w:val="false"/>
          <w:color w:val="000000"/>
          <w:sz w:val="28"/>
        </w:rPr>
        <w:t>
      3. Порядок осуществления электронной торговли определяется в соответствии с правилами, утверждаемыми Правительством Республики Казахстан.»;</w:t>
      </w:r>
      <w:r>
        <w:br/>
      </w:r>
      <w:r>
        <w:rPr>
          <w:rFonts w:ascii="Times New Roman"/>
          <w:b w:val="false"/>
          <w:i w:val="false"/>
          <w:color w:val="000000"/>
          <w:sz w:val="28"/>
        </w:rPr>
        <w:t>
      13) дополнить статьей 29-1 следующего содержания:</w:t>
      </w:r>
      <w:r>
        <w:br/>
      </w:r>
      <w:r>
        <w:rPr>
          <w:rFonts w:ascii="Times New Roman"/>
          <w:b w:val="false"/>
          <w:i w:val="false"/>
          <w:color w:val="000000"/>
          <w:sz w:val="28"/>
        </w:rPr>
        <w:t>
      «Статья 29-1. Осуществление электронной торговли</w:t>
      </w:r>
      <w:r>
        <w:br/>
      </w:r>
      <w:r>
        <w:rPr>
          <w:rFonts w:ascii="Times New Roman"/>
          <w:b w:val="false"/>
          <w:i w:val="false"/>
          <w:color w:val="000000"/>
          <w:sz w:val="28"/>
        </w:rPr>
        <w:t>
      1. Продавец при осуществлении электронной торговли, адресующий от своего имени оферту в электронной форме, обязан:</w:t>
      </w:r>
      <w:r>
        <w:br/>
      </w:r>
      <w:r>
        <w:rPr>
          <w:rFonts w:ascii="Times New Roman"/>
          <w:b w:val="false"/>
          <w:i w:val="false"/>
          <w:color w:val="000000"/>
          <w:sz w:val="28"/>
        </w:rPr>
        <w:t>
      1) включать в оферту обязательную информацию, установленную в подпункте 3) пункта 1 статьи 31 настоящего Закона;</w:t>
      </w:r>
      <w:r>
        <w:br/>
      </w:r>
      <w:r>
        <w:rPr>
          <w:rFonts w:ascii="Times New Roman"/>
          <w:b w:val="false"/>
          <w:i w:val="false"/>
          <w:color w:val="000000"/>
          <w:sz w:val="28"/>
        </w:rPr>
        <w:t>
      2) предоставить информацию о порядке заключения электронных сделок;</w:t>
      </w:r>
      <w:r>
        <w:br/>
      </w:r>
      <w:r>
        <w:rPr>
          <w:rFonts w:ascii="Times New Roman"/>
          <w:b w:val="false"/>
          <w:i w:val="false"/>
          <w:color w:val="000000"/>
          <w:sz w:val="28"/>
        </w:rPr>
        <w:t>
      3) выписать счет-фактуру, в соответствии с законодательством Республики Казахстан о налогах и других обязательных платежах в бюджет, а также первичные учетные документы в соответствии с законодательством Республики Казахстан о бухгалтерском учете и финансовой отчетности в бумажном и (или) электронном виде.</w:t>
      </w:r>
      <w:r>
        <w:br/>
      </w:r>
      <w:r>
        <w:rPr>
          <w:rFonts w:ascii="Times New Roman"/>
          <w:b w:val="false"/>
          <w:i w:val="false"/>
          <w:color w:val="000000"/>
          <w:sz w:val="28"/>
        </w:rPr>
        <w:t xml:space="preserve">
      2. Финансовые расчеты сторон электронной сделки могут производиться через операторов электронных платежных систем. </w:t>
      </w:r>
      <w:r>
        <w:br/>
      </w:r>
      <w:r>
        <w:rPr>
          <w:rFonts w:ascii="Times New Roman"/>
          <w:b w:val="false"/>
          <w:i w:val="false"/>
          <w:color w:val="000000"/>
          <w:sz w:val="28"/>
        </w:rPr>
        <w:t>
      3. Содержание электронных документов не подлежит изменению посредником электронной торговли.</w:t>
      </w:r>
      <w:r>
        <w:br/>
      </w:r>
      <w:r>
        <w:rPr>
          <w:rFonts w:ascii="Times New Roman"/>
          <w:b w:val="false"/>
          <w:i w:val="false"/>
          <w:color w:val="000000"/>
          <w:sz w:val="28"/>
        </w:rPr>
        <w:t>
      4. Продавец при осуществлении электронной торговли организует хранение электронных информационных ресурсов, в том числе через посредника электронной торговли.</w:t>
      </w:r>
      <w:r>
        <w:br/>
      </w:r>
      <w:r>
        <w:rPr>
          <w:rFonts w:ascii="Times New Roman"/>
          <w:b w:val="false"/>
          <w:i w:val="false"/>
          <w:color w:val="000000"/>
          <w:sz w:val="28"/>
        </w:rPr>
        <w:t>
      5. Информация о продавце предоставляется в соответствии с законодательством о защите прав потребителей Республики Казахстан.»;</w:t>
      </w:r>
      <w:r>
        <w:br/>
      </w:r>
      <w:r>
        <w:rPr>
          <w:rFonts w:ascii="Times New Roman"/>
          <w:b w:val="false"/>
          <w:i w:val="false"/>
          <w:color w:val="000000"/>
          <w:sz w:val="28"/>
        </w:rPr>
        <w:t>
      14) пункт 3 статьи 32 дополнить подпунктом 4-1) следующего содержания:</w:t>
      </w:r>
      <w:r>
        <w:br/>
      </w:r>
      <w:r>
        <w:rPr>
          <w:rFonts w:ascii="Times New Roman"/>
          <w:b w:val="false"/>
          <w:i w:val="false"/>
          <w:color w:val="000000"/>
          <w:sz w:val="28"/>
        </w:rPr>
        <w:t>
      «4-1) товаров, относящихся к предметам военной, форменной и специальной форм одежды, знаков различия военнослужащих Вооруженных сил, других войск и воинских формирований, сотрудников правоохранительных и специальных государственных органов, кроме продаж для нужд Вооруженных сил, других войск и воинских формирований, правоохранительных и специальных государственных органов;».</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w:t>
      </w:r>
      <w:r>
        <w:br/>
      </w:r>
      <w:r>
        <w:rPr>
          <w:rFonts w:ascii="Times New Roman"/>
          <w:b w:val="false"/>
          <w:i w:val="false"/>
          <w:color w:val="000000"/>
          <w:sz w:val="28"/>
        </w:rPr>
        <w:t>
      1) в статье 1:</w:t>
      </w:r>
      <w:r>
        <w:br/>
      </w:r>
      <w:r>
        <w:rPr>
          <w:rFonts w:ascii="Times New Roman"/>
          <w:b w:val="false"/>
          <w:i w:val="false"/>
          <w:color w:val="000000"/>
          <w:sz w:val="28"/>
        </w:rPr>
        <w:t>
      подпункты 3) и 5) изложить в следующей редакции:</w:t>
      </w:r>
      <w:r>
        <w:br/>
      </w:r>
      <w:r>
        <w:rPr>
          <w:rFonts w:ascii="Times New Roman"/>
          <w:b w:val="false"/>
          <w:i w:val="false"/>
          <w:color w:val="000000"/>
          <w:sz w:val="28"/>
        </w:rPr>
        <w:t>
      «3) биржевая торговля – предпринимательская деятельность по реализации биржевых товаров, осуществляемая на товарной бирже путем проведения биржевых торгов в электронной форме, регистрации и оформления сделок;»;</w:t>
      </w:r>
      <w:r>
        <w:br/>
      </w:r>
      <w:r>
        <w:rPr>
          <w:rFonts w:ascii="Times New Roman"/>
          <w:b w:val="false"/>
          <w:i w:val="false"/>
          <w:color w:val="000000"/>
          <w:sz w:val="28"/>
        </w:rPr>
        <w:t>
      «5) биржевые торги – процесс, проводимый в рамках правил биржевой торговли, направленный на совершение сделок по биржевым товарам, в котором участвуют авторизованные трейдеры биржевых брокеров (биржевых дилеров), заключающие биржевые сделки на основе электронных заявок, поданных в электронную торговую систему, обеспечивающую автоматизацию самого процесса заключения биржевых сделок;»;</w:t>
      </w:r>
      <w:r>
        <w:br/>
      </w:r>
      <w:r>
        <w:rPr>
          <w:rFonts w:ascii="Times New Roman"/>
          <w:b w:val="false"/>
          <w:i w:val="false"/>
          <w:color w:val="000000"/>
          <w:sz w:val="28"/>
        </w:rPr>
        <w:t>
      подпункт 21) исключить;</w:t>
      </w:r>
      <w:r>
        <w:br/>
      </w:r>
      <w:r>
        <w:rPr>
          <w:rFonts w:ascii="Times New Roman"/>
          <w:b w:val="false"/>
          <w:i w:val="false"/>
          <w:color w:val="000000"/>
          <w:sz w:val="28"/>
        </w:rPr>
        <w:t>
      2) статью 4-2 изложить в следующей редакции:</w:t>
      </w:r>
      <w:r>
        <w:br/>
      </w:r>
      <w:r>
        <w:rPr>
          <w:rFonts w:ascii="Times New Roman"/>
          <w:b w:val="false"/>
          <w:i w:val="false"/>
          <w:color w:val="000000"/>
          <w:sz w:val="28"/>
        </w:rPr>
        <w:t>
      «Статья 4-2. Реализация товаров, вошедших в перечень</w:t>
      </w:r>
      <w:r>
        <w:br/>
      </w:r>
      <w:r>
        <w:rPr>
          <w:rFonts w:ascii="Times New Roman"/>
          <w:b w:val="false"/>
          <w:i w:val="false"/>
          <w:color w:val="000000"/>
          <w:sz w:val="28"/>
        </w:rPr>
        <w:t>
                   биржевых товаров</w:t>
      </w:r>
      <w:r>
        <w:br/>
      </w:r>
      <w:r>
        <w:rPr>
          <w:rFonts w:ascii="Times New Roman"/>
          <w:b w:val="false"/>
          <w:i w:val="false"/>
          <w:color w:val="000000"/>
          <w:sz w:val="28"/>
        </w:rPr>
        <w:t>
      Участники биржевой торговли обязаны обеспечить реализацию не менее пятнадцати процентов от ежеквартального общего собственного биржевого оборота товаров, вошедших в перечень биржевых товаров, в режиме двойного встречного аукциона.»;</w:t>
      </w:r>
      <w:r>
        <w:br/>
      </w:r>
      <w:r>
        <w:rPr>
          <w:rFonts w:ascii="Times New Roman"/>
          <w:b w:val="false"/>
          <w:i w:val="false"/>
          <w:color w:val="000000"/>
          <w:sz w:val="28"/>
        </w:rPr>
        <w:t>
      3) пункт 4) статьи 13-1 исключить;</w:t>
      </w:r>
      <w:r>
        <w:br/>
      </w:r>
      <w:r>
        <w:rPr>
          <w:rFonts w:ascii="Times New Roman"/>
          <w:b w:val="false"/>
          <w:i w:val="false"/>
          <w:color w:val="000000"/>
          <w:sz w:val="28"/>
        </w:rPr>
        <w:t>
      4) дополнить статьей 13-2 следующего содержания:</w:t>
      </w:r>
      <w:r>
        <w:br/>
      </w:r>
      <w:r>
        <w:rPr>
          <w:rFonts w:ascii="Times New Roman"/>
          <w:b w:val="false"/>
          <w:i w:val="false"/>
          <w:color w:val="000000"/>
          <w:sz w:val="28"/>
        </w:rPr>
        <w:t>
      «Статья 13-2. Права и обязанности товарной биржи</w:t>
      </w:r>
      <w:r>
        <w:br/>
      </w:r>
      <w:r>
        <w:rPr>
          <w:rFonts w:ascii="Times New Roman"/>
          <w:b w:val="false"/>
          <w:i w:val="false"/>
          <w:color w:val="000000"/>
          <w:sz w:val="28"/>
        </w:rPr>
        <w:t>
      1. Товарная биржа вправе:</w:t>
      </w:r>
      <w:r>
        <w:br/>
      </w:r>
      <w:r>
        <w:rPr>
          <w:rFonts w:ascii="Times New Roman"/>
          <w:b w:val="false"/>
          <w:i w:val="false"/>
          <w:color w:val="000000"/>
          <w:sz w:val="28"/>
        </w:rPr>
        <w:t>
      1) определять режимы торговли, в которых ею проводятся биржевые торги;</w:t>
      </w:r>
      <w:r>
        <w:br/>
      </w:r>
      <w:r>
        <w:rPr>
          <w:rFonts w:ascii="Times New Roman"/>
          <w:b w:val="false"/>
          <w:i w:val="false"/>
          <w:color w:val="000000"/>
          <w:sz w:val="28"/>
        </w:rPr>
        <w:t xml:space="preserve">
      2) проводить биржевые торги фьючерсами, опционами; </w:t>
      </w:r>
      <w:r>
        <w:br/>
      </w:r>
      <w:r>
        <w:rPr>
          <w:rFonts w:ascii="Times New Roman"/>
          <w:b w:val="false"/>
          <w:i w:val="false"/>
          <w:color w:val="000000"/>
          <w:sz w:val="28"/>
        </w:rPr>
        <w:t xml:space="preserve">
      3) определять размеры платежей, взимаемых с членов товарной биржи; </w:t>
      </w:r>
      <w:r>
        <w:br/>
      </w:r>
      <w:r>
        <w:rPr>
          <w:rFonts w:ascii="Times New Roman"/>
          <w:b w:val="false"/>
          <w:i w:val="false"/>
          <w:color w:val="000000"/>
          <w:sz w:val="28"/>
        </w:rPr>
        <w:t>
      4) реализовывать иные права, предусмотренные законодательством Республики Казахстан о товарной биржевой деятельности.</w:t>
      </w:r>
      <w:r>
        <w:br/>
      </w:r>
      <w:r>
        <w:rPr>
          <w:rFonts w:ascii="Times New Roman"/>
          <w:b w:val="false"/>
          <w:i w:val="false"/>
          <w:color w:val="000000"/>
          <w:sz w:val="28"/>
        </w:rPr>
        <w:t>
      2. Товарная биржа обязана:</w:t>
      </w:r>
      <w:r>
        <w:br/>
      </w:r>
      <w:r>
        <w:rPr>
          <w:rFonts w:ascii="Times New Roman"/>
          <w:b w:val="false"/>
          <w:i w:val="false"/>
          <w:color w:val="000000"/>
          <w:sz w:val="28"/>
        </w:rPr>
        <w:t>
      1) соблюдать законодательство Республики Казахстан о товарной биржевой деятельности;</w:t>
      </w:r>
      <w:r>
        <w:br/>
      </w:r>
      <w:r>
        <w:rPr>
          <w:rFonts w:ascii="Times New Roman"/>
          <w:b w:val="false"/>
          <w:i w:val="false"/>
          <w:color w:val="000000"/>
          <w:sz w:val="28"/>
        </w:rPr>
        <w:t xml:space="preserve">
      2) проводить биржевые торги с использованием электронной торговой системы, отвечающей обязательным требованиям, установленным Правительством Республики Казахстан; </w:t>
      </w:r>
      <w:r>
        <w:br/>
      </w:r>
      <w:r>
        <w:rPr>
          <w:rFonts w:ascii="Times New Roman"/>
          <w:b w:val="false"/>
          <w:i w:val="false"/>
          <w:color w:val="000000"/>
          <w:sz w:val="28"/>
        </w:rPr>
        <w:t>
      3) иметь собственный интернет-ресурс;</w:t>
      </w:r>
      <w:r>
        <w:br/>
      </w:r>
      <w:r>
        <w:rPr>
          <w:rFonts w:ascii="Times New Roman"/>
          <w:b w:val="false"/>
          <w:i w:val="false"/>
          <w:color w:val="000000"/>
          <w:sz w:val="28"/>
        </w:rPr>
        <w:t xml:space="preserve">
      4) не разглашать коммерческую тайну; </w:t>
      </w:r>
      <w:r>
        <w:br/>
      </w:r>
      <w:r>
        <w:rPr>
          <w:rFonts w:ascii="Times New Roman"/>
          <w:b w:val="false"/>
          <w:i w:val="false"/>
          <w:color w:val="000000"/>
          <w:sz w:val="28"/>
        </w:rPr>
        <w:t>
      5) по итогам каждого торгового дня в установленные законодательством Республики Казахстан сроки публиковать результаты биржевых торгов на своем интернет-ресурсе;</w:t>
      </w:r>
      <w:r>
        <w:br/>
      </w:r>
      <w:r>
        <w:rPr>
          <w:rFonts w:ascii="Times New Roman"/>
          <w:b w:val="false"/>
          <w:i w:val="false"/>
          <w:color w:val="000000"/>
          <w:sz w:val="28"/>
        </w:rPr>
        <w:t>
      6) предоставлять отчетность в уполномоченный орган в сроки и по форме, установленным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