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3958b" w14:textId="4539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w:t>
      </w:r>
    </w:p>
    <w:p>
      <w:pPr>
        <w:spacing w:after="0"/>
        <w:ind w:left="0"/>
        <w:jc w:val="both"/>
      </w:pPr>
      <w:r>
        <w:rPr>
          <w:rFonts w:ascii="Times New Roman"/>
          <w:b w:val="false"/>
          <w:i w:val="false"/>
          <w:color w:val="000000"/>
          <w:sz w:val="28"/>
        </w:rPr>
        <w:t>Постановление Правительства Республики Казахстан от 6 мая 2014 года № 459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w:t>
      </w:r>
      <w:r>
        <w:br/>
      </w:r>
      <w:r>
        <w:rPr>
          <w:rFonts w:ascii="Times New Roman"/>
          <w:b/>
          <w:i w:val="false"/>
          <w:color w:val="000000"/>
        </w:rPr>
        <w:t>
РЕСПУБЛИКИ КАЗАХСТАН О ратификации Соглашения между Правительством Республики</w:t>
      </w:r>
      <w:r>
        <w:br/>
      </w:r>
      <w:r>
        <w:rPr>
          <w:rFonts w:ascii="Times New Roman"/>
          <w:b/>
          <w:i w:val="false"/>
          <w:color w:val="000000"/>
        </w:rPr>
        <w:t>
Казахстан и Правительством Российской Федерации о</w:t>
      </w:r>
      <w:r>
        <w:br/>
      </w:r>
      <w:r>
        <w:rPr>
          <w:rFonts w:ascii="Times New Roman"/>
          <w:b/>
          <w:i w:val="false"/>
          <w:color w:val="000000"/>
        </w:rPr>
        <w:t>
сотрудничестве в области транспортировки российской нефти через</w:t>
      </w:r>
      <w:r>
        <w:br/>
      </w:r>
      <w:r>
        <w:rPr>
          <w:rFonts w:ascii="Times New Roman"/>
          <w:b/>
          <w:i w:val="false"/>
          <w:color w:val="000000"/>
        </w:rPr>
        <w:t>
территорию Республики Казахстан в Китайскую Народную Республику</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Российской Федерации о сотрудничестве в области транспортировки российской нефти через территорию Республики Казахстан в Китайскую Народную Республику, совершенное в Москве 24 декабря 2013 года. </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w:t>
      </w:r>
      <w:r>
        <w:br/>
      </w:r>
      <w:r>
        <w:rPr>
          <w:rFonts w:ascii="Times New Roman"/>
          <w:b/>
          <w:i w:val="false"/>
          <w:color w:val="000000"/>
        </w:rPr>
        <w:t>
и Правительством Российской Федерации о сотрудничестве</w:t>
      </w:r>
      <w:r>
        <w:br/>
      </w:r>
      <w:r>
        <w:rPr>
          <w:rFonts w:ascii="Times New Roman"/>
          <w:b/>
          <w:i w:val="false"/>
          <w:color w:val="000000"/>
        </w:rPr>
        <w:t>
в области транспортировки российской нефти через территорию</w:t>
      </w:r>
      <w:r>
        <w:br/>
      </w:r>
      <w:r>
        <w:rPr>
          <w:rFonts w:ascii="Times New Roman"/>
          <w:b/>
          <w:i w:val="false"/>
          <w:color w:val="000000"/>
        </w:rPr>
        <w:t>
Республики Казахстан в Китайскую Народную Республику</w:t>
      </w:r>
    </w:p>
    <w:p>
      <w:pPr>
        <w:spacing w:after="0"/>
        <w:ind w:left="0"/>
        <w:jc w:val="both"/>
      </w:pPr>
      <w:r>
        <w:rPr>
          <w:rFonts w:ascii="Times New Roman"/>
          <w:b w:val="false"/>
          <w:i w:val="false"/>
          <w:color w:val="000000"/>
          <w:sz w:val="28"/>
        </w:rPr>
        <w:t>      Правительство Республики Казахстан и Правительство Российской Федерации, именуемые в дальнейшем Сторонами,</w:t>
      </w:r>
      <w:r>
        <w:br/>
      </w:r>
      <w:r>
        <w:rPr>
          <w:rFonts w:ascii="Times New Roman"/>
          <w:b w:val="false"/>
          <w:i w:val="false"/>
          <w:color w:val="000000"/>
          <w:sz w:val="28"/>
        </w:rPr>
        <w:t>
      руководствуясь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транзите нефти от 7 июня 2002 г.;</w:t>
      </w:r>
      <w:r>
        <w:br/>
      </w:r>
      <w:r>
        <w:rPr>
          <w:rFonts w:ascii="Times New Roman"/>
          <w:b w:val="false"/>
          <w:i w:val="false"/>
          <w:color w:val="000000"/>
          <w:sz w:val="28"/>
        </w:rPr>
        <w:t>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 </w:t>
      </w:r>
      <w:r>
        <w:rPr>
          <w:rFonts w:ascii="Times New Roman"/>
          <w:b w:val="false"/>
          <w:i w:val="false"/>
          <w:color w:val="000000"/>
          <w:sz w:val="28"/>
        </w:rPr>
        <w:t>Соглашении</w:t>
      </w:r>
      <w:r>
        <w:rPr>
          <w:rFonts w:ascii="Times New Roman"/>
          <w:b w:val="false"/>
          <w:i w:val="false"/>
          <w:color w:val="000000"/>
          <w:sz w:val="28"/>
        </w:rPr>
        <w:t xml:space="preserve"> о порядке организации, управления, функционирования и развития общих рынков нефти и нефтепродуктов Республики Беларусь, Республики Казахстан и Российской Федерации от 9 декабря 2010 г.,</w:t>
      </w:r>
      <w:r>
        <w:br/>
      </w:r>
      <w:r>
        <w:rPr>
          <w:rFonts w:ascii="Times New Roman"/>
          <w:b w:val="false"/>
          <w:i w:val="false"/>
          <w:color w:val="000000"/>
          <w:sz w:val="28"/>
        </w:rPr>
        <w:t>
      в целях развития сотрудничества в области транспортировки российской нефти через территорию Республики Казахстан в Китайскую Народную Республику</w:t>
      </w:r>
      <w:r>
        <w:br/>
      </w:r>
      <w:r>
        <w:rPr>
          <w:rFonts w:ascii="Times New Roman"/>
          <w:b w:val="false"/>
          <w:i w:val="false"/>
          <w:color w:val="000000"/>
          <w:sz w:val="28"/>
        </w:rPr>
        <w:t>
      согласились о нижеследующем:</w:t>
      </w:r>
    </w:p>
    <w:p>
      <w:pPr>
        <w:spacing w:after="0"/>
        <w:ind w:left="0"/>
        <w:jc w:val="left"/>
      </w:pPr>
      <w:r>
        <w:rPr>
          <w:rFonts w:ascii="Times New Roman"/>
          <w:b/>
          <w:i w:val="false"/>
          <w:color w:val="000000"/>
        </w:rPr>
        <w:t xml:space="preserve"> Статья 1</w:t>
      </w:r>
    </w:p>
    <w:p>
      <w:pPr>
        <w:spacing w:after="0"/>
        <w:ind w:left="0"/>
        <w:jc w:val="both"/>
      </w:pPr>
      <w:r>
        <w:rPr>
          <w:rFonts w:ascii="Times New Roman"/>
          <w:b w:val="false"/>
          <w:i w:val="false"/>
          <w:color w:val="000000"/>
          <w:sz w:val="28"/>
        </w:rPr>
        <w:t>      Целью настоящего Соглашения является создание условий для транспортировки российской нефти через территорию Республики Казахстан в Китайскую Народную Республику.</w:t>
      </w:r>
    </w:p>
    <w:p>
      <w:pPr>
        <w:spacing w:after="0"/>
        <w:ind w:left="0"/>
        <w:jc w:val="left"/>
      </w:pPr>
      <w:r>
        <w:rPr>
          <w:rFonts w:ascii="Times New Roman"/>
          <w:b/>
          <w:i w:val="false"/>
          <w:color w:val="000000"/>
        </w:rPr>
        <w:t xml:space="preserve"> Статья 2</w:t>
      </w:r>
    </w:p>
    <w:p>
      <w:pPr>
        <w:spacing w:after="0"/>
        <w:ind w:left="0"/>
        <w:jc w:val="both"/>
      </w:pPr>
      <w:r>
        <w:rPr>
          <w:rFonts w:ascii="Times New Roman"/>
          <w:b w:val="false"/>
          <w:i w:val="false"/>
          <w:color w:val="000000"/>
          <w:sz w:val="28"/>
        </w:rPr>
        <w:t>      Для реализации настоящего Соглашения Стороны назначают компетентные органы:</w:t>
      </w:r>
      <w:r>
        <w:br/>
      </w:r>
      <w:r>
        <w:rPr>
          <w:rFonts w:ascii="Times New Roman"/>
          <w:b w:val="false"/>
          <w:i w:val="false"/>
          <w:color w:val="000000"/>
          <w:sz w:val="28"/>
        </w:rPr>
        <w:t>
      от Казахстанской Стороны - Министерство нефти и газа Республики Казахстан;</w:t>
      </w:r>
      <w:r>
        <w:br/>
      </w:r>
      <w:r>
        <w:rPr>
          <w:rFonts w:ascii="Times New Roman"/>
          <w:b w:val="false"/>
          <w:i w:val="false"/>
          <w:color w:val="000000"/>
          <w:sz w:val="28"/>
        </w:rPr>
        <w:t>
      от Российской Стороны - Министерство энергетики Российской Федерации.</w:t>
      </w:r>
      <w:r>
        <w:br/>
      </w:r>
      <w:r>
        <w:rPr>
          <w:rFonts w:ascii="Times New Roman"/>
          <w:b w:val="false"/>
          <w:i w:val="false"/>
          <w:color w:val="000000"/>
          <w:sz w:val="28"/>
        </w:rPr>
        <w:t>
      Уполномоченными организациями Сторон являются:</w:t>
      </w:r>
      <w:r>
        <w:br/>
      </w:r>
      <w:r>
        <w:rPr>
          <w:rFonts w:ascii="Times New Roman"/>
          <w:b w:val="false"/>
          <w:i w:val="false"/>
          <w:color w:val="000000"/>
          <w:sz w:val="28"/>
        </w:rPr>
        <w:t>
      от Казахстанской Стороны - национальный оператор по магистральному нефтепроводу акционерное общество «КазТрансОйл»;</w:t>
      </w:r>
      <w:r>
        <w:br/>
      </w:r>
      <w:r>
        <w:rPr>
          <w:rFonts w:ascii="Times New Roman"/>
          <w:b w:val="false"/>
          <w:i w:val="false"/>
          <w:color w:val="000000"/>
          <w:sz w:val="28"/>
        </w:rPr>
        <w:t>
      от Российской Стороны - открытое акционерное общество «Нефтяная компания «Роснефть».</w:t>
      </w:r>
      <w:r>
        <w:br/>
      </w:r>
      <w:r>
        <w:rPr>
          <w:rFonts w:ascii="Times New Roman"/>
          <w:b w:val="false"/>
          <w:i w:val="false"/>
          <w:color w:val="000000"/>
          <w:sz w:val="28"/>
        </w:rPr>
        <w:t>
      В случае изменения компетентных органов и (или) уполномоченных организаций Стороны незамедлительно информируют об этом друг друга по дипломатическим каналам.</w:t>
      </w:r>
    </w:p>
    <w:p>
      <w:pPr>
        <w:spacing w:after="0"/>
        <w:ind w:left="0"/>
        <w:jc w:val="left"/>
      </w:pPr>
      <w:r>
        <w:rPr>
          <w:rFonts w:ascii="Times New Roman"/>
          <w:b/>
          <w:i w:val="false"/>
          <w:color w:val="000000"/>
        </w:rPr>
        <w:t xml:space="preserve"> Статья 3</w:t>
      </w:r>
    </w:p>
    <w:p>
      <w:pPr>
        <w:spacing w:after="0"/>
        <w:ind w:left="0"/>
        <w:jc w:val="both"/>
      </w:pPr>
      <w:r>
        <w:rPr>
          <w:rFonts w:ascii="Times New Roman"/>
          <w:b w:val="false"/>
          <w:i w:val="false"/>
          <w:color w:val="000000"/>
          <w:sz w:val="28"/>
        </w:rPr>
        <w:t>      Стороны создают условия для долгосрочной транспортировки российской нефти уполномоченной организацией Российской Стороны в количестве 7 млн. тонн в год с возможностью увеличения до 10 млн. тонн в год и предоставляют ей право доступа к системе магистральных трубопроводов по направлению транспортировки Омск (Российская Федерация) - Прииртышск (Республика Казахстан) - Атасу (Республика Казахстан) - Алашанькоу (Китайская Народная Республика).</w:t>
      </w:r>
    </w:p>
    <w:p>
      <w:pPr>
        <w:spacing w:after="0"/>
        <w:ind w:left="0"/>
        <w:jc w:val="left"/>
      </w:pPr>
      <w:r>
        <w:rPr>
          <w:rFonts w:ascii="Times New Roman"/>
          <w:b/>
          <w:i w:val="false"/>
          <w:color w:val="000000"/>
        </w:rPr>
        <w:t xml:space="preserve"> Статья 4</w:t>
      </w:r>
    </w:p>
    <w:p>
      <w:pPr>
        <w:spacing w:after="0"/>
        <w:ind w:left="0"/>
        <w:jc w:val="both"/>
      </w:pPr>
      <w:r>
        <w:rPr>
          <w:rFonts w:ascii="Times New Roman"/>
          <w:b w:val="false"/>
          <w:i w:val="false"/>
          <w:color w:val="000000"/>
          <w:sz w:val="28"/>
        </w:rPr>
        <w:t>      Долгосрочная транспортировка нефти, предусмотренная настоящим Соглашением, осуществляется в соответствии с заключенным между уполномоченными организациями Сторон договором на предоставление услуг по транспортировке нефти (далее - договор о транспортировке) по маршруту граница Российской Федерации - граница Республики Казахстан (Прииртышск) - Атасу (Республика Казахстан) - Алашанькоу (Китайская Народная Республика) (далее - маршрут транспортировки), условия которого могут отличаться от условий типового договора на предоставление услуг по транспортировке нефти, утвержденного в соответствии с законодательством Республики Казахстан.</w:t>
      </w:r>
    </w:p>
    <w:p>
      <w:pPr>
        <w:spacing w:after="0"/>
        <w:ind w:left="0"/>
        <w:jc w:val="left"/>
      </w:pPr>
      <w:r>
        <w:rPr>
          <w:rFonts w:ascii="Times New Roman"/>
          <w:b/>
          <w:i w:val="false"/>
          <w:color w:val="000000"/>
        </w:rPr>
        <w:t xml:space="preserve"> Статья 5</w:t>
      </w:r>
    </w:p>
    <w:p>
      <w:pPr>
        <w:spacing w:after="0"/>
        <w:ind w:left="0"/>
        <w:jc w:val="both"/>
      </w:pPr>
      <w:r>
        <w:rPr>
          <w:rFonts w:ascii="Times New Roman"/>
          <w:b w:val="false"/>
          <w:i w:val="false"/>
          <w:color w:val="000000"/>
          <w:sz w:val="28"/>
        </w:rPr>
        <w:t>      Стоимость транспортировки нефти в количестве 7 млн. тонн в год, принадлежащей уполномоченной организации Российской Стороны на законном основании, по маршруту транспортировки утверждается на весь срок действия настоящего Соглашения уполномоченным государственным органом Республики Казахстан в долларах США за 1 тонну на основании договоренностей уполномоченных организаций Сторон. Такая стоимость транспортировки устанавливается в договоре о транспортировке и не подлежит изменению в течение срока действия настоящего Соглашения без согласования с уполномоченными организациями Сторон.</w:t>
      </w:r>
      <w:r>
        <w:br/>
      </w:r>
      <w:r>
        <w:rPr>
          <w:rFonts w:ascii="Times New Roman"/>
          <w:b w:val="false"/>
          <w:i w:val="false"/>
          <w:color w:val="000000"/>
          <w:sz w:val="28"/>
        </w:rPr>
        <w:t>
      В случае согласования уполномоченными организациями Сторон транспортировки нефти в количестве сверх 7 млн. тонн в год стоимость транспортировки каждого дополнительного количества нефти в части, превышающей 7 млн. тонн, подлежит отдельному согласованию уполномоченными организациями Сторон, утверждению уполномоченным государственным органом Республики Казахстан в долларах США за 1 тонну и не может быть изменена без согласования с уполномоченными организациями Сторон.</w:t>
      </w:r>
      <w:r>
        <w:br/>
      </w:r>
      <w:r>
        <w:rPr>
          <w:rFonts w:ascii="Times New Roman"/>
          <w:b w:val="false"/>
          <w:i w:val="false"/>
          <w:color w:val="000000"/>
          <w:sz w:val="28"/>
        </w:rPr>
        <w:t>
      Казахстанская Сторона облагает услуги по транспортировке нефти маршруту транспортировки (в том числе по любому из его участков) налогом на добавленную стоимость по нулевой ставке. При этом для целей возврата налога на добавленную стоимость в соответствии с налоговым законодательством Республики Казахстан услуги по транспортировке нефти по маршруту транспортировки (в том числе по любому из его участков) рассматриваются Казахстанской Стороной как международная перевозка.</w:t>
      </w:r>
    </w:p>
    <w:p>
      <w:pPr>
        <w:spacing w:after="0"/>
        <w:ind w:left="0"/>
        <w:jc w:val="left"/>
      </w:pPr>
      <w:r>
        <w:rPr>
          <w:rFonts w:ascii="Times New Roman"/>
          <w:b/>
          <w:i w:val="false"/>
          <w:color w:val="000000"/>
        </w:rPr>
        <w:t xml:space="preserve"> Статья 6</w:t>
      </w:r>
    </w:p>
    <w:p>
      <w:pPr>
        <w:spacing w:after="0"/>
        <w:ind w:left="0"/>
        <w:jc w:val="both"/>
      </w:pPr>
      <w:r>
        <w:rPr>
          <w:rFonts w:ascii="Times New Roman"/>
          <w:b w:val="false"/>
          <w:i w:val="false"/>
          <w:color w:val="000000"/>
          <w:sz w:val="28"/>
        </w:rPr>
        <w:t>      В целях обеспечения нефтью нефтеперерабатывающих заводов Республики Казахстан уполномоченная организация Казахстанской Стороны вправе самостоятельно осуществлять в системе магистральных трубопроводов Республики Казахстан замещение российской нефти казахстанской нефтью при условии передачи уполномоченной организации Российской Стороны в конечном пункте маршрута транспортировки (Алашанькоу) нефти в таком количестве и такого качества, которые предусмотрены договором о транспортировке.</w:t>
      </w:r>
    </w:p>
    <w:p>
      <w:pPr>
        <w:spacing w:after="0"/>
        <w:ind w:left="0"/>
        <w:jc w:val="left"/>
      </w:pPr>
      <w:r>
        <w:rPr>
          <w:rFonts w:ascii="Times New Roman"/>
          <w:b/>
          <w:i w:val="false"/>
          <w:color w:val="000000"/>
        </w:rPr>
        <w:t xml:space="preserve"> Статья 7</w:t>
      </w:r>
    </w:p>
    <w:p>
      <w:pPr>
        <w:spacing w:after="0"/>
        <w:ind w:left="0"/>
        <w:jc w:val="both"/>
      </w:pPr>
      <w:r>
        <w:rPr>
          <w:rFonts w:ascii="Times New Roman"/>
          <w:b w:val="false"/>
          <w:i w:val="false"/>
          <w:color w:val="000000"/>
          <w:sz w:val="28"/>
        </w:rPr>
        <w:t>      Вывозная таможенная пошлина за нефть, вывозимую уполномоченной организацией Российской Стороны за пределы таможенной территории Таможенного союза через территорию Республики Казахстан в рамках настоящего Соглашения, подлежит уплате уполномоченной организацией Российской Стороны в бюджет Российской Федерации.</w:t>
      </w:r>
      <w:r>
        <w:br/>
      </w:r>
      <w:r>
        <w:rPr>
          <w:rFonts w:ascii="Times New Roman"/>
          <w:b w:val="false"/>
          <w:i w:val="false"/>
          <w:color w:val="000000"/>
          <w:sz w:val="28"/>
        </w:rPr>
        <w:t>
      Уполномоченная организация Российской Стороны освобождается от уплаты любых налогов, сборов, таможенных и иных платежей в бюджет Республики Казахстан в связи с предусмотренной настоящим Соглашением транспортировкой нефти.</w:t>
      </w:r>
    </w:p>
    <w:p>
      <w:pPr>
        <w:spacing w:after="0"/>
        <w:ind w:left="0"/>
        <w:jc w:val="left"/>
      </w:pPr>
      <w:r>
        <w:rPr>
          <w:rFonts w:ascii="Times New Roman"/>
          <w:b/>
          <w:i w:val="false"/>
          <w:color w:val="000000"/>
        </w:rPr>
        <w:t xml:space="preserve"> Статья 8</w:t>
      </w:r>
    </w:p>
    <w:p>
      <w:pPr>
        <w:spacing w:after="0"/>
        <w:ind w:left="0"/>
        <w:jc w:val="both"/>
      </w:pPr>
      <w:r>
        <w:rPr>
          <w:rFonts w:ascii="Times New Roman"/>
          <w:b w:val="false"/>
          <w:i w:val="false"/>
          <w:color w:val="000000"/>
          <w:sz w:val="28"/>
        </w:rPr>
        <w:t>      Споры между Сторонами относительно толкования и применения положений настоящего Соглашения разрешаются путем консультаций и переговоров.</w:t>
      </w:r>
      <w:r>
        <w:br/>
      </w:r>
      <w:r>
        <w:rPr>
          <w:rFonts w:ascii="Times New Roman"/>
          <w:b w:val="false"/>
          <w:i w:val="false"/>
          <w:color w:val="000000"/>
          <w:sz w:val="28"/>
        </w:rPr>
        <w:t>
      Порядок урегулирования споров между уполномоченными организациями Сторон, в том числе подсудность, определяется з договорах между ними.</w:t>
      </w:r>
    </w:p>
    <w:p>
      <w:pPr>
        <w:spacing w:after="0"/>
        <w:ind w:left="0"/>
        <w:jc w:val="left"/>
      </w:pPr>
      <w:r>
        <w:rPr>
          <w:rFonts w:ascii="Times New Roman"/>
          <w:b/>
          <w:i w:val="false"/>
          <w:color w:val="000000"/>
        </w:rPr>
        <w:t xml:space="preserve"> Статья 9</w:t>
      </w:r>
    </w:p>
    <w:p>
      <w:pPr>
        <w:spacing w:after="0"/>
        <w:ind w:left="0"/>
        <w:jc w:val="both"/>
      </w:pPr>
      <w:r>
        <w:rPr>
          <w:rFonts w:ascii="Times New Roman"/>
          <w:b w:val="false"/>
          <w:i w:val="false"/>
          <w:color w:val="000000"/>
          <w:sz w:val="28"/>
        </w:rPr>
        <w:t>      В настоящее Соглашение могут быть внесены изменения, которые оформляются отдельными протоколами.</w:t>
      </w:r>
    </w:p>
    <w:p>
      <w:pPr>
        <w:spacing w:after="0"/>
        <w:ind w:left="0"/>
        <w:jc w:val="left"/>
      </w:pPr>
      <w:r>
        <w:rPr>
          <w:rFonts w:ascii="Times New Roman"/>
          <w:b/>
          <w:i w:val="false"/>
          <w:color w:val="000000"/>
        </w:rPr>
        <w:t xml:space="preserve"> Статья 10</w:t>
      </w:r>
    </w:p>
    <w:p>
      <w:pPr>
        <w:spacing w:after="0"/>
        <w:ind w:left="0"/>
        <w:jc w:val="both"/>
      </w:pPr>
      <w:r>
        <w:rPr>
          <w:rFonts w:ascii="Times New Roman"/>
          <w:b w:val="false"/>
          <w:i w:val="false"/>
          <w:color w:val="000000"/>
          <w:sz w:val="28"/>
        </w:rPr>
        <w:t>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и распространяется на правоотношения, возникающие из настоящего Соглашения, с 1 января 2014 г.</w:t>
      </w:r>
      <w:r>
        <w:br/>
      </w:r>
      <w:r>
        <w:rPr>
          <w:rFonts w:ascii="Times New Roman"/>
          <w:b w:val="false"/>
          <w:i w:val="false"/>
          <w:color w:val="000000"/>
          <w:sz w:val="28"/>
        </w:rPr>
        <w:t>
      Настоящее Соглашение действует до 1 января 2019 г., по окончании этого срока оно автоматически продлевается на 5 лет, если ни одна из Сторон письменно не уведомит другую Сторону не менее чем за 6 месяцев до истечения его первоначального срока действия о своем намерении прекратить его действие.</w:t>
      </w:r>
      <w:r>
        <w:br/>
      </w:r>
      <w:r>
        <w:rPr>
          <w:rFonts w:ascii="Times New Roman"/>
          <w:b w:val="false"/>
          <w:i w:val="false"/>
          <w:color w:val="000000"/>
          <w:sz w:val="28"/>
        </w:rPr>
        <w:t>
      После прекращения действия настоящего Соглашения его положения будут применяться до полного выполнения обязательств, возникших у Сторон и уполномоченных организаций Сторон в период действия настоящего Соглашения.</w:t>
      </w:r>
    </w:p>
    <w:p>
      <w:pPr>
        <w:spacing w:after="0"/>
        <w:ind w:left="0"/>
        <w:jc w:val="both"/>
      </w:pPr>
      <w:r>
        <w:rPr>
          <w:rFonts w:ascii="Times New Roman"/>
          <w:b w:val="false"/>
          <w:i w:val="false"/>
          <w:color w:val="000000"/>
          <w:sz w:val="28"/>
        </w:rPr>
        <w:t>      Совершено в г. Москва 24 декабря 2013 г. в двух экземплярах, каждый на казахском и русском языках, причем оба текста имеют одинаковую силу. В случае возникновения разногласий в толковании положений настоящего Соглашения Стороны будут использовать текст на русском языке.</w:t>
      </w:r>
    </w:p>
    <w:p>
      <w:pPr>
        <w:spacing w:after="0"/>
        <w:ind w:left="0"/>
        <w:jc w:val="both"/>
      </w:pPr>
      <w:r>
        <w:rPr>
          <w:rFonts w:ascii="Times New Roman"/>
          <w:b w:val="false"/>
          <w:i/>
          <w:color w:val="000000"/>
          <w:sz w:val="28"/>
        </w:rPr>
        <w:t>           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Российской Федерации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