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0d97" w14:textId="5630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 и от 8 сентября 2011 года № 1031 "Об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 постановление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495.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отсутствии решения суда о введении ускоренной реабилитационной процедуры, предусматривающей мораторий на подачу исков кредиторов о признании предприятия банкротом (определения о приостановлении реабилитационной процедуры по предприятию, находящемуся в реабилитационной процедуре), меры государственной поддержки применяются, в случае, если поправки,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 Программы, не были приняты до признания предприятия участником Программы. При этом после принятия вышеуказанных поправок, участник направляет в суд заявление о введении ускоренной реабилитационной процедуры, предусматривающей мораторий на подачу исков кредиторов о признании предприятия банкротом (заявление о приостановлении реабилитационной процедуры по участнику, находящемуся в реабилитационной процедуре). Субсидирование участников, в отношении которых применена судебная процедура реабилитации, осуществляется в соответствии с договором субсидирования с учетом оказанных мер со стороны кредиторов (проведенной реструктуризации) после приостановления реабилитационной процедуры.»;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1031 «Об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 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(САПП Республики Казахстан, 2011 г., № 53, ст. 755):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вознаграждения в рамках Программы посткризисного восстановления (оздоровление конкурентоспособных предприятий),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Субсидирование осуществляется в соответствии с графиком погашения. Субсидирование участников, в отношении которых применена судебная процедура реабилитации, осуществляется в соответствии с графиком погашения с учетом оказанных мер со стороны кредиторов (проведенной реструктуризации) после приостановления реабилитационной процедуры.»;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оказании дополнительных мер поддержки со стороны кредиторов в виде снижения процентной ставки вознаграждения по кредиту и (или) лизинговым операциям, купона по облигациям, изменение графика погашения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«Заявка оператора по субсидированию представляется в уполномоченный орган на сумму, подлежащую перечислению в финансовую организацию в предстоящие три месяца, с учетом положений,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возобновления (осуществления) выплат, заявка на субсидирование представляется на сумму, подлежащую перечислению в финансовую организацию, в том числе за период просроченных платежей по кредиту, лизинговым операциям или купону по облигациям.»;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Уполномоченный орган в течение пяти рабочих дней со дня получения заявки оператора по субсидированию перечисляет на его расчетный счет денежные средства для субсидирования в размере, указанном в заявке оператора по субсидированию.»;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случае полной оплаты участником просроченных платежей по кредиту, лизинговым операциям или купону по облигациям, в том числе не субсидируемой части ставки вознаграждения, по графику погашения, финансовая организация письменно уведомляет об этом оператора по субсидированию в срок не позднее дня, следующего за днем полной оплаты просроченных платежей. В последующем оператор по субсидированию уведомляет об этом уполномоченный орган в срок не позднее дня, следующего за днем получения уведомления финансовой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выявления в ходе мониторинга реализации Программы в части субсидирования неуплаты участником просроченных платежей по кредиту, лизинговым операциям или купону по облигациям, в том числе не субсидируемой части ставки вознаграждения по графику погашения, свыше девяноста календарных дней, кроме случаев неосуществления мер государственной поддержки в виде субсидирования участникам, в отношении которых применена судебная процедура реабилитации, оператор по субсидированию уведомляет об этом уполномоченный орган, который инициирует исключение участника из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течение пяти рабочих дней со дня получения заявки Компании,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перечислить на расчетный счет Компании денежные средства в размере, указанном в заявке;».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пятого, шестого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третьего, четвертого, пятого и шестого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29 декабря 2011 года, абзаца тринадцатого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 7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