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98b7" w14:textId="d919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февраля 2014 года № 167 "Об условиях кредитования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 на 2014 год в рамках программы "Доступное жилье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167 «Об условиях кредитования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 на 2014 год в рамках программы «Доступное жилье – 2020»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условиях кредитования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 на 2014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кредиты в сумме 29472165000 (двадцать девять миллиардов четыреста семьдесят два миллиона сто шестьдесят пять тысяч) тенге предоставляются заемщикам сроком на 9 (девять) лет по 0,01 %-ной ставке вознаграждения на проектирование, строительство и (или) приобретение жилья через систему жилищных строительных сбережений в рамках программы «Доступное жилье –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