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e48c" w14:textId="d2fe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намерении Правительства Республики Казахстан не становиться участником Соглашения между Правительством Республики Казахстан и Правительством Республики Беларусь о трудовой деятельности и социальной защите граждан Республики Казахстан, работающих на территории Республики Беларусь, и граждан Республики Беларусь, работающих на территории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19 июня 2014 года № 680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Министерству иностранных дел Республики Казахстан уведомить белорусскую сторону о намерении Правительства Республики Казахстан не становиться участником Соглашения между Правительством Республики Казахстан и Правительством Республики Беларусь о трудовой деятельности и социальной защите граждан Республики Казахстан, работающих на территории Республики Беларусь, и граждан Республики Беларусь, работающих на территории Республики Казахстан, совершенного в городе Алматы 23 сентября 1997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Республики Беларусь о трудовой</w:t>
      </w:r>
      <w:r>
        <w:br/>
      </w:r>
      <w:r>
        <w:rPr>
          <w:rFonts w:ascii="Times New Roman"/>
          <w:b/>
          <w:i w:val="false"/>
          <w:color w:val="000000"/>
        </w:rPr>
        <w:t>
деятельности и социальной защите граждан Республики</w:t>
      </w:r>
      <w:r>
        <w:br/>
      </w:r>
      <w:r>
        <w:rPr>
          <w:rFonts w:ascii="Times New Roman"/>
          <w:b/>
          <w:i w:val="false"/>
          <w:color w:val="000000"/>
        </w:rPr>
        <w:t>
Казахстан, работающих на территории Республики Беларусь,</w:t>
      </w:r>
      <w:r>
        <w:br/>
      </w:r>
      <w:r>
        <w:rPr>
          <w:rFonts w:ascii="Times New Roman"/>
          <w:b/>
          <w:i w:val="false"/>
          <w:color w:val="000000"/>
        </w:rPr>
        <w:t>
и граждан Республики Беларусь, работающих на</w:t>
      </w:r>
      <w:r>
        <w:br/>
      </w:r>
      <w:r>
        <w:rPr>
          <w:rFonts w:ascii="Times New Roman"/>
          <w:b/>
          <w:i w:val="false"/>
          <w:color w:val="000000"/>
        </w:rPr>
        <w:t>
территории Республики Казахстан.</w:t>
      </w:r>
    </w:p>
    <w:bookmarkEnd w:id="1"/>
    <w:p>
      <w:pPr>
        <w:spacing w:after="0"/>
        <w:ind w:left="0"/>
        <w:jc w:val="both"/>
      </w:pPr>
      <w:r>
        <w:rPr>
          <w:rFonts w:ascii="Times New Roman"/>
          <w:b w:val="false"/>
          <w:i w:val="false"/>
          <w:color w:val="000000"/>
          <w:sz w:val="28"/>
        </w:rPr>
        <w:t>      Правительство Республики Казахстан и Правительство Республики Беларусь, далее именуемые Стороны, стремясь к всестороннему развитию сотрудничества между Сторонами в области трудовой деятельности и социальной защиты граждан на территории обоих государств, согласились о нижеследующем:</w:t>
      </w:r>
    </w:p>
    <w:bookmarkStart w:name="z5"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Действие настоящего Соглашения распространяется на лиц (далее именуются работники) и членов их семей, являющихся гражданами или имеющих постоянное местожительство на территории одного из государств (далее именуется Государство выезда) и осуществляющих временно свою трудовую деятельность в установленном порядке на предприятиях, в организациях всех форм собственности (далее именуются работодатели) другого государства (далее именуется Государство трудоустройства).</w:t>
      </w:r>
      <w:r>
        <w:br/>
      </w:r>
      <w:r>
        <w:rPr>
          <w:rFonts w:ascii="Times New Roman"/>
          <w:b w:val="false"/>
          <w:i w:val="false"/>
          <w:color w:val="000000"/>
          <w:sz w:val="28"/>
        </w:rPr>
        <w:t>
      Данное Соглашение не распространяется на: беженцев, лиц, специально приезжающих с целью получения образования, лиц свободных профессий, выезжающих на короткий срок.</w:t>
      </w:r>
    </w:p>
    <w:bookmarkStart w:name="z6" w:id="3"/>
    <w:p>
      <w:pPr>
        <w:spacing w:after="0"/>
        <w:ind w:left="0"/>
        <w:jc w:val="left"/>
      </w:pPr>
      <w:r>
        <w:rPr>
          <w:rFonts w:ascii="Times New Roman"/>
          <w:b/>
          <w:i w:val="false"/>
          <w:color w:val="000000"/>
        </w:rPr>
        <w:t xml:space="preserve"> 
Статья 2</w:t>
      </w:r>
    </w:p>
    <w:bookmarkEnd w:id="3"/>
    <w:p>
      <w:pPr>
        <w:spacing w:after="0"/>
        <w:ind w:left="0"/>
        <w:jc w:val="both"/>
      </w:pPr>
      <w:r>
        <w:rPr>
          <w:rFonts w:ascii="Times New Roman"/>
          <w:b w:val="false"/>
          <w:i w:val="false"/>
          <w:color w:val="000000"/>
          <w:sz w:val="28"/>
        </w:rPr>
        <w:t>      Органами, уполномоченными представлять Стороны в реализации настоящего Соглашения (далее именуются Уполномоченные Органы), выступают:</w:t>
      </w:r>
      <w:r>
        <w:br/>
      </w:r>
      <w:r>
        <w:rPr>
          <w:rFonts w:ascii="Times New Roman"/>
          <w:b w:val="false"/>
          <w:i w:val="false"/>
          <w:color w:val="000000"/>
          <w:sz w:val="28"/>
        </w:rPr>
        <w:t>
      с Казахстанской Стороны - Министерство труда и социальной защиты населения Республики Казахстан, с Белорусской Стороны - Министерство труда Республики Беларусь. Уполномоченные Органы имеют право привлекать компетентные органы Сторон для решения вопросов, вытекающих из настоящего Соглашения.</w:t>
      </w:r>
      <w:r>
        <w:br/>
      </w:r>
      <w:r>
        <w:rPr>
          <w:rFonts w:ascii="Times New Roman"/>
          <w:b w:val="false"/>
          <w:i w:val="false"/>
          <w:color w:val="000000"/>
          <w:sz w:val="28"/>
        </w:rPr>
        <w:t>
      Все вопросы, связанные с выполнением настоящего Соглашения, решаются путем взаимных консультаций между Уполномоченными Органами Сторон. С этой целью они могут создавать двусторонние рабочие группы.</w:t>
      </w:r>
    </w:p>
    <w:bookmarkStart w:name="z7" w:id="4"/>
    <w:p>
      <w:pPr>
        <w:spacing w:after="0"/>
        <w:ind w:left="0"/>
        <w:jc w:val="left"/>
      </w:pPr>
      <w:r>
        <w:rPr>
          <w:rFonts w:ascii="Times New Roman"/>
          <w:b/>
          <w:i w:val="false"/>
          <w:color w:val="000000"/>
        </w:rPr>
        <w:t xml:space="preserve"> 
Статья 3</w:t>
      </w:r>
    </w:p>
    <w:bookmarkEnd w:id="4"/>
    <w:bookmarkStart w:name="z8" w:id="5"/>
    <w:p>
      <w:pPr>
        <w:spacing w:after="0"/>
        <w:ind w:left="0"/>
        <w:jc w:val="both"/>
      </w:pPr>
      <w:r>
        <w:rPr>
          <w:rFonts w:ascii="Times New Roman"/>
          <w:b w:val="false"/>
          <w:i w:val="false"/>
          <w:color w:val="000000"/>
          <w:sz w:val="28"/>
        </w:rPr>
        <w:t>
      1. Для получения работы работникам необходимо разрешение на трудоустройство соответствующего органа по труду Государства трудоустройства, выданное в порядке и на условиях, установленных законодательством этого государства.</w:t>
      </w:r>
      <w:r>
        <w:br/>
      </w:r>
      <w:r>
        <w:rPr>
          <w:rFonts w:ascii="Times New Roman"/>
          <w:b w:val="false"/>
          <w:i w:val="false"/>
          <w:color w:val="000000"/>
          <w:sz w:val="28"/>
        </w:rPr>
        <w:t>
</w:t>
      </w:r>
      <w:r>
        <w:rPr>
          <w:rFonts w:ascii="Times New Roman"/>
          <w:b w:val="false"/>
          <w:i w:val="false"/>
          <w:color w:val="000000"/>
          <w:sz w:val="28"/>
        </w:rPr>
        <w:t>
      2. Разрешение на трудоустройство выдается на срок выполнения работы у определенного работодателя, но не более чем на один год.</w:t>
      </w:r>
      <w:r>
        <w:br/>
      </w:r>
      <w:r>
        <w:rPr>
          <w:rFonts w:ascii="Times New Roman"/>
          <w:b w:val="false"/>
          <w:i w:val="false"/>
          <w:color w:val="000000"/>
          <w:sz w:val="28"/>
        </w:rPr>
        <w:t>
</w:t>
      </w:r>
      <w:r>
        <w:rPr>
          <w:rFonts w:ascii="Times New Roman"/>
          <w:b w:val="false"/>
          <w:i w:val="false"/>
          <w:color w:val="000000"/>
          <w:sz w:val="28"/>
        </w:rPr>
        <w:t>
      3. Разрешение, о котором идет речь в </w:t>
      </w:r>
      <w:r>
        <w:rPr>
          <w:rFonts w:ascii="Times New Roman"/>
          <w:b w:val="false"/>
          <w:i w:val="false"/>
          <w:color w:val="000000"/>
          <w:sz w:val="28"/>
        </w:rPr>
        <w:t>пункте 1</w:t>
      </w:r>
      <w:r>
        <w:rPr>
          <w:rFonts w:ascii="Times New Roman"/>
          <w:b w:val="false"/>
          <w:i w:val="false"/>
          <w:color w:val="000000"/>
          <w:sz w:val="28"/>
        </w:rPr>
        <w:t xml:space="preserve"> данной статьи, будет выдаваться при условии, что работник не будет заниматься никакой другой оплачиваемой деятельностью кроме той, на которую ему было выдано разрешение.</w:t>
      </w:r>
      <w:r>
        <w:br/>
      </w:r>
      <w:r>
        <w:rPr>
          <w:rFonts w:ascii="Times New Roman"/>
          <w:b w:val="false"/>
          <w:i w:val="false"/>
          <w:color w:val="000000"/>
          <w:sz w:val="28"/>
        </w:rPr>
        <w:t>
      Если будет установлено, что работник занимался другой оплачиваемой деятельностью или самовольно сменил работодателя, то разрешение будет аннулировано.</w:t>
      </w:r>
      <w:r>
        <w:br/>
      </w:r>
      <w:r>
        <w:rPr>
          <w:rFonts w:ascii="Times New Roman"/>
          <w:b w:val="false"/>
          <w:i w:val="false"/>
          <w:color w:val="000000"/>
          <w:sz w:val="28"/>
        </w:rPr>
        <w:t>
</w:t>
      </w:r>
      <w:r>
        <w:rPr>
          <w:rFonts w:ascii="Times New Roman"/>
          <w:b w:val="false"/>
          <w:i w:val="false"/>
          <w:color w:val="000000"/>
          <w:sz w:val="28"/>
        </w:rPr>
        <w:t>
      4. При подписании трудового договора (контракта) работник берет на себя обязательство, что он не будет пребывать на территории Государства трудоустройства дольше срока, на который он получил разрешение, и не будет искать другой работы, кроме той, которая была предусмотрена этим разрешением.</w:t>
      </w:r>
      <w:r>
        <w:br/>
      </w:r>
      <w:r>
        <w:rPr>
          <w:rFonts w:ascii="Times New Roman"/>
          <w:b w:val="false"/>
          <w:i w:val="false"/>
          <w:color w:val="000000"/>
          <w:sz w:val="28"/>
        </w:rPr>
        <w:t>
</w:t>
      </w:r>
      <w:r>
        <w:rPr>
          <w:rFonts w:ascii="Times New Roman"/>
          <w:b w:val="false"/>
          <w:i w:val="false"/>
          <w:color w:val="000000"/>
          <w:sz w:val="28"/>
        </w:rPr>
        <w:t>
      5. Для продолжения трудовых отношений с работником работодателю необходимо решить в установленном порядке вопрос о продлении разрешения на трудоустройство не позднее одного месяца до окончания срока его действия.</w:t>
      </w:r>
    </w:p>
    <w:bookmarkEnd w:id="5"/>
    <w:bookmarkStart w:name="z13" w:id="6"/>
    <w:p>
      <w:pPr>
        <w:spacing w:after="0"/>
        <w:ind w:left="0"/>
        <w:jc w:val="left"/>
      </w:pPr>
      <w:r>
        <w:rPr>
          <w:rFonts w:ascii="Times New Roman"/>
          <w:b/>
          <w:i w:val="false"/>
          <w:color w:val="000000"/>
        </w:rPr>
        <w:t xml:space="preserve"> 
Статья 4</w:t>
      </w:r>
    </w:p>
    <w:bookmarkEnd w:id="6"/>
    <w:p>
      <w:pPr>
        <w:spacing w:after="0"/>
        <w:ind w:left="0"/>
        <w:jc w:val="both"/>
      </w:pPr>
      <w:r>
        <w:rPr>
          <w:rFonts w:ascii="Times New Roman"/>
          <w:b w:val="false"/>
          <w:i w:val="false"/>
          <w:color w:val="000000"/>
          <w:sz w:val="28"/>
        </w:rPr>
        <w:t>      Каждая из Сторон признает (без легализации) дипломы, свидетельства об образовании, соответствующие документы о присвоении звания, ученой степени, разряда, квалификации и другие необходимые для осуществления трудовой деятельности документы и заверенный в установленном на территории Государства выезда порядке их перевод на государственный язык Государства трудоустройства или русский язык.</w:t>
      </w:r>
    </w:p>
    <w:bookmarkStart w:name="z14" w:id="7"/>
    <w:p>
      <w:pPr>
        <w:spacing w:after="0"/>
        <w:ind w:left="0"/>
        <w:jc w:val="left"/>
      </w:pPr>
      <w:r>
        <w:rPr>
          <w:rFonts w:ascii="Times New Roman"/>
          <w:b/>
          <w:i w:val="false"/>
          <w:color w:val="000000"/>
        </w:rPr>
        <w:t xml:space="preserve"> 
Статья 5</w:t>
      </w:r>
    </w:p>
    <w:bookmarkEnd w:id="7"/>
    <w:bookmarkStart w:name="z15" w:id="8"/>
    <w:p>
      <w:pPr>
        <w:spacing w:after="0"/>
        <w:ind w:left="0"/>
        <w:jc w:val="both"/>
      </w:pPr>
      <w:r>
        <w:rPr>
          <w:rFonts w:ascii="Times New Roman"/>
          <w:b w:val="false"/>
          <w:i w:val="false"/>
          <w:color w:val="000000"/>
          <w:sz w:val="28"/>
        </w:rPr>
        <w:t>
      1. Въезд работников и членов их семей на территорию Государства трудоустройства, пребывание и выезд из него регулируются законодательством этого государства.</w:t>
      </w:r>
      <w:r>
        <w:br/>
      </w:r>
      <w:r>
        <w:rPr>
          <w:rFonts w:ascii="Times New Roman"/>
          <w:b w:val="false"/>
          <w:i w:val="false"/>
          <w:color w:val="000000"/>
          <w:sz w:val="28"/>
        </w:rPr>
        <w:t>
      Въезд работников и членов их семей на территорию Государства трудоустройства допускается только при наличии медицинской справки, соответствующей требованиям компетентного органа этого государства.</w:t>
      </w:r>
      <w:r>
        <w:br/>
      </w:r>
      <w:r>
        <w:rPr>
          <w:rFonts w:ascii="Times New Roman"/>
          <w:b w:val="false"/>
          <w:i w:val="false"/>
          <w:color w:val="000000"/>
          <w:sz w:val="28"/>
        </w:rPr>
        <w:t>
</w:t>
      </w:r>
      <w:r>
        <w:rPr>
          <w:rFonts w:ascii="Times New Roman"/>
          <w:b w:val="false"/>
          <w:i w:val="false"/>
          <w:color w:val="000000"/>
          <w:sz w:val="28"/>
        </w:rPr>
        <w:t>
      2. Ввоз работниками и членами их семей личного имущества, необходимых рабочих инструментов и оборудования на территорию Государства трудоустройства, а при возвращении - на территорию Государства выезда, а также вывоз товаров, приобретенных работниками и членами их семей на территории Государства трудоустройства, осуществляется в порядке, определяемом таможенным законодательством соответствующего государства.</w:t>
      </w:r>
    </w:p>
    <w:bookmarkEnd w:id="8"/>
    <w:bookmarkStart w:name="z17" w:id="9"/>
    <w:p>
      <w:pPr>
        <w:spacing w:after="0"/>
        <w:ind w:left="0"/>
        <w:jc w:val="left"/>
      </w:pPr>
      <w:r>
        <w:rPr>
          <w:rFonts w:ascii="Times New Roman"/>
          <w:b/>
          <w:i w:val="false"/>
          <w:color w:val="000000"/>
        </w:rPr>
        <w:t xml:space="preserve"> 
Статья 6</w:t>
      </w:r>
    </w:p>
    <w:bookmarkEnd w:id="9"/>
    <w:p>
      <w:pPr>
        <w:spacing w:after="0"/>
        <w:ind w:left="0"/>
        <w:jc w:val="both"/>
      </w:pPr>
      <w:r>
        <w:rPr>
          <w:rFonts w:ascii="Times New Roman"/>
          <w:b w:val="false"/>
          <w:i w:val="false"/>
          <w:color w:val="000000"/>
          <w:sz w:val="28"/>
        </w:rPr>
        <w:t>      В рамках настоящего Соглашения работники одного государства могут осуществлять трудовую деятельность на территории другого государства на основании:</w:t>
      </w:r>
      <w:r>
        <w:br/>
      </w:r>
      <w:r>
        <w:rPr>
          <w:rFonts w:ascii="Times New Roman"/>
          <w:b w:val="false"/>
          <w:i w:val="false"/>
          <w:color w:val="000000"/>
          <w:sz w:val="28"/>
        </w:rPr>
        <w:t>
      1) трудового договора (контракта), заключаемого между работодателем и работником на определенный срок;</w:t>
      </w:r>
      <w:r>
        <w:br/>
      </w:r>
      <w:r>
        <w:rPr>
          <w:rFonts w:ascii="Times New Roman"/>
          <w:b w:val="false"/>
          <w:i w:val="false"/>
          <w:color w:val="000000"/>
          <w:sz w:val="28"/>
        </w:rPr>
        <w:t>
      2) договора, заключаемого между субъектами хозяйственной деятельности обоих государств, целью которого является выполнение определенного объема работ или услуг на территории Государства трудоустройства.</w:t>
      </w:r>
      <w:r>
        <w:br/>
      </w:r>
      <w:r>
        <w:rPr>
          <w:rFonts w:ascii="Times New Roman"/>
          <w:b w:val="false"/>
          <w:i w:val="false"/>
          <w:color w:val="000000"/>
          <w:sz w:val="28"/>
        </w:rPr>
        <w:t>
      Трудовой договор (контракт) заключается работодателем с работником на государственном языке Государства трудоустройства или (и) русском языке в соответствии с трудовым законодательством этого государства и вручается работнику до его выезда на работу.</w:t>
      </w:r>
      <w:r>
        <w:br/>
      </w:r>
      <w:r>
        <w:rPr>
          <w:rFonts w:ascii="Times New Roman"/>
          <w:b w:val="false"/>
          <w:i w:val="false"/>
          <w:color w:val="000000"/>
          <w:sz w:val="28"/>
        </w:rPr>
        <w:t>
      В трудовом договоре (контракте) должны содержаться основные реквизиты работодателя и работника, профессиональные требования к работнику, сведения о характере работы, условиях труда и его оплаты, отчислениях из нее, продолжительности рабочего времени и времени отдыха, условиях проживания и плате за него, а также сроке действия трудового договора (контракта), условиях его расторжения, порядке покрытия путевых расходов.</w:t>
      </w:r>
      <w:r>
        <w:br/>
      </w:r>
      <w:r>
        <w:rPr>
          <w:rFonts w:ascii="Times New Roman"/>
          <w:b w:val="false"/>
          <w:i w:val="false"/>
          <w:color w:val="000000"/>
          <w:sz w:val="28"/>
        </w:rPr>
        <w:t>
      При окончании трудового договора (контракта) работодателем в трудовой книжке работника делается соответствующая запись и выдается справка о заработной плате за период работы помесячно.</w:t>
      </w:r>
      <w:r>
        <w:br/>
      </w:r>
      <w:r>
        <w:rPr>
          <w:rFonts w:ascii="Times New Roman"/>
          <w:b w:val="false"/>
          <w:i w:val="false"/>
          <w:color w:val="000000"/>
          <w:sz w:val="28"/>
        </w:rPr>
        <w:t>
      Трудовой договор (контракт) не может передаваться от одного работодателя другому работодателю.</w:t>
      </w:r>
      <w:r>
        <w:br/>
      </w:r>
      <w:r>
        <w:rPr>
          <w:rFonts w:ascii="Times New Roman"/>
          <w:b w:val="false"/>
          <w:i w:val="false"/>
          <w:color w:val="000000"/>
          <w:sz w:val="28"/>
        </w:rPr>
        <w:t>
      Если трудовой договор (контракт) расторгнут в связи с ликвидацией или реорганизацией предприятия (учреждения, организаций), сокращением численности или штата работников, на работника распространяются льготы и компенсации согласно законодательству Государства трудоустройства для высвобожденных по указанным основаниям работников. В этом случае работник подлежит возвращению на территорию Государства выезда за счет средств работодателя.</w:t>
      </w:r>
    </w:p>
    <w:bookmarkStart w:name="z18" w:id="10"/>
    <w:p>
      <w:pPr>
        <w:spacing w:after="0"/>
        <w:ind w:left="0"/>
        <w:jc w:val="left"/>
      </w:pPr>
      <w:r>
        <w:rPr>
          <w:rFonts w:ascii="Times New Roman"/>
          <w:b/>
          <w:i w:val="false"/>
          <w:color w:val="000000"/>
        </w:rPr>
        <w:t xml:space="preserve"> 
Статья 7</w:t>
      </w:r>
    </w:p>
    <w:bookmarkEnd w:id="10"/>
    <w:p>
      <w:pPr>
        <w:spacing w:after="0"/>
        <w:ind w:left="0"/>
        <w:jc w:val="both"/>
      </w:pPr>
      <w:r>
        <w:rPr>
          <w:rFonts w:ascii="Times New Roman"/>
          <w:b w:val="false"/>
          <w:i w:val="false"/>
          <w:color w:val="000000"/>
          <w:sz w:val="28"/>
        </w:rPr>
        <w:t>      Работники пользуются правами и выполняют обязанности, установленные трудовым законодательством Государства трудоустройства.</w:t>
      </w:r>
      <w:r>
        <w:br/>
      </w:r>
      <w:r>
        <w:rPr>
          <w:rFonts w:ascii="Times New Roman"/>
          <w:b w:val="false"/>
          <w:i w:val="false"/>
          <w:color w:val="000000"/>
          <w:sz w:val="28"/>
        </w:rPr>
        <w:t>
      По завершению срока действия трудового договора (контракта) в Государстве трудоустройства по месту постоянного жительства работнику предоставляется право на трудоустройство на общих основаниях. Пособие по безработице назначается и выплачивается по законодательству и за счет Государства выезда.</w:t>
      </w:r>
    </w:p>
    <w:bookmarkStart w:name="z19" w:id="11"/>
    <w:p>
      <w:pPr>
        <w:spacing w:after="0"/>
        <w:ind w:left="0"/>
        <w:jc w:val="left"/>
      </w:pPr>
      <w:r>
        <w:rPr>
          <w:rFonts w:ascii="Times New Roman"/>
          <w:b/>
          <w:i w:val="false"/>
          <w:color w:val="000000"/>
        </w:rPr>
        <w:t xml:space="preserve"> 
Статья 8</w:t>
      </w:r>
    </w:p>
    <w:bookmarkEnd w:id="11"/>
    <w:p>
      <w:pPr>
        <w:spacing w:after="0"/>
        <w:ind w:left="0"/>
        <w:jc w:val="both"/>
      </w:pPr>
      <w:r>
        <w:rPr>
          <w:rFonts w:ascii="Times New Roman"/>
          <w:b w:val="false"/>
          <w:i w:val="false"/>
          <w:color w:val="000000"/>
          <w:sz w:val="28"/>
        </w:rPr>
        <w:t>      Стороны обязуются уважать и обеспечивать предусмотренные в настоящем Соглашении права всех работников и членов их семей, которые находятся на территории их государства или под их юрисдикцией, без какого бы то ни было различия в отношении пола, расы, цвета кожи, языка, религии или убеждений, политических взглядов, национального, этнического или социального происхождения, гражданства, возраста, экономического, имущественного, семейного положения или любого другого признака.</w:t>
      </w:r>
    </w:p>
    <w:bookmarkStart w:name="z20" w:id="12"/>
    <w:p>
      <w:pPr>
        <w:spacing w:after="0"/>
        <w:ind w:left="0"/>
        <w:jc w:val="left"/>
      </w:pPr>
      <w:r>
        <w:rPr>
          <w:rFonts w:ascii="Times New Roman"/>
          <w:b/>
          <w:i w:val="false"/>
          <w:color w:val="000000"/>
        </w:rPr>
        <w:t xml:space="preserve"> 
Статья 9</w:t>
      </w:r>
    </w:p>
    <w:bookmarkEnd w:id="12"/>
    <w:p>
      <w:pPr>
        <w:spacing w:after="0"/>
        <w:ind w:left="0"/>
        <w:jc w:val="both"/>
      </w:pPr>
      <w:r>
        <w:rPr>
          <w:rFonts w:ascii="Times New Roman"/>
          <w:b w:val="false"/>
          <w:i w:val="false"/>
          <w:color w:val="000000"/>
          <w:sz w:val="28"/>
        </w:rPr>
        <w:t>      Налогообложение трудовых доходов работников, о которых идет речь в пункте 1 </w:t>
      </w:r>
      <w:r>
        <w:rPr>
          <w:rFonts w:ascii="Times New Roman"/>
          <w:b w:val="false"/>
          <w:i w:val="false"/>
          <w:color w:val="000000"/>
          <w:sz w:val="28"/>
        </w:rPr>
        <w:t>статьи 6</w:t>
      </w:r>
      <w:r>
        <w:rPr>
          <w:rFonts w:ascii="Times New Roman"/>
          <w:b w:val="false"/>
          <w:i w:val="false"/>
          <w:color w:val="000000"/>
          <w:sz w:val="28"/>
        </w:rPr>
        <w:t>, осуществляется в порядке и размерах, установленных законодательством Государства трудоустройства. Стороны не допускают двойного налогообложения заработанных работниками средств.</w:t>
      </w:r>
    </w:p>
    <w:bookmarkStart w:name="z21" w:id="13"/>
    <w:p>
      <w:pPr>
        <w:spacing w:after="0"/>
        <w:ind w:left="0"/>
        <w:jc w:val="left"/>
      </w:pPr>
      <w:r>
        <w:rPr>
          <w:rFonts w:ascii="Times New Roman"/>
          <w:b/>
          <w:i w:val="false"/>
          <w:color w:val="000000"/>
        </w:rPr>
        <w:t xml:space="preserve"> 
Статья 10</w:t>
      </w:r>
    </w:p>
    <w:bookmarkEnd w:id="13"/>
    <w:p>
      <w:pPr>
        <w:spacing w:after="0"/>
        <w:ind w:left="0"/>
        <w:jc w:val="both"/>
      </w:pPr>
      <w:r>
        <w:rPr>
          <w:rFonts w:ascii="Times New Roman"/>
          <w:b w:val="false"/>
          <w:i w:val="false"/>
          <w:color w:val="000000"/>
          <w:sz w:val="28"/>
        </w:rPr>
        <w:t>      Все виды пособий и выплат, предоставляемые работникам за счет средств государственного социального страхования, осуществляются в соответствии с национальным законодательством и за счет государства, которому вносятся страховые взносы.</w:t>
      </w:r>
      <w:r>
        <w:br/>
      </w:r>
      <w:r>
        <w:rPr>
          <w:rFonts w:ascii="Times New Roman"/>
          <w:b w:val="false"/>
          <w:i w:val="false"/>
          <w:color w:val="000000"/>
          <w:sz w:val="28"/>
        </w:rPr>
        <w:t>
      Другие виды пособий, выплат и компенсаций, проводимые за счет средств других государственных источников (местных бюджетов) выплачиваются государством, где постоянно проживает семья получателя пособия, и в соответствии с его национальным законодательством.</w:t>
      </w:r>
      <w:r>
        <w:br/>
      </w:r>
      <w:r>
        <w:rPr>
          <w:rFonts w:ascii="Times New Roman"/>
          <w:b w:val="false"/>
          <w:i w:val="false"/>
          <w:color w:val="000000"/>
          <w:sz w:val="28"/>
        </w:rPr>
        <w:t>
      Медицинское обслуживание работников и членов их семей осуществляется за счет работодателей на равных условиях с гражданами Государства трудоустройства.</w:t>
      </w:r>
    </w:p>
    <w:bookmarkStart w:name="z22" w:id="14"/>
    <w:p>
      <w:pPr>
        <w:spacing w:after="0"/>
        <w:ind w:left="0"/>
        <w:jc w:val="left"/>
      </w:pPr>
      <w:r>
        <w:rPr>
          <w:rFonts w:ascii="Times New Roman"/>
          <w:b/>
          <w:i w:val="false"/>
          <w:color w:val="000000"/>
        </w:rPr>
        <w:t xml:space="preserve"> 
Статья 11</w:t>
      </w:r>
    </w:p>
    <w:bookmarkEnd w:id="14"/>
    <w:p>
      <w:pPr>
        <w:spacing w:after="0"/>
        <w:ind w:left="0"/>
        <w:jc w:val="both"/>
      </w:pPr>
      <w:r>
        <w:rPr>
          <w:rFonts w:ascii="Times New Roman"/>
          <w:b w:val="false"/>
          <w:i w:val="false"/>
          <w:color w:val="000000"/>
          <w:sz w:val="28"/>
        </w:rPr>
        <w:t>      Вопросы пенсионного обеспечения работников, о которых идет речь в пункте 1 </w:t>
      </w:r>
      <w:r>
        <w:rPr>
          <w:rFonts w:ascii="Times New Roman"/>
          <w:b w:val="false"/>
          <w:i w:val="false"/>
          <w:color w:val="000000"/>
          <w:sz w:val="28"/>
        </w:rPr>
        <w:t>статьи 6</w:t>
      </w:r>
      <w:r>
        <w:rPr>
          <w:rFonts w:ascii="Times New Roman"/>
          <w:b w:val="false"/>
          <w:i w:val="false"/>
          <w:color w:val="000000"/>
          <w:sz w:val="28"/>
        </w:rPr>
        <w:t>, и членов их семей регулируются </w:t>
      </w:r>
      <w:r>
        <w:rPr>
          <w:rFonts w:ascii="Times New Roman"/>
          <w:b w:val="false"/>
          <w:i w:val="false"/>
          <w:color w:val="000000"/>
          <w:sz w:val="28"/>
        </w:rPr>
        <w:t>Соглашением</w:t>
      </w:r>
      <w:r>
        <w:rPr>
          <w:rFonts w:ascii="Times New Roman"/>
          <w:b w:val="false"/>
          <w:i w:val="false"/>
          <w:color w:val="000000"/>
          <w:sz w:val="28"/>
        </w:rPr>
        <w:t xml:space="preserve"> о гарантиях прав граждан государств-участников Содружества Независимых Государств в области пенсионного обеспечения от 13 марта 1992 или (и) двухсторонними соглашениями.</w:t>
      </w:r>
    </w:p>
    <w:bookmarkStart w:name="z23" w:id="15"/>
    <w:p>
      <w:pPr>
        <w:spacing w:after="0"/>
        <w:ind w:left="0"/>
        <w:jc w:val="left"/>
      </w:pPr>
      <w:r>
        <w:rPr>
          <w:rFonts w:ascii="Times New Roman"/>
          <w:b/>
          <w:i w:val="false"/>
          <w:color w:val="000000"/>
        </w:rPr>
        <w:t xml:space="preserve"> 
Статья 12</w:t>
      </w:r>
    </w:p>
    <w:bookmarkEnd w:id="15"/>
    <w:p>
      <w:pPr>
        <w:spacing w:after="0"/>
        <w:ind w:left="0"/>
        <w:jc w:val="both"/>
      </w:pPr>
      <w:r>
        <w:rPr>
          <w:rFonts w:ascii="Times New Roman"/>
          <w:b w:val="false"/>
          <w:i w:val="false"/>
          <w:color w:val="000000"/>
          <w:sz w:val="28"/>
        </w:rPr>
        <w:t>      Вопросы расследования несчастных случаев, а также возмещения работникам ущерба (вреда) вследствие увечья либо иного повреждения здоровья, полученного в связи с исполнением ими трудовых обязанностей, о которых идет речь в пункте 1 </w:t>
      </w:r>
      <w:r>
        <w:rPr>
          <w:rFonts w:ascii="Times New Roman"/>
          <w:b w:val="false"/>
          <w:i w:val="false"/>
          <w:color w:val="000000"/>
          <w:sz w:val="28"/>
        </w:rPr>
        <w:t>статьи 6</w:t>
      </w:r>
      <w:r>
        <w:rPr>
          <w:rFonts w:ascii="Times New Roman"/>
          <w:b w:val="false"/>
          <w:i w:val="false"/>
          <w:color w:val="000000"/>
          <w:sz w:val="28"/>
        </w:rPr>
        <w:t>, регулируются  </w:t>
      </w:r>
      <w:r>
        <w:rPr>
          <w:rFonts w:ascii="Times New Roman"/>
          <w:b w:val="false"/>
          <w:i w:val="false"/>
          <w:color w:val="000000"/>
          <w:sz w:val="28"/>
        </w:rPr>
        <w:t>Соглашением</w:t>
      </w:r>
      <w:r>
        <w:rPr>
          <w:rFonts w:ascii="Times New Roman"/>
          <w:b w:val="false"/>
          <w:i w:val="false"/>
          <w:color w:val="000000"/>
          <w:sz w:val="28"/>
        </w:rPr>
        <w:t xml:space="preserve"> о порядке расследования несчастных случаев на производстве, происшедших с работниками при нахождении их вне государств проживания от 9 декабря 1994 г. и </w:t>
      </w:r>
      <w:r>
        <w:rPr>
          <w:rFonts w:ascii="Times New Roman"/>
          <w:b w:val="false"/>
          <w:i w:val="false"/>
          <w:color w:val="000000"/>
          <w:sz w:val="28"/>
        </w:rPr>
        <w:t>Соглашением</w:t>
      </w:r>
      <w:r>
        <w:rPr>
          <w:rFonts w:ascii="Times New Roman"/>
          <w:b w:val="false"/>
          <w:i w:val="false"/>
          <w:color w:val="000000"/>
          <w:sz w:val="28"/>
        </w:rPr>
        <w:t xml:space="preserve"> о взаимном признании прав на возмещение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от 9 сентября 1994  г. подписанными государствами-участниками Содружества Независимых Государств.</w:t>
      </w:r>
    </w:p>
    <w:bookmarkStart w:name="z24" w:id="16"/>
    <w:p>
      <w:pPr>
        <w:spacing w:after="0"/>
        <w:ind w:left="0"/>
        <w:jc w:val="left"/>
      </w:pPr>
      <w:r>
        <w:rPr>
          <w:rFonts w:ascii="Times New Roman"/>
          <w:b/>
          <w:i w:val="false"/>
          <w:color w:val="000000"/>
        </w:rPr>
        <w:t xml:space="preserve"> 
Статья 13</w:t>
      </w:r>
    </w:p>
    <w:bookmarkEnd w:id="16"/>
    <w:p>
      <w:pPr>
        <w:spacing w:after="0"/>
        <w:ind w:left="0"/>
        <w:jc w:val="both"/>
      </w:pPr>
      <w:r>
        <w:rPr>
          <w:rFonts w:ascii="Times New Roman"/>
          <w:b w:val="false"/>
          <w:i w:val="false"/>
          <w:color w:val="000000"/>
          <w:sz w:val="28"/>
        </w:rPr>
        <w:t>      В случае смерти работника работодатель организует перевозку тела и личного имущества умершего на территорию Государства выезда, несет все связанные с этим затраты и информирует дипломатическое или консульское представительство этого государства с предоставлением материалов по факту смерти.</w:t>
      </w:r>
    </w:p>
    <w:bookmarkStart w:name="z25" w:id="17"/>
    <w:p>
      <w:pPr>
        <w:spacing w:after="0"/>
        <w:ind w:left="0"/>
        <w:jc w:val="left"/>
      </w:pPr>
      <w:r>
        <w:rPr>
          <w:rFonts w:ascii="Times New Roman"/>
          <w:b/>
          <w:i w:val="false"/>
          <w:color w:val="000000"/>
        </w:rPr>
        <w:t xml:space="preserve"> 
Статья 14</w:t>
      </w:r>
    </w:p>
    <w:bookmarkEnd w:id="17"/>
    <w:p>
      <w:pPr>
        <w:spacing w:after="0"/>
        <w:ind w:left="0"/>
        <w:jc w:val="both"/>
      </w:pPr>
      <w:r>
        <w:rPr>
          <w:rFonts w:ascii="Times New Roman"/>
          <w:b w:val="false"/>
          <w:i w:val="false"/>
          <w:color w:val="000000"/>
          <w:sz w:val="28"/>
        </w:rPr>
        <w:t>      Расходы по проезду работников и членов их семей от местожительства до пункта назначения, их путевые расходы, вызванные заболеванием или стационарным лечением, расходы по перевозке их личного имущества с территории Государства выезда на территорию Государства трудоустройства и те же расходы после окончания трудового договора (контракта) на обратный путь несет работодатель.</w:t>
      </w:r>
      <w:r>
        <w:br/>
      </w:r>
      <w:r>
        <w:rPr>
          <w:rFonts w:ascii="Times New Roman"/>
          <w:b w:val="false"/>
          <w:i w:val="false"/>
          <w:color w:val="000000"/>
          <w:sz w:val="28"/>
        </w:rPr>
        <w:t>
      В случае расторжения трудового договора (контракта) по инициативе работника названные расходы несет последний.</w:t>
      </w:r>
      <w:r>
        <w:br/>
      </w:r>
      <w:r>
        <w:rPr>
          <w:rFonts w:ascii="Times New Roman"/>
          <w:b w:val="false"/>
          <w:i w:val="false"/>
          <w:color w:val="000000"/>
          <w:sz w:val="28"/>
        </w:rPr>
        <w:t>
      Работодатель предоставляет работнику и членам его семьи жилье в соответствии с законодательством Государства трудоустройства.</w:t>
      </w:r>
    </w:p>
    <w:bookmarkStart w:name="z26" w:id="18"/>
    <w:p>
      <w:pPr>
        <w:spacing w:after="0"/>
        <w:ind w:left="0"/>
        <w:jc w:val="left"/>
      </w:pPr>
      <w:r>
        <w:rPr>
          <w:rFonts w:ascii="Times New Roman"/>
          <w:b/>
          <w:i w:val="false"/>
          <w:color w:val="000000"/>
        </w:rPr>
        <w:t xml:space="preserve"> 
Статья 15</w:t>
      </w:r>
    </w:p>
    <w:bookmarkEnd w:id="18"/>
    <w:p>
      <w:pPr>
        <w:spacing w:after="0"/>
        <w:ind w:left="0"/>
        <w:jc w:val="both"/>
      </w:pPr>
      <w:r>
        <w:rPr>
          <w:rFonts w:ascii="Times New Roman"/>
          <w:b w:val="false"/>
          <w:i w:val="false"/>
          <w:color w:val="000000"/>
          <w:sz w:val="28"/>
        </w:rPr>
        <w:t>      Работники могут осуществлять перевод заработанных средств на территорию Государства выезда в соответствии с законодательством Государства трудоустройства и с учетом двусторонних и многосторонних соглашений, участниками которых являются Республика Казахстан и Республика Беларусь.</w:t>
      </w:r>
    </w:p>
    <w:bookmarkStart w:name="z27" w:id="19"/>
    <w:p>
      <w:pPr>
        <w:spacing w:after="0"/>
        <w:ind w:left="0"/>
        <w:jc w:val="left"/>
      </w:pPr>
      <w:r>
        <w:rPr>
          <w:rFonts w:ascii="Times New Roman"/>
          <w:b/>
          <w:i w:val="false"/>
          <w:color w:val="000000"/>
        </w:rPr>
        <w:t xml:space="preserve"> 
Статья 16</w:t>
      </w:r>
    </w:p>
    <w:bookmarkEnd w:id="19"/>
    <w:p>
      <w:pPr>
        <w:spacing w:after="0"/>
        <w:ind w:left="0"/>
        <w:jc w:val="both"/>
      </w:pPr>
      <w:r>
        <w:rPr>
          <w:rFonts w:ascii="Times New Roman"/>
          <w:b w:val="false"/>
          <w:i w:val="false"/>
          <w:color w:val="000000"/>
          <w:sz w:val="28"/>
        </w:rPr>
        <w:t>      Стороны согласились, что они не несут ответственности за частичное или полное неисполнение обязательств работниками вследствие стихийных бедствий, ухудшения политической ситуации (военные действия, разрыв дипломатических отношений), делающих невозможным или невыгодным выполнение договорных обязательств.</w:t>
      </w:r>
      <w:r>
        <w:br/>
      </w:r>
      <w:r>
        <w:rPr>
          <w:rFonts w:ascii="Times New Roman"/>
          <w:b w:val="false"/>
          <w:i w:val="false"/>
          <w:color w:val="000000"/>
          <w:sz w:val="28"/>
        </w:rPr>
        <w:t>
      В случае несвоевременного выполнения обязательств по вышеуказанным причинам сроки выполнения передвигаются на весь период времени, в течение которого действуют такие обязательства, или выполнение обязательств аннулируется.</w:t>
      </w:r>
      <w:r>
        <w:br/>
      </w:r>
      <w:r>
        <w:rPr>
          <w:rFonts w:ascii="Times New Roman"/>
          <w:b w:val="false"/>
          <w:i w:val="false"/>
          <w:color w:val="000000"/>
          <w:sz w:val="28"/>
        </w:rPr>
        <w:t>
      Сторона, для которой выполнение обязательств становится невозможным, обязана известить об этом другую Сторону с приведением аргументов.</w:t>
      </w:r>
    </w:p>
    <w:bookmarkStart w:name="z28" w:id="20"/>
    <w:p>
      <w:pPr>
        <w:spacing w:after="0"/>
        <w:ind w:left="0"/>
        <w:jc w:val="left"/>
      </w:pPr>
      <w:r>
        <w:rPr>
          <w:rFonts w:ascii="Times New Roman"/>
          <w:b/>
          <w:i w:val="false"/>
          <w:color w:val="000000"/>
        </w:rPr>
        <w:t xml:space="preserve"> 
Статья 17</w:t>
      </w:r>
    </w:p>
    <w:bookmarkEnd w:id="20"/>
    <w:p>
      <w:pPr>
        <w:spacing w:after="0"/>
        <w:ind w:left="0"/>
        <w:jc w:val="both"/>
      </w:pPr>
      <w:r>
        <w:rPr>
          <w:rFonts w:ascii="Times New Roman"/>
          <w:b w:val="false"/>
          <w:i w:val="false"/>
          <w:color w:val="000000"/>
          <w:sz w:val="28"/>
        </w:rPr>
        <w:t>      Стороны будут сотрудничать и оказывать взаимную помощь в целях содействия реализации настоящего Соглашения.</w:t>
      </w:r>
      <w:r>
        <w:br/>
      </w:r>
      <w:r>
        <w:rPr>
          <w:rFonts w:ascii="Times New Roman"/>
          <w:b w:val="false"/>
          <w:i w:val="false"/>
          <w:color w:val="000000"/>
          <w:sz w:val="28"/>
        </w:rPr>
        <w:t>
      Уполномоченные Органы информируют друг друга:</w:t>
      </w:r>
      <w:r>
        <w:br/>
      </w:r>
      <w:r>
        <w:rPr>
          <w:rFonts w:ascii="Times New Roman"/>
          <w:b w:val="false"/>
          <w:i w:val="false"/>
          <w:color w:val="000000"/>
          <w:sz w:val="28"/>
        </w:rPr>
        <w:t>
      о национальном законодательстве и других актах в области труда, занятости, эмиграции и иммиграции, в том числе об условиях жизни работников;</w:t>
      </w:r>
      <w:r>
        <w:br/>
      </w:r>
      <w:r>
        <w:rPr>
          <w:rFonts w:ascii="Times New Roman"/>
          <w:b w:val="false"/>
          <w:i w:val="false"/>
          <w:color w:val="000000"/>
          <w:sz w:val="28"/>
        </w:rPr>
        <w:t>
      о состоянии рынков труда государств;</w:t>
      </w:r>
      <w:r>
        <w:br/>
      </w:r>
      <w:r>
        <w:rPr>
          <w:rFonts w:ascii="Times New Roman"/>
          <w:b w:val="false"/>
          <w:i w:val="false"/>
          <w:color w:val="000000"/>
          <w:sz w:val="28"/>
        </w:rPr>
        <w:t>
      о количественном и качественном составе выезжающих (приезжающих) работников.</w:t>
      </w:r>
      <w:r>
        <w:br/>
      </w:r>
      <w:r>
        <w:rPr>
          <w:rFonts w:ascii="Times New Roman"/>
          <w:b w:val="false"/>
          <w:i w:val="false"/>
          <w:color w:val="000000"/>
          <w:sz w:val="28"/>
        </w:rPr>
        <w:t>
      При изменении ситуации на национальных рынках труда Стороны могут вводить ограничения на прием работников другой Стороны, о чем незамедлительно информируют друг друга.</w:t>
      </w:r>
      <w:r>
        <w:br/>
      </w:r>
      <w:r>
        <w:rPr>
          <w:rFonts w:ascii="Times New Roman"/>
          <w:b w:val="false"/>
          <w:i w:val="false"/>
          <w:color w:val="000000"/>
          <w:sz w:val="28"/>
        </w:rPr>
        <w:t>
      Уполномоченные Органы предпринимают необходимые меры с целью предотвращения трудоустройства работников посредниками, не имеющими соответствующих разрешений компетентных органов Государства выезда на осуществление такой деятельности.</w:t>
      </w:r>
    </w:p>
    <w:bookmarkStart w:name="z29" w:id="21"/>
    <w:p>
      <w:pPr>
        <w:spacing w:after="0"/>
        <w:ind w:left="0"/>
        <w:jc w:val="left"/>
      </w:pPr>
      <w:r>
        <w:rPr>
          <w:rFonts w:ascii="Times New Roman"/>
          <w:b/>
          <w:i w:val="false"/>
          <w:color w:val="000000"/>
        </w:rPr>
        <w:t xml:space="preserve"> 
Статья 18</w:t>
      </w:r>
    </w:p>
    <w:bookmarkEnd w:id="21"/>
    <w:p>
      <w:pPr>
        <w:spacing w:after="0"/>
        <w:ind w:left="0"/>
        <w:jc w:val="both"/>
      </w:pPr>
      <w:r>
        <w:rPr>
          <w:rFonts w:ascii="Times New Roman"/>
          <w:b w:val="false"/>
          <w:i w:val="false"/>
          <w:color w:val="000000"/>
          <w:sz w:val="28"/>
        </w:rPr>
        <w:t>      Любое лицо, проживающее на территории одного государства, может обратиться по вопросам, касающимся реализации настоящего Соглашения, непосредственно или через Уполномоченный Орган по месту проживания в Уполномоченный Орган другой Стороны.</w:t>
      </w:r>
      <w:r>
        <w:br/>
      </w:r>
      <w:r>
        <w:rPr>
          <w:rFonts w:ascii="Times New Roman"/>
          <w:b w:val="false"/>
          <w:i w:val="false"/>
          <w:color w:val="000000"/>
          <w:sz w:val="28"/>
        </w:rPr>
        <w:t>
      Уполномоченный Орган одной Стороны представляет Уполномоченному Органу другой Стороны по его запросам документы и архивные материалы, необходимые для назначения и выплаты пособий по настоящему Соглашению.</w:t>
      </w:r>
    </w:p>
    <w:bookmarkStart w:name="z30" w:id="22"/>
    <w:p>
      <w:pPr>
        <w:spacing w:after="0"/>
        <w:ind w:left="0"/>
        <w:jc w:val="left"/>
      </w:pPr>
      <w:r>
        <w:rPr>
          <w:rFonts w:ascii="Times New Roman"/>
          <w:b/>
          <w:i w:val="false"/>
          <w:color w:val="000000"/>
        </w:rPr>
        <w:t xml:space="preserve"> 
Статья 19</w:t>
      </w:r>
    </w:p>
    <w:bookmarkEnd w:id="22"/>
    <w:bookmarkStart w:name="z31" w:id="23"/>
    <w:p>
      <w:pPr>
        <w:spacing w:after="0"/>
        <w:ind w:left="0"/>
        <w:jc w:val="both"/>
      </w:pPr>
      <w:r>
        <w:rPr>
          <w:rFonts w:ascii="Times New Roman"/>
          <w:b w:val="false"/>
          <w:i w:val="false"/>
          <w:color w:val="000000"/>
          <w:sz w:val="28"/>
        </w:rPr>
        <w:t>
      1. Настоящее Соглашение подлежит утверждению в соответствии с законодательством обоих государств.</w:t>
      </w:r>
      <w:r>
        <w:br/>
      </w:r>
      <w:r>
        <w:rPr>
          <w:rFonts w:ascii="Times New Roman"/>
          <w:b w:val="false"/>
          <w:i w:val="false"/>
          <w:color w:val="000000"/>
          <w:sz w:val="28"/>
        </w:rPr>
        <w:t>
      Стороны уведомляют друг друга путем обмена нотами о выполнении внутригосударственных процедур, необходимых для вступления настоящего Соглашения в силу. День получения последней ноты будет считаться датой вступления Соглашения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сроком на 5 лет. Его действие автоматически продлевается на каждый последующий год, если ни одна из Сторон не уведомит письменно другую Сторону о своем намерении прекратить его действие не менее, чем за 6 месяцев до истечения соответствующего срока действия Соглашения.</w:t>
      </w:r>
      <w:r>
        <w:br/>
      </w:r>
      <w:r>
        <w:rPr>
          <w:rFonts w:ascii="Times New Roman"/>
          <w:b w:val="false"/>
          <w:i w:val="false"/>
          <w:color w:val="000000"/>
          <w:sz w:val="28"/>
        </w:rPr>
        <w:t>
      В случае прекращения действия Соглашения его положения  остаются в силе в отношении трудовых договоров (контрактов), заключенных работниками с работодателями, до истечения срока, на который они были заключены.</w:t>
      </w:r>
      <w:r>
        <w:br/>
      </w:r>
      <w:r>
        <w:rPr>
          <w:rFonts w:ascii="Times New Roman"/>
          <w:b w:val="false"/>
          <w:i w:val="false"/>
          <w:color w:val="000000"/>
          <w:sz w:val="28"/>
        </w:rPr>
        <w:t>
</w:t>
      </w:r>
      <w:r>
        <w:rPr>
          <w:rFonts w:ascii="Times New Roman"/>
          <w:b w:val="false"/>
          <w:i w:val="false"/>
          <w:color w:val="000000"/>
          <w:sz w:val="28"/>
        </w:rPr>
        <w:t>
      3. Положения настоящего Соглашения могут изменяться и дополняться по взаимному согласию Сторон, что оформляется соответствующими протоколами, которые будут составлять неотъемлемую часть настоящего Соглашения.</w:t>
      </w:r>
    </w:p>
    <w:bookmarkEnd w:id="23"/>
    <w:p>
      <w:pPr>
        <w:spacing w:after="0"/>
        <w:ind w:left="0"/>
        <w:jc w:val="both"/>
      </w:pPr>
      <w:r>
        <w:rPr>
          <w:rFonts w:ascii="Times New Roman"/>
          <w:b w:val="false"/>
          <w:i w:val="false"/>
          <w:color w:val="000000"/>
          <w:sz w:val="28"/>
        </w:rPr>
        <w:t>      Совершено в г. Алматы 23 сентября 1997 г. в двух экземплярах, каждый на казахском, белорусском и русском языках, при этом все тексты имеют одинаковую силу. В случае разногласий по толкованию текста используется текст на русском языке.</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Беларусь</w:t>
      </w:r>
    </w:p>
    <w:p>
      <w:pPr>
        <w:spacing w:after="0"/>
        <w:ind w:left="0"/>
        <w:jc w:val="both"/>
      </w:pPr>
      <w:r>
        <w:rPr>
          <w:rFonts w:ascii="Times New Roman"/>
          <w:b w:val="false"/>
          <w:i w:val="false"/>
          <w:color w:val="ff0000"/>
          <w:sz w:val="28"/>
        </w:rPr>
        <w:t>      Далее следует текст Соглашения на белорусском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