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f9a4" w14:textId="c23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топливно-энергетического комплекса Республики Казахстан на 2023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топливно-энергетического комплекса Республики Казахстан на 2023 – 2029 годы (далее – Концепция).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 Республики Казахстан принять необходимые меры по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1129 "Об утверждении Программы по развитию электроэнергетики в Республике Казахстан на 2010 – 2014 годы";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1521 "О внесении изменений и дополнений в постановление Правительства Республики Казахстан от 29 октября 2010 года № 1129 "Об утверждении Программы по развитию электроэнергетики в Республике Казахстан на 2010 – 2014 годы".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2014 года № 724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развития топливно-энергетического комплекса Республики Казахстан на 2023 – 2029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Концепция развития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Концепция развития топливно-энергетического комплекса Республики Казахстан на 2023 – 2029 годы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ноября 2022 года № 2 "О мерах по реализации предвыборной программы Президента Республики Казахстан "Справедливый Казахстан – для всех и для каждого. Сейчас и навсегда", протокольных поручений Премьер-Министра Республики Казахстан от 29 ноября 2022 года № 43 п. 3.4.1 и от 17 января 2023 года п. 3.1.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Концепции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реализацию Концепции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Казахстан, Министерство индустрии и инфраструктурного развития Республики Казахстан, Министерство национальной экономики Республики Казахстан, Министерство науки и высшего образования Республики Казахстан, Министерство экологии и природных ресурсов Республики Казахстан, Министерство финансов Республики Казахстан, Министерство цифрового развития, инноваций и аэрокосмической промышленности Республики Казахстан, Министерство торговли и интеграции Республики Казахстан, Министерство иностранных дел Республики Казахстан, местные исполнительные органы.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годы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Электроэнергетическая отрасль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Электроэнергетическая отрасль Республики Казахстан является основой жизнеобеспечения страны, функционирования и развития экономики.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включает основные сферы электроэнергетики и теплоэнергетики.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Электроэнергетика функционирует в условиях единой электроэнергетической системы Республики Казахстан (далее – ЕЭС РК), представляющей собой совокупность электрических станций, линий электропередачи и подстанций, обеспечивающих надежное и качественное электроснабжение потребителей республики.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ЕЭС РК условно разделена на три зоны – Северную, Южную и Западную.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зона является основной зоной, где сосредоточено наибольшее количество генерирующих мощностей республики в объеме 16310 мегаватт (в 2022 году потребление составило 72,6 миллиарда киловатт-часов), и обеспечивает электроэнергией также и Южную зону.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зона располагает мощностями генерации в объеме 4501 мегаватт (в 2022 году потребление составило 25,7 миллиарда киловатт-часов), а также наибольшим количеством объектов возобновляемой энергетики (80 объектов мощностью 1225 мегаватт).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зона располагает источниками генерации на газе мощностью 3561 мегаватт (в 2022 году потребление составило 14,5 миллиарда киловатт-часов), однако функционирует изолированно от объединҰнных общими сетями Северной и Южной зон и не позволяет работать в единой системе ЕЭС РК.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зон ЕЭС РК рост потребления в 2022 году зафиксирован в Южной зоне на 2,4 миллиарда киловатт-часов или 9,6 %, в Северной зоне на 2,1 миллиарда киловатт-часов или 2,9 % и Западной зоне на 1 миллиард киловатт-часов или 7 %.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растущей потребностью экономики страны и регионов необходимо обеспечить бесперебойное электроснабжение по сетям ЕЭС РК.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Южной зоне отмечается слабая связь энергоузлов Кызылординской, Туркестанской и Жамбылской областей с ЕЭС РК, которая негативно влияет на снабжение южных регионов.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Теплоэнергетика функционирует как локальный рынок тепловой энергии каждого отдельного региона, представляющий собой систему централизованного теплоснабжения на базе теплоэлектроцентралей (далее – ТЭЦ) и (или) районных котельных, а также за счет автономных систем отопления. Связующую роль в системе централизованного теплоснабжения осуществляют тепловые сети.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стратегического развития отрасли наблюдается отсутствие согласованности и последовательности в развитии региональных систем электро- и теплоснабжения.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 электроэнергии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в Казахстане на 1 января 2023 года осуществляет порядка 207 электрических станций национального, промышленного и регионального значения.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электростанций Казахстана составляет 19024,3 мегаватт, с пиком нагрузки 15203 мегаватт в 2022 году.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потребление электроэнергии в Казахстане по сравнению с 2020 годом увеличилось на 5 % и составило 112,8 миллиарда киловатт-часов (2020 год – 107,3 миллиарда киловатт-часов, 2021 год – 113,9 миллиарда киловатт-часов).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прогнозируется дефицит мощности электроэнергии в 2023 году в объеме 1,1 гигаватт, 2024 году – 0,8 гигаватт.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вырабатываемой генерирующими источниками электроэнергии по видам топлива распределена следующим образом: на угле – 66,7 %, газе – 21,5 %, гидроэлектростанциях (далее – ГЭС) (без малых ГЭС) – 7,3 %, возобновляемых источниках энергии (далее – ВИЭ) (солнечные электростанции (далее – СЭС), ветровые электростанции (далее – ВЭС), малые ГЭС, биоэлектростанции (далее – БиоЭС) – 4,5 %.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износ основного оборудования электростанций составляет 57 %, при этом имеются случаи достижения показателя до 85 – 88 % (Уральская, Кентауская ТЭЦ).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сектор производства характеризуется высоким износом, что негативно влияет на стабильность работы всей энергосистемы страны и надежность электро-, теплоснабжения населенных пунктов.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рамках внедренного в 2020 году рынка мощности в сектор генерации с 2020 по 2022 годы были привлечены инвестиции в размере 248,6 миллиарда тенге.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отметить, что с учетом действующих лимитов на возврат вкладываемых средств объемы инвестирования в модернизацию и ремонт мощностей показали свою недостаточность для сдерживания негативной динамики износа мощностей.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активный ввод объектов возобновляемой энергетики сопровождается недостаточностью развития регулировочных электрических мощностей, так как работа ВИЭ относится к нестабильным источникам генерации и требует поддержки маневренными мощностями.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 электроэнергии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системообразующей сети в ЕЭС РК выполняет национальная электрическая сеть (далее – НЭС), которая обеспечивает электрические связи между регионами республики и энергосистемами сопредельных государств (России, Кыргызской Республики (далее – Кыргызстан) и Республики Узбекистан (далее – Узбекистан).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НЭС входит 323 линии электропередачи напряжением 35 – 1150 киловольт, общая протяженность которых по цепям составляет 26,8 тысяч километра, на балансе находится 80 электрических подстанций напряжением 35 – 1150 киловольт.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НЭС осуществляет акционерное общество "Казахстанская компания по управлению электрическими сетями".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передачу электроэнергии осуществляют 19 региональных энергетических компаний и 126 малых компаний, передающих электроэнергию по электрическим сетям 0,4 – 220 киловольт до розничных (конечных) потребителей.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на региональном уровне большого количества частных мелких игроков оказывает значительное влияние на рост конечной цены для потребителей.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средний уровень износа электрических сетей Казахстана составляет 66 % и характеризуется значительными потерями электрической энергии при транспортировке (11 %), особенно в региональных сетях. Наибольший уровень износа в Костанайской области – 85,3 %, наименьший в городе Астане – 29,5 %.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 Западного Казахстана остаются изолированными от ЕЭС РК и системообразующая сеть Западной зоны полностью загружена, в связи с чем наблюдается недостаточная пропускная способность транзитных потоков.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Электроснабжение и рынок электрической </w:t>
      </w:r>
      <w:r>
        <w:rPr>
          <w:rFonts w:ascii="Times New Roman"/>
          <w:b/>
          <w:i w:val="false"/>
          <w:color w:val="000000"/>
          <w:sz w:val="28"/>
        </w:rPr>
        <w:t>энерги</w:t>
      </w:r>
      <w:r>
        <w:rPr>
          <w:rFonts w:ascii="Times New Roman"/>
          <w:b/>
          <w:i w:val="false"/>
          <w:color w:val="000000"/>
          <w:sz w:val="28"/>
        </w:rPr>
        <w:t>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снабжения электрической энергией представлен энергопередающими (далее – ЭПО) и энергоснабжающими организациями (далее – ЭСО).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ЭСО осуществляют покупку электрической энергии у ЭПО и последующую продажу розничным потребителям. Часть ЭСО выполняет функции "гарантирующих поставщиков" электроэнергии.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электроснабжения характеризуется большим количеством ЭСО (более 120) и неконтролируемой их деятельностью. Несмотря на присутствие такого количества ЭСО на рынке, отмечается отсутствие конкуренции среди ЭСО и возможности у потребителей в их выборе.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Рынок электрической энергии разделяет деятельность на оптовую и розничную. В структуру оптового рынка электрической энергии входят рынок децентрализованной купли-продажи, рынок централизованной торговли, балансирующий рынок, рынок электрической мощности, рынок системных и вспомогательных услуг.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большая часть производства и оптовой реализации осуществляется небольшим количеством предприятий – 6 основными игроками с долей рынка более 75 %, оставшаяся доля рынка (около 24 %) приходится на собственников, владеющих более 30 ЭПО, из которых почти половина приходится на государственную и коммунальную собственность.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наблюдается формальность создания конкурентного рынка, одной из причин которому послужило установление с 2019 года индивидуального ценового регулирования для ЭПО с практической минимизацией конкурентных условий. Некоторые ЭПО, имеющие низкие тарифы, ограничивают доступ потребителей к своей электроэнергии, реализовывая их через аффилированные ЭСО.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97 % всей электроэнергии реализуется в рамках двусторонних договоров между субъектами рынка, что создает ограничения доступа потребителей к электроэнергии. Таким образом, другие ЭСО и потребители вынужденно покупают электроэнергию у источников с более дорогими тарифами.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Производство тепловой энергии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производства тепловой энергии функционирует 37 ТЭЦ, в том числе 15 находится в государственной собственности (города Семей, Костанай, Кентау, Уральск, Аркалык, Шахтинск, Астана, Кызылорда, Тараз, Актау, Алматы), и порядка 2500 котельных разной мощности.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располагаемая мощность тепловых источников Казахстана на 1 января 2023 года составляет 37566,7 гигакалорий в час.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тепловые источники, использующие уголь в виде топлива, составляют основную долю – 80 % (природный газ – 15 %, мазут – 5 %).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тепловой энергии в 2022 году по Казахстану составило 94 миллиона гигакалорий в час (2020 год – 91,2 миллионов гигакалорий в час, 2021 год – 93 миллиона гигакалорий в час).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2023 года средний износ оборудования ТЭЦ составляет 66 % (2020 год – 60 %, 2021 год – 62 %). При этом в некоторых городах этот показатель превышает 80 %.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ТЭЦ с возрастом более 50 лет – 76 %, более 30 лет – 24 %. Средний возраст ТЭЦ составляет 61 год.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аварийных остановок за 2022 год (1789) увеличилось на 23 % по сравнению с 2021 годом (1456).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энергетической безопасности остро стоят вопросы модернизации, реконструкции, замены физически и морально устаревшего оборудования.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Передача и снабжение тепловой энергией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тепловых сетей в двухтрубном исчислении по республике составляет порядка 12 тысяч километров. При этом около 30 % или 3,38 тысячи километров сетей требуют замены.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теплоснабжения характеризуется от производства до потребления тепловой энергией низким коэффициентом полезного действия (в среднем 75 % для котлов, 58 % – для всей системы), высокими выбросами и потерями тепла (18 – 42 % на этапе транспортировки и распределения тепла).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активным ростом развития экономики, населения городов, а также вводом новых объектов нарастает проблема дефицита тепловой энергии в большинстве регионов, в том числе в городах Семей, Таразе, Павлодаре, Астане.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количество теплоэнергетических организаций находится на балансе местных исполнительных органов и вследствие недостаточности тарифных средств даже на топливо предусмотрена возможность выделения субсидий из республиканского бюджета в целях обеспечения безопасного прохождения отопительного сезона.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на местах существует проблема с отсутствием полной и достоверной информации о техническом состоянии и производительности централизованных систем автономного теплоснабжения, что не позволяет оценить состояние отрасли для качественного планирования и развития.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рынок характеризуется низкими тарифами на тепловую энергию, низкой инвестиционной привлекательностью, отсутствием квалифицированных кадров.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существуют институциональные проблемы, связанные с наличием правовых пробелов, в том числе отсутствием отраслевого законодательства, регулирующего отношения в сфере теплоэнергетики, а также вопросы теплоэнергетического контроля, которые отнесены к компетенции местных исполнительных органов и фактически не исполняются.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Возобновляемые источники энергии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Возобновляемая энергетика является динамично развивающейся отраслью страны. На 1 января 2023 года в Казахстане действует 130 объектов ВИЭ с общей установленной мощностью 2388 мегаватт, в том числе: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объектов ВЭС – 957,5 мегаватт;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объектов СЭС – 1149 мегаватт;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объектов ГЭС – 280 мегаватт;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объекта БиоЭС – 1,8 мегаватт.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доля ВИЭ в общем объеме выработки электроэнергии страны составила 4,53 % (2020 год – 3,05 %, 2021 год – 3,67 %).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мерами поддержки государством использования ВИЭ являются продолжительный срок приобретения электроэнергии, заключаемый с единым закупщиком электроэнергии – товариществом с ограниченной ответственностью "Расчетно-финансовый центр по поддержке возобновляемых источников энергии", а также ежегодная индексация тарифов.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Механизмом реализации проектов ВИЭ являются аукционные международные торги, по итогам которых заключены контракты с 60 компаниями на 15 – 20 лет на суммарную мощность 1209 мегаватт.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ввиду нестабильного характера выработки электроэнергии объектами ВИЭ, их развитие сопровождается большими рисками негативного влияния на стабильность работы энергосистемы страны в целом.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Малая автономная и распределенная генерация ВИЭ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направлений развития ВИЭ является использование маломасштабных объектов ВИЭ домохозяйствами, малым и средним предпринимательством, в том числе для решения вопросов электроснабжения удаленных населенных пунктов от электросетевой инфраструктуры.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предусмотрено предоставление адресной помощи в размере 50 % от стоимости установок по использованию ВИЭ мощностью не более 5 киловатт, а также норма, позволяющая владельцам объектов ВИЭ мощностью до 100 киловатт, продавать излишки от собственного потребления произведенной электроэнергии в сеть.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уровень использования маломасштабных проектов ВИЭ в отдельных районах, домашних и фермерских хозяйствах достаточно низкий, что связано с недостаточной осведомленностью населения и малого и среднего бизнеса (далее – МСБ) в регионах.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электроэнергетической отрасли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долгосрочных планов развития систем электро- и теплоснабжения регионов;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основного и вспомогательного оборудования энергопроизводящих организаций;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аварийности вследствие высокого износа электрических сетей;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изолированная работа Западной зоны ЕЭС;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конечный тариф на электроэнергию большого количества энергопередающих организаций;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возможности розничных потребителей по реализации права на самостоятельный выбор поставщика электроэнергии;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конкуренции между субъектами рынка;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дефицит маневренных генерирующих мощностей;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негативное влияние на стабильность энергосистемы страны растущего объема электроэнергии ВИЭ;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осведомленность населения и субъектов предпринимательства по действующим преференциям по использованию маломасштабных проектов ВИЭ в регионах.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секторе теплоснабжения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 мониторинга состояния объектов производства и передачи тепловой энергии;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в связи с убыточностью отрасли;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необходимых полномочий государственного органа для осуществления контрольных функций в области теплоэнергетики;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отраслевого законодательства;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нормативно-правовой и нормативно-технической баз, позволяющих сформировать эффективную государственную политику в сфере теплоснабжения, урегулировать взаимоотношения субъектов рынка централизованного теплоснабжения;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нарастающий дефицит тепловой энергии;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оснащенности автоматикой и приборами учета тепловой энергии и теплоносителей на тепловых пунктах потребителей;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износа тепловых сетей;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преобладание открытой системы подключения потребителей горячего водоснабжения.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Атомная отрасль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промышленность является одной из динамично развивающихся отраслей экономики Казахстана. За последние три года объем добычи урана вырос на 8% и составил 21,28 тысячи тонн в 2022 году.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располагает вторыми по величине (14 % мировых запасов) достоверно подтвержденными разведанными запасами урана в мире, из которых 67 % пригодны для добычи самым низкозатратным методом подземного скважинного выщелачивания.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из 56 разведанных месторождений с балансовыми запасами урана 14 месторождений эксплуатируются, 42 месторождения находятся в резерве.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оператором по экспорту и импорту урана, ядерного топлива для атомных электростанций (далее – АЭС) является акционерное общество "Национальная атомная компания "Казатомпром".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2020 – 2022 годы с учетом мировой конъюнктуры цен на уран наблюдается увеличение объемов его добычи в Казахстане. Так, по сравнению с 2020 годом в 2022 году увеличение объемов добычи урана составило порядка 9 % (2020 год – 19,5 тысячи тонн, 2021 год – 21,83 тысячи тонн, 2022 год – 21,28 тысячи тонн).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продукция природного урана, добываемая в стране, отправляется на экспорт и является базовым компонентом для ядерного топлива любой комплектации для всех мировых АЭС.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Рынки сбыта казахстанской урановой продукции охватывают западные и азиатские рынки, в том числе Китайскую Народную Республику (далее – Китай) и Россию.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транспортным маршрутом является порт города Санкт-Петербурга, а также незначительная часть транспортируется через Транскаспийский международный транспортный маршрут.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имеет доступ к услугам по изотопному обогащению урана в объеме до 2,5 миллиона единиц разделительной работы в год (в России).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диверсификации и развития производств урановой продукции, которые обеспечивают дополнительную добавленную стоимость выпускаемой продукции в 2021 году, введен в эксплуатацию завод по производству тепловыделяющих сборок для атомных электростанций Китая.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республике не развит гексафторид урана, являющийся одним из звеньев ядерного топливного цикла (далее – ЯТЦ).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имеются все объективные предпосылки для создания и развития атомной энергетики, а именно наличие следующих возможностей: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значительное количество разведанных запасов урана;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динамично развивающаяся атомная (уранодобывающая и ураноперерабатывающая) промышленность;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атомной науки;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сферы ядерной медицины.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последних трендов в мировой атомной энергетике, поставленных задач по достижению углеродной нейтральности к 2060 году и необходимости диверсификации электроэнергетической генерации проводятся исследования по возможности развития атомной энергетики в Республике Казахстан.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следующие основные факторы для необходимости рассмотрения вопроса развития атомной энергетики: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международных финансовых институтов в инвестирование строительства угольных электростанций;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ресурсы газа не позволяют масштабный ввод газовой генерации;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ВИЭ не способны выступать в качестве стабильного и базового источника генерации.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текущего уровня развития технологий, применяемых в энергетическом секторе, строительство АЭС является наиболее перспективным альтернативным решением в диверсификации электрогенерирующих мощностей и достижении углеродной нейтральности экономики.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АЭС необходимо решать с учетом общественного мнения. В 2022 году по результатам исследований общественного мнения граждан около половины опрошенных респондентов выражают обеспокоенность по поводу строительства АЭС, что обусловлено исторической памятью (испытания ядерного оружия на Семипалатинском испытательном ядерном полигоне) и произошедшими авариями на АЭС Фукусимы и Чернобыля.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осведомленности и формирования положительного мнения и доверия гражданского общества к развитию атомной энергетики имеется необходимость усиления информационной разъяснительной работы со стороны государства, экспертного и научного сообщества.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остро стоит вопрос подготовки квалифицированных кадров нового поколения и переквалификации имеющихся кадров для эксплуатации АЭС.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в атомной отрасли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истощения эксплуатируемых месторождений;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слабая диверсификация транспортных маршрутов;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незавершенная стадия ЯТЦ;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радиофобии у населения страны и недоверие к атомной энергетике;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квалифицированных кадров для эксплуатации АЭС.</w:t>
      </w:r>
    </w:p>
    <w:bookmarkEnd w:id="140"/>
    <w:bookmarkStart w:name="z15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Угольная промышленность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промышленность является одной из важнейших ресурсных отраслей Республики Казахстан. По запасам угля Казахстан входит в десятку стран-лидеров. Более 90 % разведанных запасов угля сосредоточено на севере и в центральной части Казахстана.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обладает значительными запасами угля для обеспечения энергетической отрасли топливом. Балансовые запасы угля позволяют полностью обеспечить внутренние потребности и экспортировать значительные объемы угольной продукции.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работает порядка 30 частных угледобывающих компаний. Рынок энергетического угля в Казахстане относительно фрагментирован крупнейшим игроком, обеспечивающим 40 % добычи энергетического угля, которым является компания "Богатырь Комир", вторым по объему добычи являются компании в составе "EurasianResourcesGroup" (разрез "Восточный"), далее идут "Казахмыс", "Ангренсор-Энерго" и прочие.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статистике за 2022 год добыто 113,9 миллиона тонн угля (без учета угольного концентрата), что составляет 102 % по сравнению с 2021 годом (2020 год – 107,2 миллиона тонн, 2021 год – 111,7 миллиона тонн).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угольная отрасль республики обеспечивает выработку в Казахстане порядка 66,7 % электроэнергии, 100 % загрузку коксохимического производства, полностью удовлетворяет потребности в топливе коммунально-бытового сектора и населения.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Дальнейшие перспективы развития угольной промышленности напрямую зависят от политики перехода к углеродной нейтральности, что требует пересмотра действующих правовых, нормативных и технических документов и разработку новых стандартов, гармонизированных с современными международными стандартами.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угольной промышленности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мировые тенденции по переходу к "зеленой экономике", которые влияют на объемы потребления угля;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неполное соответствие продукции международным стандартам и нормам, гарантиям качества, применяемым на международных рынках;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концентрированность рынка реализации угля для энергопроизводящих предприятий и коммунально-бытового сектора.</w:t>
      </w:r>
    </w:p>
    <w:bookmarkEnd w:id="151"/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Нефтяная промышленность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Нефтегазовая промышленность остается одним из основных драйверов развития экономики страны, обеспечивает значительную часть налоговых поступлений в бюджет страны и формирует 1/4 валового внутреннего продукта.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64 % общей экспортной выручки страны приходится на объемы поступления от экспорта углеводородного сырья.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запасов нефти и конденсата республики как на суше, так и на море, составляют порядка 2 % от мировых запасов, что позволяет Казахстану занимать по данному показателю 12 место в мире.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 нефти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в настоящее время разрабатывается 295 месторождений 104 нефтегазодобывающими предприятиями.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добыча нефти составила 84,2 миллиона тонн (2020 год – 85,65 миллиона тонн, 2021 год – 85,88 миллиона тонн).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углеводородов на трех крупных месторождениях страны – Тенгизе, Карачаганаке и Кашагане составляет 60 % от общей добычи по стране.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других месторождений, обеспечивающих до 40 % объема добычи нефти, находятся на 3-ей и 4-ой стадиях разработки с постепенным снижением уровня добычи нефти.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причин падения уровня добычи нефти, помимо естественного истощения основного фонда нефтяных месторождений страны, является недостаточное инвестирование в капитальные затраты и геологоразведку ввиду обязательств поставок нефти на внутренний рынок где цены в разы ниже экспортных (по данным Argus экспортная цена за 1 тонну нефти – 269 тысяч тенге, цена поставка на внутренний рынок за 1 тонну – 96 тысяч тенге).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инвестиции недропользователей в геологоразведочные работы в период 2020-2022 годы по сравнению с 2017-2019 годами снизились на 25% (2017-2019 годы – 417,6 миллиардов тенге, 2020 – 2022 годы 314,4 миллиардов тенге). Таким образом, наблюдается отрицательная динамика инвестиций в дальнейшее развитие и повышение эффективности разработки месторождения.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текущего коэффициента извлечения нефти (далее – КИН) в целом по всем месторождениям республики составляет около 0,152, тогда как анализ мировой практики применения методов извлечения нефти говорит о возможности достичь по данному коэффициенту значения около 0,357.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нефтедобывающая отрасль страны характеризуется высокой степенью истощения действующих месторождений, завершением эры легкой нефти и усложнением разработки потенциально новых участков недр, таких как морские и сложные месторождения на суше.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Транспортировка нефти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нефтетранспортной инфраструктуры и обеспечение стабильности поставок нефтяного сырья на внутренний рынок напрямую связано с вопросами энергетической безопасности страны. 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система транспортировки страны обеспечивает транспортировку нефти на отечественные нефтеперерабатывающие заводы, экспорт, а также имеет транзитные возможности.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80 % добываемой нефти в Казахстане отгружается на экспорт. По итогам 2022 года экспорт нефти составил 64,3 миллиона тонн (2020 год – 68,6 миллиона тонн, 2021 год – 67,6 миллиона тонн).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казахстанской нефти производится по нефтепроводам Каспийского трубопроводного консорциума (далее – КТК), Атырау – Самара – в страны Европы, на терминалы Черного и Балтийского морей, по Казахстанско-Китайскому трубопроводу – на китайский рынок, а также через морской порт Актау.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КТК остается основным экспортным маршрутом казахстанской нефти, по которому транспортируется порядка 80 % всей экспортной нефти, что влечет за собой зависимость от одного направления.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разветвленность нефтетранспортной инфраструктуры страны, имеются сложности по увеличению объемов прокачки нефти на внутренний рынок ввиду наличия ограничений пропускной способности некоторых участков трубопроводов.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по участкам Атырау – Кенкияк, Кенкияк – Кумколь не обеспечивается достаточная пропускная способность для увеличения объемов поставок нефти западных месторождений на Шымкентский и Павлодарский нефтеперерабатывающие заводы, а также расширения возможностей экспорта в направлении Китая.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 производство и потребление нефтепродуктов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нефтеперерабатывающей промышленности страны является обеспечение роста экономики и потребностей внутреннего рынка в горюче-смазочных материалах высокого качества (стандарты К4, К5).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задачу выполняют 3 отечественных нефтеперерабатывающих завода (далее – НПЗ) (производство нефтепродуктов) и товарищество с ограниченной ответственностью "СП "Caspi Bitum" (производство битума) с общим объемом переработки до 18 миллионов тонн в год на внутренний рынок.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 рынке присутствуют другие участники – производители битума (2 завода на сырье российского гудрона) и порядка 30 мини-НПЗ (продукция которых не отвечает качеству К4, К5), деятельность которых подвержена различным факторам и отличается нестабильностью.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рынок страны формируется исходя из потребностей в основных видах нефтепродуктов. Так, в структуре потребления светлых нефтепродуктов основную долю составляет дизельное топливо – около 50 %, автомобильный бензин – около 44 % и авиационное топливо – 6 %.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светлых видов нефтепродуктов в соотношении с объемами потребления на внутреннем рынке следующее: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автобензинов (АИ 92, 95, 98) в 2022 году произведено 5,024 миллиона тонн, при потреблении – 5,025 миллиона тонн (2020 год – 4,5 миллиона тонн, 2021 год – 4,8 миллиона тонн);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 в 2022 году произведено 5,284 миллиона тонн, при потреблении – 5,610 миллиона тонн (2020 год – 4,679 миллиона тонн, 2021 год – 5,382 миллиона тонн);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авиатоплива в 2022 году произведено 0,666 миллиона тонн, при потреблении – 0,847 миллиона тонн (2020 год – 0,476 миллиона тонн, 2021 год – 0,702 миллиона тонн).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ежегодный рост производства основных видов нефтепродуктов, Казахстан продолжает импортировать дизельное топливо и авиатопливо.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необходимости импорта нефтепродуктов являются диспаритет цен на нефтепродукты с соседними странами, увеличивающийся объем транзитных грузопотоков, а также увеличение фактов неконтролируемых перетоков отечественных нефтепродуктов (бензины и дизельное топливо) в приграничные страны. 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розничные цены отечественных нефтепродуктов в 1,5 – 2 раза дешевле розничных цен приграничных стран (Россия, Кыргызстан и Узбекистан).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Нефтеперерабатывающая отрасль имеет социальную нагрузку по обеспечению сельхозтоваропроизводителей удешевленным дизельным топливом в полном объеме, что составляет порядка 1/3 части от производства дизельного топлива в весенне-осенний периоды. В данные периоды на внутреннем рынке наблюдается систематический дефицит дизельного топлива.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и распределение объемов удешевленного дизельного топлива в регионы не прозрачны, отсутствуют достоверные данные по адресности доставок в регионы для эффективного регулирования и предупреждения его дефицита.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2018 году была завершена модернизация трех казахстанских НПЗ, которая позволила увеличить глубину переработки, объемы производства и улучшить качество в соответствии с техническим регламентом Таможенного союза.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в период 2020 – 2022 годы зафиксировано порядка 127 (2020 год – 36, 2021 год – 40, 2022 год – 51) фактов внепланового простоя установок на всех трех НПЗ из-за аварийных ситуаций, недостаточности мер по техническому обслуживанию и надзору оборудования.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послужило недофинансирование заводами на системной основе мер по техническому обслуживанию и надзору оборудования.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анализ выявил проблемы в действующей системе поставок нефти на НПЗ, производства и распределения нефтепродуктов, в которой основными получателями выгод являются давальцы нефти (поставка нефти и отгрузка нефтепродуктов).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НПЗ сосредоточена только на услугах переработки, так называемой процессинговой схеме, которая не позволяет НПЗ получать доходы от производства нефтепродуктов.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процессинговая схема работы НПЗ не направлена на улучшение деятельности заводов, повышение рентабельности и в целом на возможность инвестирования в техническое развитие и внедрение высокотехнологичных решений.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 от неэффективной процессинговой схемы в нефтепереработке позволит расширить сырьевую базу для загрузки НПЗ и пересмотреть действующую систему, которая сегодня осуществляется только за счет "зрелых" месторождений с высокой себестоимостью добычи нефти.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производства битума за 2022 год составил 924,8 тыс. тонн при плане 1102 тыс. тонн или 83,9 %. Низкие показатели по выполнению плана отмечаются у QazaqBitum. Причиной неисполнения плана производства QazaqBitum является отсутствие заявок от дорожно-строительных компаний в связи с высокими ценами на битум в сравнении с другими НПЗ, так как Qazaq Bitum производит его из импортного сырья (гудрон из Российской Федерации). 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выборка с заводов битума имеет сезонный характер, в зимне-весенний периоды заявки на производство битума минимальные, а повышенный спрос на битум в летний период времени во время проведения дорожно-строительных работ приводит к его дефициту. 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добыче нефти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цены на нефть на внутреннем рынке по сравнению с экспортной ценой; 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поставкам нефти на внутренний рынок для "зрелых" месторождений;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механизма налогового стимулирования повышения КИН на "зрелых" месторождениях с большими объемами остаточных извлекаемых запасов;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стимулирования разработки освоения морских и сложных месторождений на суше. 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транспортировке нефти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пропускная способность на некоторых участках нефтепроводов для поддержания равномерной нагрузки по поставкам нефти на внутренний рынок для недропользователей и на экспорт;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диверсификации экспортных маршрутов транспортировки нефти.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в переработке нефти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дисбаланс цен на нефтепродукты с соседними странами;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неконтролируемые перетоки нефтепродуктов;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сезонные дефициты нефтепродуктов;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внеплановых простоев установок НПЗ;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неэффективность процессинговой схемы переработки нефти;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финансовых средств НПЗ в техническое обслуживание и развитие; 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оборота нефтепродуктов на нефтебазах.</w:t>
      </w:r>
    </w:p>
    <w:bookmarkEnd w:id="211"/>
    <w:bookmarkStart w:name="z22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Газовая промышленность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газовой отрасли в экономике страны активно растет за счет проектов масштабной газификации, перехода экономики на низкоуглеродное развитие, увеличение количества автотранспорта и промышленных предприятий, использующих газ в качестве сырья и энергии.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2022 года в Республике Казахстан государственным балансом запасов учтено 3,8 триллиона кубических метров газа.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добыче газа Казахстан занимает 4 место среди стран Содружества Независимых Государств (после России, Республики Туркменистан (далее – Туркменистан) и Республики Азербайджан) и 16 место в мире.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Около 98 % всех разведанных запасов газа сосредоточено на западе Казахстана (3,3 триллиона кубических метров), при этом более 87 % в крупных нефтегазовых (Тенгиз, Кашаган, Королевское, Жанажол) и нефтегазоконденсатных (Карачаганак, Имашевское) месторождениях.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необходимости сдерживания цен на газ для населения и коммунально-бытовых потребителей для увеличения инвестиционной привлекательности газовой отрасли приняты следующие законодательные поправки: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преференции для газовых проектов в рамках Улучшенного модельного контракта на недропользование;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новая стимулирующая формула закупа газа для недропользователей;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увеличены оптовые и розничные цены на газ для крупных коммерческих потребителей и майнеров. 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 газа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в Казахстане в основном является попутным нефтяным, то есть добывается вместе с нефтью, поэтому объем добычи газа напрямую зависит от объема добычи нефти.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попутного газа на трех крупных месторождениях страны – Тенгизе, Карачаганаке и Кашагане составляет 81 % от общей добычи по стране.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2020 по 2022 годы валовая добыча природного газа (включая объемы обратной закачки в пласт) составляла в 2020 году 55,1 миллиарда кубических метров, в 2021 году 53,8 миллиарда кубических метров, в 2022 году 53,3 миллиарда кубических метров. Наблюдаемое ежегодное снижение добычи обусловлено снижением добычи нефти (2020 год – 85,65 миллиона тонн, 2021 год – 85,88 миллиона тонн, 2022 год – 84,2 миллиона тонн).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было указано в разделе "Нефтяная промышленность" на других нефтегазовых месторождениях Казахстана (кроме 3-х крупных месторождений) наблюдается постепенное снижение уровня добычи нефти, обусловленное естественным истощением и недостаточным инвестированием в капитальные затраты и геологоразведку.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недропользователи не заинтересованы в увеличении добычи сырого газа и подготовке товарного газа по причине низкой цены закупаемого газа у недропользователей, что приводит к закачиванию добываемого газа обратно в пласт (от 31% в 2020 году до 35% в 2022 году).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газовая отрасль характеризуется благоприятным потенциалом разведки и необходимо создавать условия для развития ресурсной базы газа.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Рынок товарного газа 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энергетической безопасности и удовлетворения внутренних потребностей в товарном газе используется механизм преимущественного права на приобретение сырого и товарного газов у недропользователей через национального оператора в сфере газа и газоснабжения – акционерное общество "Национальная компания "QazaqGaz" (далее – национальный оператор).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Товарный газ приобретается национальным оператором и поставляется на внутренний рынок и экспорт. При этом национальный оператор субсидирует цены на внутреннем рынке за счет прибыли от экспорта.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внутренний рынок товарный газ поставляется по доступной цене и с применением механизмов сдерживания роста цен (приобретение и поставка товарного газа по цене ниже себестоимости, ограничение роста тарифов не более 15 % в год).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Сравнительно низкие цены на внутреннем рынке стимулируют активный рост его потребления. Так, за период 2020 – 2022 годы объем потребления товарного газа вырос на 13,5 % (2020 год – 17 миллиардов кубических метров, 2021 год – 18,6 миллиарда кубических метров, 2022 год – 19,3 миллиарда кубических метров).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отмечается ежегодное снижение объемов производства товарного газа на 3 %. Так, за указанный период снижение производства товарного газа составило 8,9 %: 2020 год – 30,5 миллиарда кубических метров, 2021 год – 29,4 миллиарда кубических метров, 2022 год – 27,8 миллиарда кубических метров.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 поставок газа на внутренний рынок, объемы экспорта товарного газа за 3-х летний период сократились в 2,3 раза (2020 год – 10,7 миллиарда кубических метров,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 – 7,2 миллиарда кубических метров, 2022 год – 4,6 миллиарда кубических метров).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доходов от экспорта соответственно влияет на возможности субсидирования низкой цены внутреннего рынка.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эффект доходов от экспорта (источник субсидирования) имеет временный характер и дальнейшее сдерживание цен на внутреннем рынке несет риски спада развития газовой отрасли.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ежегодной динамике роста внутреннего потребления и снижения объемов производства уже к 2024 году имеются риски возникновения дефицита товарного газа. 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Газотранспортная система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Газотранспортная система Казахстана имеет разветвленную инфраструктуру протяженностью более 19 тысяч километров с пропускной мощностью до 85 миллиардов кубических метров газа в год, обеспечивающую прокачку газа для населения западного, южного и центрального регионов страны, а также обладает перспективным транзитным потенциалом для транспортировки газа с Узбекистана и Туркменистана (для России и Китая). 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Газотранспортная система представляет собой единую газотранспортную систему с основным магистральным газопроводом "Казахстан – Китай", соединяющим крупнейшие газовые магистрали, включая магистральные газопроводы "Средняя Азия – Центр", "Бухара – Урал", "Сарыарка", "Газли – Шымкент", "Бухарский газоносный район – Ташкент – Бишкек – Алматы", что позволяет эффективно управлять потоками газа.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международный транзит газа составил 71,8 миллиарда кубических метров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(2020 год – 62,7 миллиарда кубических метров, 2021 год – 79,3 миллиарда кубических метров), в том числе транзит среднеазиатского газа – 42,3 миллиарда кубических метров, российского – 29,5 миллиарда кубических метров. 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развитой газотранспортной системе, обеспечивается газификация населения согласно Генеральной схеме газификации Республики Казахстан на 2015 – 2030 годы. Согласно актуализоваранной Генеральной схеме газификации северные регионы будут обеспечены газом путем строительства 2,3 этапов магистрального газопровода "Сарыарка".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2023 года уровень газификации населения страны достиг 59 % или 11,6 миллионов человек имеют доступ к природному газу (2020 год – 51,5 %, 2021 год – 57,67 %).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активный рост потребления газа населением, а также реализация новых проектов по газовой генерации, переход на газ действующих предприятий и ТЭЦ создают предпосылки к дефициту мощностей действующих магистральных газопроводов. 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западных регионах возраст большинства газопроводов превышает 50 лет с износом, средний уровень которых превышает 75 %.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газа для южных и центральных регионов страны осуществляется через однониточный магистральный газопровод "Бейнеу-Бозой-Шымкент" загруженность которого в отопительный сезон составляет 106 %. 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ввиду географического расположения, отдаленности от источников газа и отсутствия газотранспортной системы, газификацией не охвачены северные и восточные регионы страны.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проведение модернизации, расширение и строительство новых объектов газотранспортной инфраструктуры требуют значительных инвестиций. 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Рынок сжиженного газа 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ведется работа по регулированию цены на сжиженный нефтяной газ (далее – СНГ), что способствует расширению использования сжиженного нефтяного газа в качестве газомоторного топлива. 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мировой практикой ценообразования, цена СНГ должна составлять 70 % от цены бензина марки АИ92, а в Казахстане цена сжиженного газа составляет 30 % от цены бензина аналогичной марки. Данный факт приводит к тому, что количество автомобилей, использующих его в качестве моторного топлива, стремительно растет. 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2020 года количество автотранспорта, переведенного на СНГ, к 2022 году выросло практически в 2,3 раза: с 216,3 тысячи до 491 тысячи единиц и продолжает расти (2021 год – 313,4 тысячи). 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2020 по 2022 годы объем производства СНГ, поставляемого на внутренний рынок, вырос на 29 % (2020 год – 1,4 миллиона тонн, 2021 год – 1,6 миллиона тонн, 2022 год – 1,8 миллиона тонн).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роста производства значительно уступает темпу роста потребления, что привело к его дефициту на внутреннем рынке. При производстве 150 тысяч тонн в месяц, потребность внутреннего рынка в СНГ составляет более 160 тысяч тонн в месяц.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утвержденная предельная оптовая цена на СНГ значительно ниже себестоимости производства.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у заводов-производителей отсутствует инвестиционная привлекательность для расширения производства СНГ.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Проблемы в </w:t>
      </w:r>
      <w:r>
        <w:rPr>
          <w:rFonts w:ascii="Times New Roman"/>
          <w:b/>
          <w:i w:val="false"/>
          <w:color w:val="000000"/>
          <w:sz w:val="28"/>
        </w:rPr>
        <w:t>газовой промышленности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непривлекательные условия для добычи и переработки газа;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 цены на товарный и сжиженный газ, поставляемых на внутренний рынок;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затрат на субсидирование внутреннего рынка газа;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дефицит товарного и сжиженного газа на внутреннем рынке в пиковые периоды;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ограниченность пропускной способности газотранспортной системы;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критическая изношенность газотранспортной инфраструктуры.</w:t>
      </w:r>
    </w:p>
    <w:bookmarkEnd w:id="263"/>
    <w:bookmarkStart w:name="z27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Нефтегазохимическая промышленность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Нефтегазохимическая промышленность является перспективным направлением развития обрабатывающей отрасли страны и имеет высокий мультипликативный эффект, стимулирует развитие промышленного производства в смежных отраслях (строительство, автопром, медицина, жилищно-коммунальное хозяйство и другие).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Отечественная нефтегазохимия представлена рядом реализованных проектов, основные из которых: ТОО "Атырауский НПЗ" по производству ароматических углеводородов (бензол, параксилол), ТОО "KPI", ТОО "Компания Нефтехим ЛТД" – полипропилен, ТОО "Hill Corporation", ТОО "Лукойл Лубриканс Центральная Азия" – смазочные масла, ТОО "Шымкентская химическая компания" – присадки для бензина (метил-трет-бутиловый эфир) и другие, общая мощность производства которых составляет порядка 1350 тысяч тонн в год. 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 сравнению с 2020 годом в 2022 году отмечается сокращение объемов производства бензола и параксилола в 3 раза, а к 2021 году 4,8 раза (2020 год – 251 тысяч тонн, 2021 год – 52,2 тысяч тонн, 2022 год – 85,1 тысяч тонн). Причиной снижения является перевод на топливный режим ТОО "Атырауский НПЗ", что обусловлено дефицитом нефтепродуктов на внутреннем рынке. 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комплексного развития нефтегазохимических производств действует специальная экономическая зона "Национальный индустриальный нефтехимический технопарк" (далее – СЭЗ "НИНТ"), предусмотрены налоговые и таможенные льготы и обеспечение готовой инфраструктурой (подъездная автомобильная дорога, путепровод, подъездная железная дорога, железнодорожная станция, водопровод, линия электропередачи и подстанция, установка водоподготовки). 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мощности объектов инфраструктуры первой очереди СЭЗ "НИНТ" предназначены для бесперебойного функционирования интегрированного геохимического комплекса по производству полипропилена (ТОО "KPI"). 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действующие мощности инфраструктуры СЭЗ "НИНТ" недостаточны для будущих проектов, таких как полиэтилен, бутадиен и каучук, а также производств дальнейшего передела (для развития МСБ). 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сдерживающих факторов развития отрасли является недостаточные объемы сырья (товарный и сжиженный нефтяной газ, ароматические углеводороды и другие).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монетизации переработки природного газа требуются значительные инвестиции. По итогам 2022 года доля потребления углеводородного сырья в мире для нужд нефтехимии составляет порядка 35 %, а к 2050 году составит почти половину, при этом в Казахстане данный показатель равен 0,2 %.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низкое внутреннее потребление полимерной продукции, которое обусловлено двумя факторами: малой емкостью рынка ввиду низкой численности населения и низким уровнем потребления на душу населения. Ежегодное потребление полимеров на душу населения в Казахстане на примере полиэтилена в 2021 году составило порядка 5 кг против 26 кг в Европе.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проблемы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мощностей инфраструктуры СЭЗ для обеспечения энергоресурсами;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сырьевая база для реализации нефтегазохимических проектов;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потребления нефтегазохимической продукции.</w:t>
      </w:r>
    </w:p>
    <w:bookmarkEnd w:id="277"/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Энергосбережение и повышение энергоэффективности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Самыми важными и рентабельными направлениями в нынешних условиях мировой экономики являются энергосбережение и повышение энергоэффективности. С развитием экономики Казахстана потребность в энергоресурсах постоянно растет: развитие отраслей Казахстана идет по пути постоянного наращивания объҰмов производства, что приводит к естественному увеличению потребления электроэнергии. 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увеличение объемов производства промышленной продукции в 2020 году наблюдалось в 12 регионах республики, в то время как в 2019 году – в 10 регионах. Существенная доля промышленности в совокупном потреблении электроэнергии объясняется не только преобладанием тяжелой промышленности в экономике, но и высоким износом активов промышленных предприятий, использованием устаревших технологий.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2021 года энергоемкость валового внутреннего продукта (далее – ВВП) Республики Казахстан составила 0,35 тонны нефтяного эквивалента на тысячу долларов в ценах 2015 года. 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Международного энергетического агентства за 2019 год по уровню энергоемкости ВВП Казахстана значительно отстает от развитых стран – данный показатель выше в 3,2 раза стран Организации экономического сотрудничества и развития, а среднемирового уровня – в 2 раза.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энергоемкость ВВП обусловлена как внешними, так и внутренними факторами, такими как обширность территории, длительность отопительного сезона, существенный износ энергетических сетей и технологического оборудования предприятий, низкие тарифы.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результатам секторального анализа энергоэффективности, проведенного Всемирным Банком, за 2014 – 2020 годы достигнуто снижение энергоемкости промышленного сектора на 47 %, сектора добычи нефти, газа и угля и сельскохозяйственной отрасли – на 26 % и 25 % соответственно. 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энергоэффективности по данным секторам улучшены за счет энергоаудитов и реализации пятилетних планов энергосбережения. Так, с 2012 года проведено более 2000 энергоаудитов, в том числе 200 энергоаудитов вторично. По итогам энергоаудитов реализованы мероприятия по энергоэффективности на сумму 323 миллиарда тенге, где экономия энергоресурсов составила 82 миллиарда тенге в год.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Напротив, за тот же период энергоемкость транспортного сектора выросла на 47 %, жилищного сектора – на 19 %. В электроэнергетике и теплоснабжении рост составил 5 %, в секторе коммерческих и государственных услуг изменений не наблюдалось.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2014 годом конечное потребление жилищного сектора в 2021 году увеличилось на 51,3 %, что обусловлено ростом вводимой жилой площади в 2 раза, газификацией регионов и увеличением использования энергопотребляющих устройств.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условиях текущей тенденции наряду с промышленностью необходимо отвести особую роль повышению энергоэффективности транспорта и зданий.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практика, регионами не проводится соответствующая работа по вопросам энергосбережения, отделы энергосбережения функционируют только в Павлодарской и Костанайской областях. В регионах до 2022 года отсутствовали целевые показатели, достижение которых являлось бы их основной целью. Отсутствие показателей приводит к тому, что мероприятия по энергосбережению финансируются по остаточному принципу.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мероприятия по энергосбережению являются экономически целесообразными вследствие постоянно растущей платы за энергоресурсы, а также ограниченности бюджетных средств, что создает предпосылки к применению инструментов энергосервиса. 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энергоемкость охватывает все отрасли экономической деятельности страны, необходимо принятие единого документа, отражающего все возможные условия и сценарии развития по снижению энергоҰмкости в стране, учитывающего солидарный характер ответственности за данную сферу каждого государственного органа. При более стратегическом подходе к энергоэффективности, прежде всего учитывающем ценность разносторонних выгод, которые она приносит обществу, политика в этой области приобретает более продуманный и долговременный характер. 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Проблемы в </w:t>
      </w:r>
      <w:r>
        <w:rPr>
          <w:rFonts w:ascii="Times New Roman"/>
          <w:b/>
          <w:i w:val="false"/>
          <w:color w:val="000000"/>
          <w:sz w:val="28"/>
        </w:rPr>
        <w:t xml:space="preserve">энергосбережении и повышении 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единого документа национального уровня в сфере энергосбережения и повышения энергоэффективности;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инвестиций в сфере энергосбережения;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стимулирующих мер энергоэффективности городской инфраструктуры, вместе с тем реализация проектов через механизм энергосервисных контрактов (далее – ЭСКО) не закреплена действующим бюджетным законодательством.</w:t>
      </w:r>
    </w:p>
    <w:bookmarkEnd w:id="295"/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296"/>
    <w:bookmarkStart w:name="z31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Электроэнергетическая отрасль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регулирования электроэнергетической отрасли подтверждает практику предоставления возможности получения прибыли для энергопроизводящих организаций.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при утверждении тарифов в электроэнергетике предусматривается возможность ценообразования методом экономически обоснованных расходов и доходности.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тарифы на электроэнергию также находятся под контролем государства, которое осуществляет строгий контроль над оптовыми, трансмиссионными и розничными ценами продаж, используя подход "затраты плюс прибыль" с целью достичь доходности до 8 – 10 %.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создания конкурентных рынков электрической энергии в последние десятилетия основным направлением является разделение естественно-монопольных видов деятельности от конкурентных видов деятельности. Наиболее продолжительные и последовательные меры по развитию конкурентных рынков электроэнергии отмечаются в странах Европейского Союза (далее – ЕС).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рынков электроэнергии предполагает создание общего рыночного пространства в электроэнергетике двух и более стран. Стимулами для интеграции рынков электроэнергии являются следующие его достоинства: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рынков электроэнергии в результате более высокого уровня конкуренции и оптимального использования имеющихся генерирующих ресурсов;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энергосистем за счет совместного использования резервов и поддержки в экстренных ситуациях;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инвестиционной привлекательности за счет положительного эффекта масштаба производства;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использования первичных энергетических ресурсов.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важными фактами интеграции энергосистем становятся объединение балансирующих ресурсов, улучшающих условия для интеграции в энергосистемы постоянно растущих объемов нестабильной генерации на основе ВИЭ, что также является актуальным и для Казахстана в условиях динамичного роста ВИЭ на фоне недостаточного роста балансирующей мощности. 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зарубежной практики известно, что региональные рынки электроэнергии могут различаться в зависимости от модели рынка и правил торговли на нем.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имеются существенные различия в моделях функционирования рынков электрической энергии в государствах – членах Евразийского экономического союза (далее – ЕАЭС):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(далее – Армения) – обязательный пул, в котором, с одной стороны, выступают самостоятельные производители и импортеры электроэнергии с регулируемыми тарифами на всех функциональных уровнях, кроме внешних торговых сделок, а с другой – единая распределительная компания; 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Беларусь (далее – Беларусь) – вертикально-интегрированная монополия; 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Кыргызстане функционирует модель, базирующаяся на двусторонних договорах с разделением производства, передачи и распределения электроэнергии и доминированием одного производителя;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– централизованная модель конкурентного рынка с узловым ценообразованием с рынком мощности. 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Корея, Китай, Сингапур, Малайзия, ОбъединҰнные Арабские Эмираты (далее – ОАЭ), Италия, Португалия, Северная Ирландия, Узбекистан и так далее при становлении рынка электрической энергии успешно реализовали модель рынка электрической энергии с единым закупщиком, который может быть также применен в Казахстане.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некоторых из этих стран дальнейший переход к конкурентному рынку электроэнергии происходил после достижения опережающего темпа роста генерации электроэнергии над темпом потребления экономики страны. 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странах с минимальным государственным регулированием цены на электроэнергию сегодня в десять раз дороже, чем цены в Казахстане. 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Финляндии, Дании и Китае доминирующей формой теплоснабжения являются системы централизованного теплоснабжения; в США и Канаде – индивидуальные источники теплоснабжения. Опыт указанных стран необходим для выбора формы организации рынков тепловой энергии и поиска "целевой" модели рынка тепловой энергии на основе использования механизмов регулирования, применяемых в странах с централизованными системами теплоснабжения.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Узбекистан применяет концессионные договоры, позволяющие привлечь большой поток инвестиций и обеспечить эффективный контроль за системами теплоснабжения.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Украина применяет ЭСКО – механизм для увеличения энергоэффективности теплового хозяйства и обеспечивает возврат средств за счет достигнутой экономии.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более привлекательной практикой может стать украинская модель с применением механизма энергосервисных контрактов, что позволяет инвестировать в модернизацию и реконструкцию теплоэлектроцентралей с установлением критериев качества работы субъектов теплоэнергетики.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существенного удешевления технологий в сфере возобновляемой энергетики в последние десять лет все больше стран стремится полагаться на рыночные инструменты поддержки с целью сократить объем государственного субсидирования и сделать так, чтобы цены и прибыль в возобновляемой энергетике определялись рынком и конкуренцией. Таким образом, достигается возможность обеспечения установленных объемов ВИЭ по ценам, которые определяются на основании самых конкурентных заявок участников аукционов.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механизм проведения аукционных торгов действует в более чем 60 странах мира, включая Европу и ведущие страны Северной Америки и Азии. </w:t>
      </w:r>
    </w:p>
    <w:bookmarkEnd w:id="322"/>
    <w:bookmarkStart w:name="z33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Атомная отрасль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 промышленность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Всемирной ядерной ассоциации в 2022 году в мире было добыто около 48,3 тысячи тонн урана в 20 странах.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мировом рынке природного урана Казахстан продолжает сохранять лидирующие позиции по добыче и поставкам урана. 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Казахстаном лидерами по добыче урана являются Австралия, Намибия и Канада.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опыт в данной сфере показывает, что такие страны, как Франция, Россия и другие имеют успешно завершенные этапы ЯТЦ (добыча, конверсия, обогащение, производство топлива, переработка радиоактивных отходов), что позволяет эффективно использовать урановые ресурсы.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один из 3-х мировых лидеров по запасам урана, где успешно реализовано аффинажное производство для переработки добываемого урана и поставки на мировые рынки продукции добавленной стоимости.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наиболее перспективным направлением развития для Казахстана представляется опыт Канады по созданию аффинажного производства. 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Атомная энергетика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является одним из основных мировых источников энергии. В целом в мире прослеживается позитивный тренд развития атомной энергетики. Данная тенденция обусловлена прогнозируемым мировым энергетическим кризисом и глобальной задачей по переходу к углеродной нейтральности.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Международного агентства по атомной энергии (далее – МАГАТЭ) по состоянию на январь 2022 года в 32 странах мира эксплуатировалось 422 атомных реакторов суммарной установленной мощностью 378,3 гигаватт электрической энергии и в 19 странах ведется сооружение 57 реакторов.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Странами, обладающими значительными атомными энергетическими мощностями, являются США, Франция, Китай, Япония, Россия и Южная Корея с более чем 25 гигаватт установленной мощности у каждой страны.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2022 год на долю АЭС во Франции приходится около 69 % производства электроэнергии, в Южной Корее – 28 %, России и США около 20 %, Китае – 5 % и Японии 7,2 %.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оптимистическому прогнозу МАГАТЭ и Международного энергетического агентства мощности атомной генерации удвоятся до 792 гигаватт к 2050 году и могут обеспечить около 12 % общемировой генерации.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использования безопасных технологий для строительства АЭС преобладают технологии с легководным типом реакторов поколения III+. Главной особенностью реакторов нового поколения является уникальное сочетание системы активной и пассивной безопасности, что делает станцию максимально устойчивой к внешним и внутренним воздействиям.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страны-"новички" атомной энергетики, как Турция, Бангладеш, ОАЭ, Беларусь строят свои первые АЭС на основе вышеуказанных технологий легководного типа реактора.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с 2012 года в Беларуси ведется строительство первой в стране АЭС на базе легководных реакторов российского дизайна (ВВЭР-1200) с суммарной мощностью 2400 мегаватт. 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Параллельно ведется строительство первой и единственной АЭС "Барака" в ОАЭ на базе легководных реакторов третьего поколения корейского дизайна (APR-1400) компании KHNP с суммарной мощностью 5600 мегаватт.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Турции и Бангладеш сооружаются АЭС по российскому проекту, включающему в себя строительство и ввод в эксплуатацию энергоблоков с реакторами типа ВВЭР-1200.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наиболее привлекательным является опыт стран, использующих технологии легководного типа реактора поколения III+. </w:t>
      </w:r>
    </w:p>
    <w:bookmarkEnd w:id="342"/>
    <w:bookmarkStart w:name="z35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Угольная промышленность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запасы угля территориально широко распространены. При этом основные мировые извлекаемые запасы сконцентрированы в трех странах – США, России, Китае. Остальные запасы угля приходятся на следующие страны – Казахстан, Индию, Австралию, Южно-Африканскую Республику, Украину и другие.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десятилетия в мире сложились различные тенденции в структуре топлива в электроэнергетике.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Европе происходит довольно активное замещение угля газом, тогда как энергетическая политика азиатских стран существенно отличается от европейской. Здесь наблюдается противоположная тенденция – повсеместное увеличение добычи и потребления угля.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занимает первое место в мире по добыче угля. Угольная промышленность играет значительную роль в индустриализации страны. Однако она менее эффективна по сравнению с этой отраслью в ведущих угледобывающих странах.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в связи с постоянным ростом цен на нефть, сокращением ее запасов, высокими затратами на разведку новых месторождений во многих странах мира продолжают интенсивно проводиться работы по совершенствованию и улучшению показателей отдельных стадий процессов глубокой переработки угля.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Казахстана наиболее интересен опыт стран (Китай, США, Индия), где развиты технологии глубокой переработки угля за счет мер государственной поддержки. Поэтому необходимо совершенствовать национальное законодательство в части предоставления государственной поддержки таким технологиям.</w:t>
      </w:r>
    </w:p>
    <w:bookmarkEnd w:id="349"/>
    <w:bookmarkStart w:name="z36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Нефтяная промышленность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 нефти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технологического развития за последние 10 лет изменило правила игры и повысило конкуренцию на мировом энергетическом рынке, поэтому все ведущие нефтедобывающие страны начали снижать налоговую нагрузку для сохранения своей доли на рынке и стимулирования инвестиций: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– ставка корпоративного налога на прибыль снижена с 35 % до 21 %; 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Канада (Альберта) – введена новая система роялти, учитывающая изменение макросреды и технологическую сложность бурения;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Великобритания – ставка налога на прибыль сократилась с 62 % до 40 % (81 % для старых месторождений);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Саудовская Аравия – ставка налога на прибыль для нефтяной отрасли установлена на уровне 50 % вместо 85 %;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– точка отсечения рентного налога повышена с 55 до 65 долларов за баррель.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специальных льгот, например, для низкодебитных скважин, в США действует мгновенный вычет нематериальных затрат на бурение (intangible drilling costs, IDC). В Великобритании также в один год списываются капитальные вложения. Норма амортизации в Канаде – 30 %, то есть списание происходит в течение 3-х с небольшим лет. 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в качестве мер фискальной поддержки зрелых месторождений применяются понижающий коэффициент налога на добычу полезных ископаемых, а также переход на альтернативный налоговый режим. 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Суть всех этих механизмов в одном – мгновенный возврат денежных средств для их реинвестирования в добычу углеводородов. 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экономическая активность в отрасли растет, что влияет не только на уровень налоговых поступлений, но и на развитие смежных отраслей, положительную динамику ВВП страны.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для Казахстана важно учитывать опыт стран, оказывающих меры поддержки добывающей отрасли. 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 производство и потребление нефтепродуктов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Прямое регулирование ценообразования на горюче-смазочные материалы (далее – ГСМ) в зарубежных странах не осуществляется и формируется исключительно на рыночных условиях.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России создан демпфирующий механизм для нефтяных компаний: если экспортная цена бензина и дизельного топлива выше чем на внутреннем рынке, то государство компенсирует компаниям часть этой разницы; если внутренние цены выше экспортных, тогда компании вносят в государственный бюджет часть сверхприбыли от продаж на внутреннем рынке.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Венесуэла – страна с крупнейшими запасами нефти в мире, где на протяжении более 15 лет правительство поддерживало государственное регулирование цен на нефтепродукты. По данным Global Petrol Prices стоимость бензина и дизельного топлива в Венесуэле является одной из самых низких – 0,022 доллара США за литр. Это привело к дефициту ГСМ на государственном рынке и предложению на частном рынке, а также перетокам в соседние страны с более высокой ценой на ГСМ.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Венесуэла начала постепенный переход на рыночное ценообразование ГСМ, что позволяет привлекать средства на модернизацию нефтедобывающих и нефтеперерабатывающих предприятий.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Венесуэлы отражает текущую ситуацию в Казахстане и показывает негативные риски, вытекающие из ручного регулирования внутреннего рынка ГСМ.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в качестве показателей операционной эффективности и оснащенности технологической схемы НПЗ используются степень или коэффициент конверсии (глубина переработки нефти), выход светлых фракций на нефть и индекс Нельсона.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переработки нефти и, соответственно, выход светлых фракций по итогам 2021 года составляет: в Казахстане – 82 – 85 % (Шымкентский НПЗ до 90 %), России – 75 %, Европе – 85 %, США – 95 – 96 %. Наиболее современные НПЗ США и Европы имеют индекс Нельсона свыше 15, казахстанские НПЗ – 8 – 13, при этом по информации зарубежных экспертов в рыночных условиях смогут выжить НПЗ с индексом Нельсона не ниже 10.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указанных примерах международной практики у Казахстана источником финансирования могут быть средства НПЗ, полученные за счет их перехода на коммерческую комбинированную схему нефтепереработки.</w:t>
      </w:r>
    </w:p>
    <w:bookmarkEnd w:id="371"/>
    <w:bookmarkStart w:name="z38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3.5. Газовая промышленность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занимает все более заметное место среди первичных источников энергии как наиболее чистый его вид. Мировое экспертное сообщество полагает, что уже к 2026 году газ станет "топливом № 1" на планете.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рост добычи газа в странах Ближнего Востока. Согласно данным BP Statistical Review of World Energy 2021 в мировой добыче газа в 2020 году доля Ирана составила 6,5 % (250,8 миллиарда кубических метров), доля Катара – 4,4 % (171,3 миллиарда кубических метров). 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10 лет (с 2009 по 2020 годы) добыча природного газа в Иране выросла на 74,3 %, в Катаре – на 39,2 %. 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OPEC Annual Statistical Bulletin 2021 Казахстан по добыче природного газа занимает 25 место в мире среди 55 газодобывающих стран.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BP Statistical Review of World Energy 2021 крупнейшим среди регионов по потреблению природного газа является Северная Америка (27 %). 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Европу приходится 14,2 % природного газа, на страны Содружества Независимых Государств – 14,1 %. В разрезе стран крупнейшим потребителем является США (21,8 % мирового спроса на природный газ). Стоит отметить, что потребление газа в Китае за последнее десятилетие выросло более чем в 2 раза: с 135,2 миллиарда кубических метров в 2011 году до 308,4 миллиарда кубических метров в 2020 году.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добычи газа из нетрадиционных и альтернативных источников газа необходимо государственное стимулирование развития отрасли. Например, благодаря созданным законодательным и финансовым условиям в форме государственных преференций, льгот, грантов и субсидий, в США, Великобритании, Австралии, Германии, Китае и других странах успешно реализуются проекты по разведке и добыче.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зарубежных стран в части политики газовой отрасли показывает свою состоятельность. При этом регулирование ценообразования в данных странах не осуществляется и формируется исключительно на рыночных условиях. Регуляторные меры применяются исключительно в случаях крайней необходимости.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цены в Казахстане на природный газ являются одними из низких в мире. К примеру, цена в Кыргызстане составляет 213 долларов США за тысячу кубических метров, в Армении – 293 доллара США за тысячу кубических метров, в Китае – 400 долларов США за тысячу кубических метров, тогда как в Казахстане – 50 долларов США за тысячу кубических метров.</w:t>
      </w:r>
    </w:p>
    <w:bookmarkEnd w:id="381"/>
    <w:bookmarkStart w:name="z39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Нефтегазохимическая промышленность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Странами-лидерами по производству нефтегазохимической продукции являются Северо-Восточная Азия (303 миллиона тонн в год), Северная Америка (110 миллионов тонн в год), Ближний Восток (87 миллионов тонн в год).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страны Содружества Независимых Государств (Россия, Туркменистан, Казахстан), богатые природными (углеводородными) ресурсами, занимают всего 3,3 % в мировом нефтегазохимическом производстве (23 миллиона тонн в год). 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привлекательность в этих странах достигается за счет снижения цены на сырье, а также обеспечения отрасли производственными объектами и инфраструктурой.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Примером лучшей практики для Казахстана могут послужить существующие в мире свободные экономические зоны, химические парки и кластеры, которые имеют такие общие черты, как временное освобождение (на период окупаемости) от уплаты налогов, освобождение от таможенных пошлин импорта товаров, используемых в производстве на экспорт.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лучшие практики инновационных кластеров имеются в США, ЕС, Китае и странах Юго-Восточной Азии. 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Нефтехимический парк "Джуронг" является крупнейшим центром притока зарубежных инвестиций, благодаря таким факторам, как стратегическое расположение на крупнейшем морском торговом пути, наличие соответствующей инфраструктуры, политическая стабильность, благоприятствующий налоговый режим и сформировавшийся имидж "надежного партнера".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начальном этапе возведение инфраструктуры финансировалось за счет государственного бюджета. </w:t>
      </w:r>
    </w:p>
    <w:bookmarkEnd w:id="389"/>
    <w:bookmarkStart w:name="z40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Энергосбережение и повышение энергоэффективности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сравнения со схожими по климату странами свидетельствует о том, что удельный расход тепловой энергии в Республике Казахстан на отопление зданий выше более чем в два раза.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 примеру, в Канаде и Финляндии данный показатель равен 0,15 гигакалорий на квадратный метр и 0,14 гигакалорий на квадратный метр соответственно, в то время как в Северной зоне Казахстана удельный расход тепловой энергии на 1 квадратный метр составляет 0,31 гигакалорий.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Канаде, Финляндии, Германии и других странах по сектору зданий и транспорта приняты законодательные требования, функционируют программы поддержки энергоэффективных мероприятий.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Канаде применяются особые стандарты для климатических зон и субрегионов, что позволяет адаптировать области и территории к федеральной нормативной модели. 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в Канаде: 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Федеральное правительство Канады в мае 2021 года запустило программу Greener Homes Grant на сумму 2,6 миллиарда долларов США со сроком реализации 7 лет, чтобы помочь домовладельцам повысить энергоэффективность своего дома. До 700000 грантов в размере до 5000 долларов США доступны для энергоэффективной модернизации, а также до 600 долларов США – для оценки энергопотребления дома EnerGuide.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Запущена программа беспроцентного кредитования для капитального ремонта дома со сроком погашения 10 лет на сумму от 5000 до 40000 долларов США.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Введено долгосрочное кредитование строительства зданий в городах по стандарту "Leed Silver Standart".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использования энергоэффективного оборудования путем предоставления скидок при покупке для отопления домов бытовой техники, закупки материалов для домашнего ремонта.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Германии на здания приходится 40 % потребления конечной энергии.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концепцией Федерального правительства Германии от 2010 года поставлены следующие цели: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тепла в секторе зданий (по сравнению с 2008 годом) на 20 % к 2020 году;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потребления первичной энергии в секторе зданий (по сравнению с 2008 годом) на 80 % к 2050 году.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в Германии: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требования к энергоэффективности жилых домов (согласно строительным нормам и правилам с 2020 года все новые здания Европы в год должны потреблять менее 45 киловатт-часов энергии на квадратный метр, с 2018 года это требование распространяется на все новые публичные здания);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поддержки обновления фонда зданий, строительства энергетически высокоэффективных зданий и использования в зданиях возобновляемых источников энергии (кредиты и гранты);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энергоэффективности зданий (с середины 2008 года это требование предъявлялось к зданиям, построенным до 1966 года, а полугодом позже распространилось и на более "молодую" недвижимость).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потребления конечной энергии в транспортном секторе Германии составила в 2018 году около 30 %.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секторе поставлена цель по снижению потребления конечной энергии (по сравнению с 2008 годом) на 10 % в 2020 году и на 40 % в 2050 году.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потребления большегрузных автомобилей введены: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поддержка автотранспортных компаний с целью приобретения ими большегрузных транспортных средств с энергосберегающими технологиями;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покупке грузовиков и полуприцепов-тягачей, работающих на природном газе (компримированный природный газ), сжиженном природном газе или с электрическим силовым приводом, предназначенных для автотранспортной перевозки грузов и имеющих полную массу транспортного средства не менее 7,5 тонны;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содействия внедрению энергоэффективных грузовых транспортных средств.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меры по эффективному содействию велосипедному движению в городе с целью уменьшения автомобильного движения.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правительство Германии ежегодно направляет 25 миллионов евро федеральным землям для выделения ими федеральных средств.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Финляндия активно ведет работу по внедрению автоматизированных систем управления энергоресурсами зданий. В настоящее время более 1700 зданий в финской столице подключены к системе управления энергопотреблением и интеллектуальными зданиями.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опыте стран (Финляндия) со схожими климатическими условиями наиболее привлекательным для Казахстана может послужить опыт по оптимизации отопления (прогнозирование и регулирование обогрева здания), основанный на искусственном интеллекте. Решения реализуются путем замены обычных термостатов их WiFi-аналогами, подключенными к облачному сервису через интернет. </w:t>
      </w:r>
    </w:p>
    <w:bookmarkEnd w:id="417"/>
    <w:bookmarkStart w:name="z43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топливно-энергетического комплекса Республики Казахстан на 2023 – 2029 годы</w:t>
      </w:r>
    </w:p>
    <w:bookmarkEnd w:id="418"/>
    <w:bookmarkStart w:name="z432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Электроэнергетическая отрасль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электроэнергетической отрасли будет осуществляться с учетом необходимости выполнения обязательств страны по сокращению выбросов парниковых газов в рамках Парижского соглашения.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императивами развития электроэнергетики Республики Казахстан являются развитие источников электроэнергии и тепла, централизованных торгов электрической энергией и мощностью, технологий накопления и хранения энергии, внедрение элементов интеллектуальной энергосистемы.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привлекательности сектора электроэнергетики позволит энергопредприятиям привлекать дополнительные инвестиции.</w:t>
      </w:r>
    </w:p>
    <w:bookmarkEnd w:id="422"/>
    <w:bookmarkStart w:name="z43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максимальная электрическая нагрузка в ЕЭС РК в 2029 году составит 22,9 гигаватт. Покрытие прогнозной потребности в электрической энергии обеспечит выработка электроэнергии в объеме 146 миллиардов киловатт-часов в 2029 году.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Распологаемая мощность энергоисточников за счет ввода новых мощностей в 2029 году составит 27,7 гигаватт.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электросетей снизится до 47 % к 2029 году, повысится качество управления электроэнергетическими сетями с внедрением "умных" электросетей и систем хранения электроэнергии.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выработки ВИЭ в общем объеме производства электроэнергии по республике увеличится до 12,5 % в 2029 году. Снизится негативное влияние растущих мощностей ВИЭ на энергосистему страны путем развития систем накопления и маневренных мощностей. 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успешного решения задач в рамках концепции Единого закупщика будет рассмотрен вопрос дальнейшей либерализации рынка электрической энергии с исключением механизма Единого закупщика электрической энергии.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теплоэнергетики с учетом социального аспекта реализуется гибридная модель регулирования, стимулирующая привлечение инвестиций и обеспечивающая гарантии их возврата. 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Безопасное и стабильное развитие электро-, теплоэнергетического комплекса страны основано на принципах долгосрочного планирования и сбалансированного развития.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Электроэнергетическая отрасль имеет важную роль в развитии экономики страны. Для эффективного функционирования электроэнергетики требуется расширенный подход к решению сложившихся проблем. Таким образом, развитие электроэнергетической отрасли предусмотрено в Концепции развития электроэнергетической отрасли Республики Казахстан на 2023 – 2029 годы.</w:t>
      </w:r>
    </w:p>
    <w:bookmarkEnd w:id="430"/>
    <w:bookmarkStart w:name="z44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 общего электроэнергетического рынка Евразийского экономического союза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о Евразийском экономическом союзе предусмотрено поэтапное формирование общего электроэнергетического рынка (далее – ОЭР ЕАЭС) путем утверждения концепции и программы, а также заключения международного договора о формировании ОЭР ЕАЭС. 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работу по поэтапному формированию ОЭР ЕАЭС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программа (утвержденные решениями Высшего Евразийского экономического совета (далее – ВЕЭС) от 8 мая 2015 года № 12 и от 26 декабря 2016 года № 20 соответственно) закладывают основы формирования государствами – членами ОЭР ЕАЭС путем определения концептуального фундамента формирования системы отношений между субъектами внутренних оптовых электроэнергетических рынков государств – членов ЕАЭС. </w:t>
      </w:r>
    </w:p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 данной работе является соблюдение баланса экономических интересов производителей и потребителей электрической энергии, а также других субъектов ОЭР ЕАЭС.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Планируется, что ОЭР ЕАЭС будет состоять из трех субрынков, на которых между государствами-членами будут осуществляться: 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торговля по свободным двусторонним договорам; 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по срочным контрактам;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централизованная торговля электроэнергией на сутки вперед.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продолжается разработка правил функционирования общего электроэнергетического рынка в целях обеспечения готовности субъектов национальных электроэнергетических рынков государств – членов ЕАЭС к участию в ОЭР, а также создания условий для его эффективного функционирования.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 цифровых технологий в электроэнергетическую отрасль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Цифровая трансформация электроэнергетики и построение интеллектуальной энергосистемы обеспечат эффективную, безопасную и надежную систему для всех типов генераторов и потребителей.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цифровая трансформация энергетики будет реализована через отраслевую цифровую среду, которая обеспечит: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автоматизированного сбора и обработки административных данных с уровня оборудования, с целью исключения человеческого фактора;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передачи, хранения, защиты и обработки данных;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моделей взаимодействия и управления;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управления и мониторинга надежности энергоснабжения;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клиентских сервисов для потребителей.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затронет интеграционные процессы для обмена данными, а значит верификацию и уменьшение нагрузки на круг лиц, предоставляющих информацию.</w:t>
      </w:r>
    </w:p>
    <w:bookmarkEnd w:id="448"/>
    <w:bookmarkStart w:name="z463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Атомная отрасль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Атомная промышленность расширит присутствие в новых сегментах дореакторного ЯТЦ (следующий компонент цепочки добавленной стоимости). 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международного сотрудничества расширятся каналы сбыта, увеличится количество партнҰров и клиентов.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энергетическом балансе страны для обеспечения растущих потребностей экономики и решения вопросов энергетической безопасности страны заложены концептуальные подходы по строительству АЭС.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Атомная энергетика будет обеспечена высококвалифицированными кадрами.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Внедрение цифровых технологий в атомную промышленность 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успешное развитие атомной промышленности будет базироваться на применении цифровых технологий и автоматизации производственных бизнес-процессов уранодобывающих предприятий. 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с 2019 года реализуется Стратегия цифровизации акционерного общества "Национальная атомная компания "Казатомпром" до 2028 года, направленная на полную автоматизацию и оптимизацию производственных процессов. Основными целями данной Стратегии являются повышение оперативности адаптации основного бизнеса к факторам внешней среды и обеспечение гибкости посредством применения цифровых технологий.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начала разработки новых урановых месторождений и в целом для развития атомной промышленности и энергетики послужит применение оцифрованных технологических решений.</w:t>
      </w:r>
    </w:p>
    <w:bookmarkEnd w:id="457"/>
    <w:bookmarkStart w:name="z47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Угольная промышленность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угольной промышленности с учетом цели Парижского соглашения и обязательства в рамках него увеличатся использование технологий максимального сокращения парниковых газов, в том числе технологий глубокой переработки угля (углехимия, обогащение), и использование экологически чистых технологий в угольной генерации.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угольной генерации в общей электроэнергетической структуре постепенно снизится. 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Угольная отрасль получит свое дальнейшее развитие в новой стратегии развития угольных компаний с постепенным переходом к новому направлению – углехимии.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Снизится монополия и концентрация рынка первичной оптовой реализации угля и стабилизируются цены на уголь для выработки тепловой и электрической энергии.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 цифровых технологий в угольной промышленности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работ, выполняемых на угольных компаниях, автоматизирована. Основные технологические операции на разрезе осуществляются с помощью роторных и гидравлических экскаваторов, механических лопат, большегрузных автосамосвалов, дробильных установок, буровых станков.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отдельных предприятиях применяются автоматизированные системы диспетчеризации, которые позволяют сформировать на разрезе единое информационное пространство "автосамосвал – водитель – диспетчерский пост – водитель".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ведется внедрение информационной системы "Цифровой рудник", что позволяет отслеживать все рабочие процессы горнодобывающей техники, обеспечивая ее рациональную загрузку и эффективность добычи твердого топлива.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и малые добывающие компании не уделяют внимания цифровизации в силу бюджетных ограничений. В результате в фокусе цифровых технологий и ИТ остается только вспомогательная деятельность.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новые инициативы и мероприятия будут реализовываться за счет внебюджетных средств.</w:t>
      </w:r>
    </w:p>
    <w:bookmarkEnd w:id="468"/>
    <w:bookmarkStart w:name="z48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Нефтяная промышленность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 нефти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нефтегазовой отрасли реализация проектов расширения на месторождениях Тенгиз, Кашаган и Карачаганак постепенно увеличит объем добычи нефти к 2029 году до 97 миллионов тонн.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совместно с зарубежными партнерами продолжит повышать эффективность крупных проектов для экономики страны.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Привлекательные регуляторные и фискальные преференции стимулируют освоение новых сложных проектов на море и на суше.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Зрелые месторождения перейдут к новому стимулирующему налоговому режиму. 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 нефти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предстоящим увеличением добычи нефти на месторождениях Тенгиз и Кашаган экспорт углеводородов в 2029 году увеличится до 76 миллионов тонн.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основном экспортном маршруте транспортировки нефти – КТК реализуются проекты расширения для прокачки увеличенных объемов нефти.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экспортные маршруты расширят свои технические возможности, что будет способствовать их дальнейшему развитию.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 производство и потребление нефтепродуктов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нефтепереработке будут достигнуты эффективность работы действующих НПЗ, прозрачность их деятельности и применение цифровых решений.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Мощности переработки вырастут и будут созданы дополнительные резервы по хранению нефтепродуктов, в том числе битума.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нефтепродукты будут формироваться через рыночные механизмы (в том числе биржевая торговля) с использованием инструментов сдерживания необоснованного роста цены.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 общих рынков нефти и нефтепродуктов Евразийского экономического союза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ЕАЭС государства – члены ЕАЭС осуществляют поэтапное формирование общих рынков нефти и нефтепродуктов (далее – ОРНиНП ЕАЭС).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 о формировании общих рынков нефти и нефтепродуктов закладывает принцип приоритетности обеспечения внутренних потребителей государств-членов, в том числе в: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единых правилах доступа к системам транспортировки нефти и нефтепродуктов;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торговли нефтью и нефтепродуктами на общих рынках нефти и нефтепродуктов ЕАЭС;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правилах проведения биржевых торгов нефтью и нефтепродуктами.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соблюдение баланса экономических и национальных интересов государств-членов и их национального законодательства.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общих рынков обеспечит в пределах технических возможностей гарантированное осуществление долгосрочной транспортировки нефти и нефтепродуктов на территориях государств-членов.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Внедрение цифровых технологий в </w:t>
      </w:r>
      <w:r>
        <w:rPr>
          <w:rFonts w:ascii="Times New Roman"/>
          <w:b/>
          <w:i w:val="false"/>
          <w:color w:val="000000"/>
          <w:sz w:val="28"/>
        </w:rPr>
        <w:t>нефтяной промышленности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подготовки, переработки и транспортировки нефти оцифрованы информационной системой учета сырой нефти и газового конденсата (далее – ИСУН). К 2025 году учет оборота нефти по стране достигнет 100 %.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оборота нефтепродуктов функционирует система учета отдельных видов нефтепродуктов (далее – СУНП) с подключением нефтебаз. К 2026 году к СУНП будет подключено 55 нефтебаз (70 % оборота нефтепродуктов). 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2026 году будет обеспечен мониторинг всей цепочки поставки нефтепродуктов до конечного пользователя, для этого будут интегрированы две системы: ИСУН и СУНП в единую базу и автоматизированы планы поставок нефти на НПЗ и нефтепродуктов на внутренний рынок. 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регулирования потоков обеспечивают цифровая система контроля суточных лимитов отпуска нефтепродуктов на автозаправочных станциях (далее – АЗС) и цифровая база данных по поставкам и распределению топлива для сельхозтоваропроизводителей.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недропользования автоматизированы процессы предоставления права на недропользования.</w:t>
      </w:r>
    </w:p>
    <w:bookmarkEnd w:id="496"/>
    <w:bookmarkStart w:name="z51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Газовая промышленность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энергетической безопасности и устойчивого развития газовой отрасли необходимо увеличение ресурсной базы газа, что можно достичь путем предоставления недропользователям рентабельных цен закупа газа и фискальных преференций для освоения месторождений по добыче газа. 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реформирования ценообразования на газ ожидается увеличение ресурсной базы газа за счет введения в эксплуатацию месторождений Рожковское, Западная Прорва, Каламкас. 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будет начата работа по геологическому изучению недр участков Аккудук, Самтыр, Шоттыколь, Темир и Жалибек. 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2029 году производство товарного газа вырастет до 30 миллиардов кубических метров в год.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достижение безубыточности поставок газа на внутреннем рынке позволит полностью обеспечить внутренний рынок товарным газом, включая новые инвестиционные, в том числе нефтегазохимические проекты.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изношенности газовой инфраструктуры с 75 % до 25 % позволит обеспечить бесперебойное и безопасное газоснабжение потребителей страны.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ростом газификации улучшаются уровень комфортности жизни граждан и экологическое состояние воздуха, стимулируется развитие предпринимательства. К 2029 году уровень газификации страны составит 63,4 %. 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Ценообразование на сжиженный газ также поэтапно перейдет к рыночным механизмам. Планируется введение отдельных категорий цен для промышленных потребителей и населения, использующих сжиженный газ в качестве газомоторного топлива.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моторного топлива также будет развиваться рынок компримированного газа (метан), который будет направлен на обеспечение коммунального автопарка страны и транзитных потоков.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для газовой отрасли необходимо реформирование цен на газ путем сдерживания цен для для социально уязвимых слоев населения и поэтапного увеличения для потребителей, способных платить за газ на рыночных условиях.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Формирование общего рынка газа Евразийского экономического союза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целями формирования общего рынка газа ЕАЭС (далее – ОРГ ЕАЭС) являются: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энергетической безопасности государств-членов;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надежности, доступности и качества газоснабжения потребителей газа на территориях государств-членов;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экономической эффективности использования газотранспортных систем, расположенных на территориях государств-членов.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ЕАЭС осуществляют поэтапное формирование ОРГ ЕАЭС, заключение международного договора о формировании ОРГ ЕАЭС и его вступление в силу не позднее 1 января 2025 года.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формирование ОРГ ЕАЭС осуществляется с учетом базовых принципов: первоочередного обеспечения внутренних потребностей в газе государств-членов; особенностей функционирования и развития газовых рынков государств-членов; национальных законодательств государств-членов; обязательств государств-членов, определяемых международными договорами; международного опыта формирования общих рынков газа.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взаимной торговли газом между участниками ОРГ ЕАЭС подчеркивает необходимость недискриминационного и прозрачного распределения свободных мощностей газотранспортных систем между участниками ОРГ ЕАЭС. 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национальных интересов закреплено сегментирование ОРГ ЕАЭС и внутренних рынков государств-членов с возможностью применения государством-членом регулятивных мер на внутреннем рынке газа в случае угрозы экономической и энергетической безопасности.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рынок государства-члена характеризуется совокупностью торгово-экономических отношений хозяйствующих субъектов на территории государства-члена в сфере транспортировки и поставки газа, действующих на основании законодательства государства-члена. 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 цифровых технологий в газовую промышленность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охват системы диспетчеризации автоматизированной системы сбора информации и учета газа.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все газовые месторождения начнут работать в системе ИСУН.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электронной выдаче технических условий и оказание всей цепочки услуг по подключению к газу на единой электронной площадке предусматривается достичь к 2024 году.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 2025 году планируется поэтапный перевод всех потребителей газа на электронные приборы учета газа для автоматической передачи данных по объемам потребления и исключения возможности воровства газа.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Аналитическая геоинформационная система обеспечит учет работы основных объектов газотранспортной системы страны. 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Постепенный переход рынка СНГ в цифровой формат обеспечит прозрачность оборота СНГ.</w:t>
      </w:r>
    </w:p>
    <w:bookmarkEnd w:id="524"/>
    <w:bookmarkStart w:name="z53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Нефтегазохимическая промышленность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переработки газа для получения необходимых фракций нефтегазохимической продукции.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спроса базовой нефтегазохимической продукции на внутреннем рынке путем развития предприятий по дальнейшему переделу. 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"якорных" нефтегазохимических проектов, оказывающих наибольший эффект на экономику страны.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объема производства нефтегазохимической продукции увеличится по сравнению с 2022 годом в 6,6 раз и составит 1,8 миллиона тонн к 2029 году.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Внедрение цифровых технологий в нефтегазохимическую промышленность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Нефтегазохимические производства являются высокотехнологичными и количество лицензиаров технологий по всему миру ограничено. 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реализуемых нефтегазохимических проектах применяются технологии от ведущих мировых лидеров, в том числе цифровые технологии. </w:t>
      </w:r>
    </w:p>
    <w:bookmarkEnd w:id="532"/>
    <w:bookmarkStart w:name="z54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Энергосбережение и повышение энергоэффективности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для реновации транспортного и жилищного секторов внедрены механизмы стимулирования, такие как классы энергоэффективности, постпроектный анализ соответствия требованиям по энергоэффективности новых зданий, популяризации энергосберегающего образа жизни.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финансовые механизмы для стимулирования мер по повышению энергоэффективности промышленных, технологических процессов и жизнедеятельности предприятий.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достижения показателей энергоэффективности служит Государственный энергетический реестр.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Внедрение цифровых технологий в энергосбережение и повышение </w:t>
      </w:r>
      <w:r>
        <w:rPr>
          <w:rFonts w:ascii="Times New Roman"/>
          <w:b/>
          <w:i w:val="false"/>
          <w:color w:val="000000"/>
          <w:sz w:val="28"/>
        </w:rPr>
        <w:t>энергоэффективности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Энергосберегающие технологии – инструменты развития энергетической политики. В стране развиваются системы наружного управления (умный город), уличного освещения, автоматизированных тепловых пунктов и другие.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и цифровые технологии составлены и реализуются в проектах карты энергоэффективности Казахстана.</w:t>
      </w:r>
    </w:p>
    <w:bookmarkEnd w:id="539"/>
    <w:bookmarkStart w:name="z554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</w:t>
      </w:r>
    </w:p>
    <w:bookmarkEnd w:id="540"/>
    <w:bookmarkStart w:name="z55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Электроэнергетическая отрасль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удовлетворение спроса потребителей энергии и защита прав участников рынка электрической и тепловой энергии; 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безопасного, надежного и стабильного функционирования электроэнергетического комплекса Республики Казахстан;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единство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страны;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институциональной основы электроэнергетики в части выработки взвешенной и долгосрочной стратегии развития отрасли;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отбора проектов ВИЭ для реализации.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трансформации рынка электрической энергии будет реализован переход к новой целевой модели рынка, включающей централизацию покупки и продажи электрической энергии, а также внедрение балансирующего рынка электрической энергии в реальном режиме. 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износа генерирующих мощностей для формирования тарифов будет реализован подход по увеличению лимитов на возврат вложенных инвестиций. 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тарифообразования обеспечит установление обязательств энергопроизводящих организаций по размещению в открытом доступе информации по тарифам и сметам затрат на производство электроэнергии.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внедрены показатели эффективности деятельности электросетевых компаний, стимулирующие снижение операционных расходов, сокращение удельных затрат электросетевого комплекса.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национальных и региональных электрических сетях уровень нормативно-технических потерь электроэнергии будет снижен до 11,39 % в 2029 году.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Завершится формирование ЕЭС страны путем модернизации и строительства электрических сетей. Будут усилены электрические связи Южной и Западной зон с переходом на единый электросетевой комплекс. 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розничном рынке электроэнергии будут созданы механизмы защиты социально уязвимых категорий потребителей, в том числе адресное субсидирование оплаты за электроэнергию.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секторе ВИЭ будут введены механизмы использования систем накопления электроэнергии и стимулирования их развития на крупных ГЭС.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стране будет осуществлен ввод новых генерирующих мощностей в объеме порядка 4000 мегаватт (традиционных источников) и малой автономной генерации ВИЭ.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проведена популяризация сектора малой автономной генерации ВИЭ среди населения и бизнеса. 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электроснабжения будут внедрены цифровые решения, в том числе проекты Smart metering, Smart Grid, а также цифровые карты генерации, системы управления рисками, передачи и распределения электрической энергии. Также будет проведена модернизация системы диспетчерского управления и сбора данных SCADA/EMS акционерное общество "Казахстанская компания по управлению электрическими сетями".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инвестиционной привлекательности будет пересмотрена тарифная политика.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динамичного роста экономики будет разработан документ по долгосрочному планированию электро-, теплоэнергетической отрасли, в том числе с ежегодной актуализацией прогнозных балансов электрической энергии и мощности.</w:t>
      </w:r>
    </w:p>
    <w:bookmarkEnd w:id="561"/>
    <w:bookmarkStart w:name="z576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Атомная отрасль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потенциала ресурсной базы урановых месторождений;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и расширение номенклатуры урановой продукции; 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безопасной атомной энергетики.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для дальнейшей разработки урановых ресурсов будут созданы условия для использования новых технологий по производству продукции с более высокой добавленной стоимостью путем наращивания международного сотрудничества с крупными игроками на урановом рынке.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следующего компонента цепочки добавленной стоимости ЯТЦ будет реализован проект по аффинажному производству. 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стабильных поставок урановой продукции на западные рынки будет проработан транспортный маршрут через порт Актау по направлению Азербайджан – Грузия – Турция.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быстрого истощения запасов урана будет проводится расширение ресурсной базы урановых месторождений.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строительство АЭС будет основано на современных реакторных технологиях поколения III+ как одно из наиболее перспективных путей развития альтернативной электрогенерации.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атомной отрасли высококвалифицированными кадрами будет проведена работа по выделению грантов на обучение по зарубежным программам, а также организовано прохождение практик и стажировок на действующих АЭС.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осведомленности населения о безопасности атомных технологий будет проведена информационно-разъяснительная работа в масштабе республики.</w:t>
      </w:r>
    </w:p>
    <w:bookmarkEnd w:id="574"/>
    <w:bookmarkStart w:name="z589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Угольная промышленность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угля для увеличения конкурентоспособности казахстанского угля и получения продуктов из угля с высокой добавленной стоимостью.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осуществлено внедрение технического регулирования и стандартизации, в том числе технического регламента, национального и межгосударственных стандартов, соответствующих международным стандартам.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крупных угледобывающих производствах будут внедрены автоматизированные процессы (циклично-поточные технологии) и цифровые решения.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разработана стратегия перехода угольных компаний к следующему переделу (углехимия).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выполнены мероприятия по развитию конкуренции в рамках исполнения Указа Президента Республики Казахстан № 938 от 22 июня 2022 года "Об утверждении Концепции защиты и развития конкуренции, в части угольной промышленности.</w:t>
      </w:r>
    </w:p>
    <w:bookmarkEnd w:id="582"/>
    <w:bookmarkStart w:name="z597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Нефтяная промышленность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нефтедобывающей отрасли и обеспечение роста добычи;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внутреннего рынка нефтью и нефтепродуктами;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нефтетранспортного потенциала страны;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функционирование нефтеперерабатывающих заводов страны с соблюдением единого технологического цикла (процесса).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Добыча нефти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освоения новых сложных проектов на море и на суше будут представлены регуляторные и фискальные преференции в рамках Улучшенного модельного контракта на недропользование.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инвестиций в освоение новых месторождений будет применен принцип "единого окна", объединяющий процедуры по доступу инвесторов к геологической информации, участию в аукционах и получению права недропользования. 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перспективном казахстанском секторе Каспийского моря, в том числе в пределах Прикаспийского, Устюрт-Бузачинского и Мангышлакского осадочных бассейнов, получат развитие разведочные работы для открытия новых месторождений.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поручения Президента совместно с зарубежными партнерами будет разработан Комплексный план развития крупнейших нефтегазовых проектов.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закреплен механизм налоговых послаблений для зрелых месторождений с условием обязательного реинвестирования в развитие соответствующего месторождения.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Транспортировка нефти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диверсифицирует экспортные маршруты транспортировки нефти. При этом в долгосрочной перспективе будут сохранены действующие направления поставок и получат развитие новые направления.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увеличены мощности по поставкам нефти на внутренний рынок и транзитных объемов транспортировки нефти.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Нефтепереработка, производство и потребление нефтепродуктов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продолжит развитие биржевого механизма ценообразования на нефтепродукты на внутреннем рынке и повысит прозрачность ценообразования на ГСМ. 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исключению непродуктивных посредников в системе поставок нефти и нефтепродуктов, а также сохранению баланса производства, потребления и запасов нефтепродуктов.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загрузки сырья до отгрузки продуктов на НПЗ будет представлять единый технологический цикл. Коммерческая деятельность НПЗ будет переведена на комбинированную схему нефтепереработки.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рассмотрены возможности вовлечения крупных нефтегазовых проектов в поставки нефти на внутренний рынок с учетом проработки привлекательности внутренних цен на нефть и перехода НПЗ на новые условия переработки и производства.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Постепенное устранение дисбаланса цен на нефтепродукты с соседними странами будет достигнуто за счет дифференцированного подхода в регулировании цен.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определен единый закупщик битума для полного обеспечения потребности битума в период высокого спроса. 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информационная система по поставкам и распределению топлива для сельхозтоваропроизводителей по территориальному принципу, достоверности и обоснованности данных.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дифференцирования цен для транзитного транспорта будет внедрена информационная система учета на АЗС.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усилены требования к мини-НПЗ по производству востребованных нефтепродуктов.</w:t>
      </w:r>
    </w:p>
    <w:bookmarkEnd w:id="608"/>
    <w:bookmarkStart w:name="z623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Газовая промышленность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обеспечение газоснабжения внутреннего рынка;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рыночного ценообразования на товарный и сжиженный газ;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 комплексное использование ресурсов;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снабжение внутреннего рынка товарным и сжиженным газом.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перспективных ресурсов газа будет продолжена работа по созданию привлекательных условий для недропользователей с ежегодной актуализацией баланса газа на долгосрочный период.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проекты модернизации, расширения и строительства новых объектов по подготовке и переработке сырого газа, развиты экономически выгодные газотранспортные маршруты транзита и экспорта.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северных регионов будет осуществлена путем строительства 2, 3 этапов магистрального газопровода "Сарыарка".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 поэтапный переход от регулирования СНГ к рыночному механизму.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социально уязвимых слоев населения будут сдерживаться цены на товарный и сжиженный газ.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газомоторного топлива активизирует грузоперевозки на трансконтинентальном маршруте "Западная Европа – Западный Китай".</w:t>
      </w:r>
    </w:p>
    <w:bookmarkEnd w:id="621"/>
    <w:bookmarkStart w:name="z63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5.6. Нефтегазохимическая промышленность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первичных ресурсов;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производительности и технологичности нефтегазохимии;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подход по мерам государственной поддержки.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государственной поддержки крупных проектов нефтегазохимии, в том числе за счет строительства производственных инфраструктурных объектов по извлечению необходимых фракций (этана, пропана и бутана).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строительство II очереди инфраструктуры СЭЗ "НИНТ".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 механизм специального соглашения об инвестициях для крупных нефтегазохимических комплексов по принципу "одного документа".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будет реализован ряд крупных проектов по производству бутадиена и каучуков, полиэтилена, полипропилена, полиэтилентерефталата.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 высоких переделов с целью повышения спроса на базовую нефтехимическую продукцию.</w:t>
      </w:r>
    </w:p>
    <w:bookmarkEnd w:id="632"/>
    <w:bookmarkStart w:name="z647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5.7. Энергосбережение и повышение энергоэффективности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принципы: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политики в области энергосбережения и повышения энергоэффективности, которая является одним из приоритетных инструментов модернизации в секторах экономики;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нерационального энергопотребления и сокращение неэффективного использования топливно-энергетических ресурсов.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Основные подходы: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 будет действовать единый документ национального уровня.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устойчивые механизмы финансовой поддержки (с учетом согласия получателей на раскрытие банковской тайны органам государственного аудита) для энергоэффективных проектов путем привлечения грантовых/заемных средств.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установлены индикаторы по снижению энергоемкости для каждой отрасли и предприятия.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усилен государственный контроль в области энергосбережения и повышения энергоэффективности.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принята Концепция развития сферы энергосбережения и повышения энергоэффективности и создан Государственный энергетический реестр.</w:t>
      </w:r>
    </w:p>
    <w:bookmarkEnd w:id="642"/>
    <w:bookmarkStart w:name="z657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1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вводимых электрических мощностей, с накоплением – 11, 7 гигаватт к 2029 году.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экономики и населения в электрической энергии на 100 %.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2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электроэнергии от возобновляемых источников энергии – 12,5 % в 2029 году от общего объема производства.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выработки электрической энергии от возобновляемых источников энергии по сравнению с 2022 годом в 2,8 раза.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3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угля – 117 миллионов тонн к 2029 году.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потребности энергопроизводящих предприятий, бюджетных организаций и населения в угольной продукции на 100 %.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индикатор 4 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нефти – 97 миллионов тонн к 2029 году.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доли добычи сырой нефти и газового конденсата в структуре ВВП страны на уровне 12 %.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5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газификации страны – 63,4 % к 2029 году.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населения к природному газу – 12,4 миллиона человек.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6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нефтегазохимической продукции – 1800 тысяч тонн к 2029 году.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продукции высоких переделов и рост несырьевого экспорта в 7 раз от уровня 2022 года. 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 7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в энергетике от уровня 2021 года на 5 % к 2029 году.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Ожидаемый результат: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потребления первичных энергетических ресурсов – 78,6 миллиона тонн нефтяного эквивалента.</w:t>
      </w:r>
    </w:p>
    <w:bookmarkEnd w:id="6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2029 годы</w:t>
            </w:r>
          </w:p>
        </w:tc>
      </w:tr>
    </w:tbl>
    <w:bookmarkStart w:name="z687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топливно-энергетического комплекса Республики Казахстан на 2023 – 2029 годы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/основных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1: Электроэнергетическая отрасль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1. Объем вводимых электрических мощностей, с накоплением – 11,7 гигаватт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0,5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1,6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3,5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4,8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6,8 гигаватт;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9,3 гигаватт.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Доля электроэнергии от возобновляемых источников энергии – 12,5 % от общего объема производства к 2029 году: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10 %.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1. Формирование энергетического комплекса, отвечающего требованиям устойчивого развития экономики</w:t>
            </w:r>
          </w:p>
          <w:bookmarkEnd w:id="67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актуализация прогнозных балансов электрической энергии и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МИО, МНЭ, МЭПР, АО "KEGOC"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оптимального маршрута воздушной линии электропередачи для присоединения электрических сетей Западного Казахстана к ЕЭС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энергетической инфраструктуры и строительство электрогенерирующих мощностей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МЭПР,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 Казына"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функций Комитета атомного и энергетического надзора и контроля МЭ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для технологии Smart metering (Умный учет энергоресурсов), систем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МТИ КТРМ, МИИР, АО "КОРЭМ"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инфраструктурой передачи данных для объектов энергопредприятий в рамках проекта Smart Grid (Умные сети электроснабжения) в соответствии с согласованным перечнем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МЦРИАП, МИИР, АО "КОРЭМ"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"Цифровая карта генерации" (для технического мониторинга электростанций)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диспетчерского управления и сбора данных SCADA/EMS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 Казына"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модуля "Система управления рисками"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"КОРЕМ" (по согласованию),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модуля "Передача и распределение электрической энергии", цифровой системы учета и мониторинга электрических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"КОРЭМ"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7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аукционных торгов по отбору проектов ВИЭ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МИО, АО "KEGOC"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"КОРЭМ"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ВИЭ общей мощностью 4000 мегаватт, в том числе с системами накопления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"KEGOC"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"РФЦ по ВИЭ"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 тренингов в части применения зеленых технологий, в том числе и маломасштабных ВИЭ, в секторах городского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размещение пресс-релизов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МЭПР, МФ, МНЭ, МИО, АО "KEGOC" (по согласованию), АО "КОРЭМ"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2. Создание отрасли атомной энергетики</w:t>
            </w:r>
          </w:p>
          <w:bookmarkEnd w:id="73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опытно- промышленной добычи по участкам 6 и 7 месторождения Буденовское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кондиций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 АО "НАК "Казатомпром"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2: 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запасов урана по участку 2 месторождения Инкай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запасам полезных ископаемых с постановкой запасов категорий С1 и С2 на государственный баланс по участку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транспортных маршрутов для экспорта урановой продукции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4: 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сотрудничества по экспорту урановой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 Қазына" (по согласованию), АО "НАК "Казатомпром"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5: 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проекта по аффинажному производству АО "УМЗ"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"НАК "Казатомпром"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6: 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районе строительства атомной электрической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реакторных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по строительству атомной электрической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7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атомной электрической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атомной электрической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11: 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населения о значении безопасной атомной 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МИОР, АО "ФНБ "Самрук-Қазына"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12: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квалифицированных кадров для эксплуатации 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начала практической реализации проекта строительства 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МЭ, АО "ФНБ "Самрук-Қазына"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Угольная промышленность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3. Добыча угля – 117 миллионов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112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113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114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115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115,5 миллионов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116,5 миллионов тонн.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угледобывающие предприятия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3. Выпуск продукции, соответствующей международным стандартам и нормам</w:t>
            </w:r>
          </w:p>
          <w:bookmarkEnd w:id="78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по углю и продуктам его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технологического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МТИ, МЭ, угледобывающие предприятия (по согласованию), АО "ФНБ "Самрук-Қазына"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технического регламента Республики Казахстан "Требования к углям и продуктам их переработки"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МТИ, угледобывающие предприятия (по согласованию), АО "ФНБ "Самрук-Қазына"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"Циклично-поточная технология добычи угля на разрезе "Богатырь"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МИО, АО "ФНБ "Самрук-Қазына"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Нефтяная промышленность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4. Добыча нефти – 97 миллионов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90,5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95,4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103,3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99,4 миллиона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101 миллион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102 миллиона тонн.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нефтедобывающие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4. Завершение крупных проектов добычи нефти</w:t>
            </w:r>
          </w:p>
          <w:bookmarkEnd w:id="79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будущего расширения/ проекта управления устьевым давлением на месторождении Тенгиз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ТОО "Тенгизшевройл"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прироста добычи нефти на месторождении Кашаган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NСОС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расширения Карачаганак-1А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Карачаганак Петролиум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8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расширения Карачаганак-1Б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Карачаганак Петролиум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преференций для поддержки и стимулирования зрелых 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совместно с зарубежными партнерами Комплексного плана развития крупнейших нефтегазовых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АО "ФНБ "Самрук-Казына" (по согласованию), АО "НК "КазМунайГаз"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5. Развитие дополнительных маршрутов экспорта казахстанской нефти</w:t>
            </w:r>
          </w:p>
          <w:bookmarkEnd w:id="81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8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Протокола о внесении изменений в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Республикуот 24 декабря 2013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МИД,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расширение нефтепровода "Кенкияк – Атырау" в режиме реверс до 12 миллионов тонн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 (по согласованию), АО "СНПС"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устранения узких мест нефтепровода КТК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Транскаспийского транспортного международного маршрута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МТИ, МИИР, АО "ФНБ "Самрук-Қазына" (по согласованию), АО "НК "КТЖ" (по согласованию),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 "Тенгизшевройл" (по согласованию), NСОС (по согласованию), Карачаганак Петролиум Оперейтинг б.в.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"Актауский морской торговый порт"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экспортного направления в Китайскую Народную Республику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АО "ФНБ "Самрук-Қазына" (по согласованию), АО "НК "КТЖ" (по согласованию),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"Тенгизшевройл" (по согласованию), NСОС (по согласованию), Карачаганак Петролиум Оперейтинг б.в. (по согласованию), АО "Актауский морской торговый порт"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6. Реформирование системы производства и распределения горюче-смазочных материалов</w:t>
            </w:r>
          </w:p>
          <w:bookmarkEnd w:id="84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1: 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поправок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государственном регулировании производства и оборота отдельных видов нефтепродуктов" по усилению требований к НПЗ (осуществлять производство востребованных нефтепродуктов в объеме не менее 45 % масс. от общего производства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единого технологического цикла от загрузки сырья до отгрузки продуктов на всех крупных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маркетинговое исследование по прогнозу развития рынка нефтепродуктов, включая производство и потребление сжиженного нефтяного газа, рост потребления в соседних государствах и транзитного грузопотока до 2035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итогам исследований для принятия решений по строительству новых и расширению действующих НПЗ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"КазМунайГаз"(по согласованию), ОЮЛ "KAZENERGY"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внутреннего рынка основными видами нефтепродуктов путем наращивания объемов переработки до 21 млн. тонн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"Самрук-Қазына"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автоматизация плана поставки нефти и нефтепродуктов на базе СУНП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запуска модуля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"НИТ"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Газовая промышленность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5. Уровень газификации страны – 63,4%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59,9 %;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60,5 %;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61,8 %;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62,2 %;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62,8 %.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7. Расширения ресурсной базы и модернизация газотранспортной системы</w:t>
            </w:r>
          </w:p>
          <w:bookmarkEnd w:id="86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газоперерабатывающего завода на основе сырья месторождения Кашаган мощностью 1,15 миллиард кубических метров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МТСЗН, МТИ, АО "ФНБ "Самрук-Қазына" (по согласованию),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эксплуатацию газоперерабатывающего завода на основе сырья месторождения Кашаган мощностью 4 миллиарда кубических метров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МТСЗН, МТИ, АО "ФНБ "Самрук-Қазына" (по согласованию),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 Каспиан Оперейтинг Б.В.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 подготовке газа на месторождении. Карачаганак мощностью 4 миллиарда кубических метров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"Самрук-Қазына" (по согласованию),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Карачананак Петролеум Оперейтинг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"PSA"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газоперерабатывающего завода на базе ТОО "Казахстанский газоперерабатывающий завод"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Мангистауской области, АО "ФНБ "Самрук-Қазына" (по согласованию),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ТОО "КазГПЗ"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газовых месторождений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"Самрук-Қазына" (по согласованию),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износа газотранспортной системы до 25%, для стабильного газообеспечения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– 2029 годов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АО "ФНБ "Самрук-Қазына" (по согласованию),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2-ой нитки магистрального газопровода "Бейнеу-Бозой-Шымкент"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2, 3 этапов магистрального газопровода "Сарыарка"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по развитию компримированного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МФ, МИО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bookmarkEnd w:id="9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механизмов бережного потребления газа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Правительство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баланса газа на долгосрочный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интернет-ресурсе Министерства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МИИР, 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 Самрук-Қазына"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рыночным механизмам реализации сжиженного нефтяного газа (товарные биржи)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МТИ, НПП "Атамекен"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"КазМунайГаз"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ИСУН 20 газовых месторождений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"ИАЦНГ" (по согласованию), АО "НИТ"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аналитической геоинформационной системы по объектам газопроводов (AGIS) согласно утвержденному плану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 Нефтегазохимическая промышленность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6. Объем производства нефтегазохимической продукции – 1800 тысяч тонн к 2029 году: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515,8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628,3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695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913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1 049 тысяч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1 500 тысяч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МНЭ, МИД, МФ, МТИ, МИО, АО "ФНБ "Самрук-Қазына" (по согласованию),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"УК "СЭЗ "НИНТ"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8. Переход от сырьевой направленности экономики страны к выпуску продукции с высокой добавленной стоимостью</w:t>
            </w:r>
          </w:p>
          <w:bookmarkEnd w:id="92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1: 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строительства инфраструктуры II очереди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СЭЗ "НИНТ"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МИИР, АО "ФНБ "Самрук-Қазына" (по согласованию), АО "Samruk-Kazyna Construction" (по согласованию), ТОО "Karabatan Utility Solutions"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оказания меры государственной поддержки для нефтегазохимических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МФ, МИИР, МЭПР, МИД, АО "ФНБ "Самрук-Қазына" (по согласованию),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"QazaqGaz" (по согласованию), АО "НК "KazakhInvest"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ОЮЛ "КAZENERGY"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газосепарационной установки на Тенгизе мощностью 9,1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сухого газа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"НК "КазМунайГаз" (по согласованию), ТОО "KLPE"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  <w:bookmarkEnd w:id="9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завода по производству полиэтилена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АО "НК "КазМунайГаз" (по согласованию), ТОО "Силлено"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завода по производству бутадиена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"Бутадиен"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полипропилена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"Almex Polymer"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полиэтилентерефталата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6. Энергосбережение и повышение энергоэффективности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7. Снижение энергоемкости в энергетике от уровня 2021 года на 5 % к 2029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0,7 %;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2,8 %;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3,5 %;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 – 4,2 %.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МФ, МИО,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 9. Совершенствование системы энергосбережения</w:t>
            </w:r>
          </w:p>
          <w:bookmarkEnd w:id="956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мониторинг энергопотребления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государственного энергетического реестра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ИРЭЭ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энергоэффективного оборудования в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ТЭЦ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МНЭ,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износа электрических сетей в регионах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МЭ, МИО,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"КазМунайГаз"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"НАК "Казатомпром"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согласованию), АО "НК "QazaqGaz" (по согласованию)</w:t>
            </w:r>
          </w:p>
        </w:tc>
      </w:tr>
    </w:tbl>
    <w:bookmarkStart w:name="z148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970"/>
    <w:bookmarkStart w:name="z148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информационного и общественного развития Республики Казахстан;</w:t>
      </w:r>
    </w:p>
    <w:bookmarkEnd w:id="971"/>
    <w:bookmarkStart w:name="z149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972"/>
    <w:bookmarkStart w:name="z149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973"/>
    <w:bookmarkStart w:name="z149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974"/>
    <w:bookmarkStart w:name="z149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"РФЦ по поддержке ВИЭ" – товарищество с ограниченной ответственностью "Расчетно-финансовый центр по поддержке возобновляемых источников энергии";</w:t>
      </w:r>
    </w:p>
    <w:bookmarkEnd w:id="975"/>
    <w:bookmarkStart w:name="z149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bookmarkEnd w:id="976"/>
    <w:bookmarkStart w:name="z149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лиц;</w:t>
      </w:r>
    </w:p>
    <w:bookmarkEnd w:id="977"/>
    <w:bookmarkStart w:name="z149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978"/>
    <w:bookmarkStart w:name="z149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979"/>
    <w:bookmarkStart w:name="z149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"ИАЦНГ" – акционерное общество "Информационно-аналитический центр нефти и газа";</w:t>
      </w:r>
    </w:p>
    <w:bookmarkEnd w:id="980"/>
    <w:bookmarkStart w:name="z149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981"/>
    <w:bookmarkStart w:name="z150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КТРМ МТИ – Комитет технологического регулирования и метрологии Министерства торговли и интеграции Республики Казахстан; </w:t>
      </w:r>
    </w:p>
    <w:bookmarkEnd w:id="982"/>
    <w:bookmarkStart w:name="z150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983"/>
    <w:bookmarkStart w:name="z150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– технико-экономическое обоснование;</w:t>
      </w:r>
    </w:p>
    <w:bookmarkEnd w:id="984"/>
    <w:bookmarkStart w:name="z150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"УМЗ" – акционерное общество "Ульбинский металлургический завод";</w:t>
      </w:r>
    </w:p>
    <w:bookmarkEnd w:id="985"/>
    <w:bookmarkStart w:name="z150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 – национальная атомная компания;</w:t>
      </w:r>
    </w:p>
    <w:bookmarkEnd w:id="986"/>
    <w:bookmarkStart w:name="z150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технологии";</w:t>
      </w:r>
    </w:p>
    <w:bookmarkEnd w:id="987"/>
    <w:bookmarkStart w:name="z150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ФНБ – Фонд национального благосостояния;</w:t>
      </w:r>
    </w:p>
    <w:bookmarkEnd w:id="988"/>
    <w:bookmarkStart w:name="z150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"НИНТ" – специальная экономическая зона "Национальный индустриальный нефтехимический технопарк";</w:t>
      </w:r>
    </w:p>
    <w:bookmarkEnd w:id="989"/>
    <w:bookmarkStart w:name="z150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– национальная компания;</w:t>
      </w:r>
    </w:p>
    <w:bookmarkEnd w:id="990"/>
    <w:bookmarkStart w:name="z150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предпринимателей;</w:t>
      </w:r>
    </w:p>
    <w:bookmarkEnd w:id="991"/>
    <w:bookmarkStart w:name="z151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992"/>
    <w:bookmarkStart w:name="z151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993"/>
    <w:bookmarkStart w:name="z15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994"/>
    <w:bookmarkStart w:name="z15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"ИРЭЭ" – акционерное общество "Институт развития электроэнергетики и энергосбережения";</w:t>
      </w:r>
    </w:p>
    <w:bookmarkEnd w:id="995"/>
    <w:bookmarkStart w:name="z15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"КОРЭМ" – акционерное общество "Казахстанский оператор рынка электрической энергии и мощности";</w:t>
      </w:r>
    </w:p>
    <w:bookmarkEnd w:id="996"/>
    <w:bookmarkStart w:name="z15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"KEGOC" – акционерное общество "Казахстанская компания по управлению электрическими сетями" (Kazakhstan Electricity Grid Operating Company).</w:t>
      </w:r>
    </w:p>
    <w:bookmarkEnd w:id="9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