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959a" w14:textId="895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"Национальная компания "Социально-предпринимательская корпорация "Павлодар" на 2014 - 2023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2014 года № 842. Утратило силу постановлением Правительства Республики Казахстан от 10 декабря 2018 года № 818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"Социально-предпринимательская корпорация "Павлодар" на 2014 –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2014 года № 842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</w:t>
      </w:r>
      <w:r>
        <w:br/>
      </w:r>
      <w:r>
        <w:rPr>
          <w:rFonts w:ascii="Times New Roman"/>
          <w:b/>
          <w:i w:val="false"/>
          <w:color w:val="000000"/>
        </w:rPr>
        <w:t>развития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"Национальная компания "Социально-предпринимательская</w:t>
      </w:r>
      <w:r>
        <w:br/>
      </w:r>
      <w:r>
        <w:rPr>
          <w:rFonts w:ascii="Times New Roman"/>
          <w:b/>
          <w:i w:val="false"/>
          <w:color w:val="000000"/>
        </w:rPr>
        <w:t>корпорация "Павлодар" на 2014 –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развития акционерного общества "Национальная компания "Социально-предпринимательская корпорация "Павлодар" (далее – СПК) на 2014 – 2023 годы (далее – Стратегия)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стратегий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утвержденными постановлением Правительства Республики Казахстан от 31 октября 2011 года № 1236 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СПК, одобренной постановлением Правительства Республики Казахстан от 31 октября 2012 года № 1382 (далее – Концепция развития).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СПК является основой для разработки ее плана развития на пятилетний период и определяет ее стратегические направления, цели и показатели результатов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Стратегия определяет миссию, видение, стратегические направления, цели, задачи, мероприятия, механизмы их реализации и показатели результатов деятельности на ближайшие 10 лет и разработана с учетом основных направлений: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2007 года № 310 "О дальнейших мерах по реализации Стратегии развития Казахстана до 2030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июня 2013 года № 579 "Об утверждении Концепции инновационного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"Стратегия "Казахстан – 2050" – новый политический курс состоявшегося государства" от 14 декабря 2012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Республики Казахстан на 2010 – 2014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 – 2014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1382 "Об одобрении Концепции развития социально-предпринимательских корпораций";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решения сессии Павлодарского областного маслихата от 29 декабря 2010 года № 330/30 "О Программе развития территории Павлодарской области на 2011 – 2015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постановления акимата Павлодарской области от 30 сентября 2013 года № 350/10 "О прогнозе социально-экономического развития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создания и внедрения стратегии развития СПК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последовательность – стратегия развития не содержит противоречивых целей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согласованность – стратегия развития предусматривает адаптивную реакцию на внешнюю среду и происходящие в ней изменения;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преимущество – стратегия развития обеспечивает возможности для творчества и поддержки конкурентного преимущества в избранной сфере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осуществляемость – стратегия развития не предусматривает чрезмерных расходов имеющихся ресурсов и не ведет к возникновению неразрешимых проблем.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Идея создания социально-предпринимательских корпораций впервые была озвучена Президентом Республики Казахстан 1 марта 2006 года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"Стратегия вхождения Казахстана в число 50-ти наиболее конкурентоспособных стран мира" (далее – Послание): "В Казахстане можно сформировать социально-предпринимательские корпорации в разных регионах, передав им при этом коммунальную собственность, землю, нерентабельные, но работающие предприятия, которые можно использовать для создания нового бизнеса. Каждая социально-предпринимательская корпорация должна стать своего рода региональным институтом развития и может представлять собой компанию, управляющую государственными активами в соответствующем регионе страны".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 Республики Казахстан до 2015 года, утвержденной Указом Президента Республики Казахстан от 28 августа 2006 года № 167, в 2007 году в разных регионах страны были созданы семь социально-предпринимательских корпораций.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 в Республике Казахстан действуют шестнадцать социально-предпринимательских корпораций. Для каждой социально-предпринимательской корпорации определен свой основной предмет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для акционерного общества "Национальная компания "Социально-предпринимательская корпорация "Ертіс" – содействие экономическому развитию Павлодарской и Восточно-Казахстанской областей путем консолидации усилий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за исключением следующих полезных ископаемых: газ (кроме метана, добываемого из угольных пластов), нефть, 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Комитета государственного имущества и приватизации Министерства финансов Республики Казахстан от 31 марта 2010 года № 222 государственный пакет акций акционерного общества "Национальная компания "Социально-предпринимательская корпорация "Ертіс" передан из республиканской собственности равными долями по 50 % в коммунальную собственность Павлодарской и Восточно-Казахстанской 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25-27 мая 2011 года акционеры приняли решение о реорганизации акционерного общества "Национальная компания "Социально-предпринимательская корпорация "Ертіс" и ее разделении на акционерное общество "Национальная компания "Социально-предпринимательская корпорация "Павлодар" (Павлодарская область) и акционерное общество "Национальная компания "Социально-предпринимательская корпорация "Ертіс" (Восточно-Казахстанская область). 9 июня 2011 года произведена государственная регистрация акционерного общества "Национальная компания "Социально-предпринимательская корпорация "Павлодар", единственным акционером которого является акимат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деятельность СПК направлена на поддержку бизнес-инициатив и стимулирование экономической активности, создание новых и модернизацию существующих производств, привлечение инвестиций, реализацию правительственных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осуществляет свою деятельность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 (далее – область) – индустриальный и экономически развитый регион северо-восточной части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области сосредоточены мощный промышленный комплекс, богатые природные ресурсы, солидный научный, культурный и человеческий потенциал. Область – одна из развитых горнодобывающих регионов республики. Запасы большинства полезных ископаемых имеют общереспубликанское значение. В области активно действует около 5 тыс. предприятий различной формы собственности. Кроме того, область располагает сырьевой базой и производственными мощностями по переработке сельхозпродуктов.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Выгодное расположение области позволяет связываться с другими государствами и областями Казахстана по Южно-Сибирской и Среднесибирской железнодорожным магистралям, автомобильным, авиационным, электронным, трубопроводным и речным видом транспорта. Одной из основных водных транспортных магистралей республики является река Иртыш. Организация судоходства по главной водной артерии обеспечивает перевозку тысяч тонн грузов в Российскую Федерацию.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сложившиеся тенденции развития межрегионального сотрудничества приграничных государств, Таможенного союза и Единого экономического пространства, усиливается роль СПК в развитии тесного сотрудничества внутри стран-участниц, основанного на принципах государственно-частного партнерства (далее – ГЧП), а также в поддержании этой динамики.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территорию области проходят ключевые международные автомобильные маршруты (Центральная Азия – Россия, Китай – Казахстан – Россия), железнодорожные пути, проходящие в Россию, в центр и юг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наличие на территории области уникальных запасов полезных ископаемых и энергетических ресурсов, перспективы развивающегося промышленного сектора способствуют созданию на территории региона современных многоотраслевых производств.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Индустриально-инновационное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Положительным тенденциям развития промышленности области способствовала активизация инвестиционной деятельности предприятий области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– 2014 годы (далее – ГПФИИР).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области в рамках ГПФИИР с учетом новой актуализации реализуются 79 проектов Карты индустриализации с объемом инвестиций 733,9 млрд. тенге, количество рабочих мест – 9955, в том числе 4 проекта республиканской Карты индустриализации с объемом инвестиций 404,25, количество рабочих мест – 2000, и 75 проектов региональной Карты индустриализации с объемом инвестиций 329,6 млрд. тенге, количество рабочих мест – 7955.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2010 году в области были введены 17 проектов региональной Карты индустриализации (объем инвестиций – 85,7 млрд. тенге, количество рабочих мест – 2382). В 2011 году в области были введены 16 проектов Карты индустриализации с объемом инвестиций 58,8 млрд. тенге, количество рабочих мест – 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введены 17 проектов Карты индустриализации с объемом инвестиций 45,3 млрд. тенге, количество рабочих мест – 1084.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введены 5 проектов региональной Карты индустриализации с объемом инвестиций 75,3 млрд. тенге, количество рабочих мест – 457. Продолжается реализация 32 инвестиционных проектов, вводимых после 2014 года, с объемом инвестиций 846,2 млрд. тенге, количество рабочих мест – 5 538.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планируется ввод 17 проектов с объем инвестиций 302,9 млрд. тенге, количество рабочих мест – 3683.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Реализуемые проекты высокотехнологичны, ориентированы на повышение казахстанского содержания и удвоение экспортного потенциала.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 занимает одно из ведущих мест в минерально-сырьевом комплексе Республики Казахстан. Общая стоимость балансовых запасов твердых полезных ископаемых Павлодарского Прииртышья оценивается в 460 миллиардов долларов.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месторождений давно и успешно разрабатывается, на остальных ведутся дополнительные геолого-разведочные работы, уточняются реальные объемы полезных ископаемых, условия добычи.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первые полвека освоения Экибастузского бассейна добыто свыше 2 млрд. тонн угля.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Почти в 150 тонн оцениваются прогнозные запасы месторождений золота, которые, кроме этого драгоценного металла, содержат также серебро, медь, цинк, барит.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Павлодарской области имеются 105 месторождений общераспространенных полезных ископаемых с утвержденными запасами, в том числе: кирпичного сырья – 41, песчано-гравийного материала – 8, строительного камня – 18, цементного сырья – 2, строительного песка – 13, известняка – 3, керамзитового сырья – 2, формовочных материалов – 1, поваренной соли – 13, декоративно-облицовочного камня – 4. Из общего количества имеющихся месторождений свободных –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право недропользования на разведку или добычу общераспространенных полезных ископаемых путем заключения контракта предоставляется без проведения конкурса путем прямых переговоров с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сельскохозяйственных угодий региона составляет 11,2 млн. га, в том числе свыше 8,36 млн. га пахотных земель. Основной возделываемой в области культурой является пшеница – около половины площади посевов. Порядка 15 – 17 % посевов приходится на другие зерновые. Кроме того, в области культивируются картофель, овощные и бахчевые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растениеводства и животноводства Павлодарской области в валовом региональном продукте составляет соответственно в растениеводстве 38,1 %, в животноводстве 61,8 % от общего физического объема валового производства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Аграрный сектор региона имеет структурированный характер и сосредоточен по крупным и средним хозяйствам, что дает возможность для укрупнения хозяйств по методам колхозов советской эпохи.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интерес к Казахстану как к туристскому направлению значительно возрос во всем мире, и, соответственно, из года в год увеличивается спектр туристских услуг, предоставляемых местными туроператорами для привлечения большего количества путешественников.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потенциал Павлодарской области предоставляет большие возможности для развития экологического туризма, так как обладает большим разнообразием, уникальностью, привлекательностью ландшафтов, еще не охваченных процессами урбанизации и интенсивным сельскохозяйственным производством.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экологического туризма в Павлодарской области являются особо охраняемые территории и их составляющие в совокупности с историко-этнографическими памятниками: Баянаульский национальный природный парк, государственный лесной природный резерват "Ертіс Орманы", Кызылтауский государственный зоологический заказник, природный государственный заказник "пойма реки Иртыш", памятник природы "Гусиный перелет".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Нефинансовая поддержка малого и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Малому и среднему бизнесу (далее – МСБ) в области оказывается повышенное внимание, в особенности по оказанию нефинансовой поддержки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реализация мер государственной поддержки малого и среднего предпринимательства в рамках государственных программ, таких как: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"Дорожная карта бизнеса 2020"</w:t>
      </w:r>
      <w:r>
        <w:rPr>
          <w:rFonts w:ascii="Times New Roman"/>
          <w:b w:val="false"/>
          <w:i w:val="false"/>
          <w:color w:val="000000"/>
          <w:sz w:val="28"/>
        </w:rPr>
        <w:t>, утвержденная постановлением Правительства Республики Казахстан от 13 апреля 2010 года № 301 (четвертое направление: усиление предпринимательского потенциала);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"Дорожная карта занятости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Программа занятости 2020), утвержденная постановлением Правительства Республики Казахстан от 19 июня 2013 года № 636 (второе направление: содействие развитию предпринимательства на селе).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ГПФИИР четко определены системные меры привлечения прямых иностранных инвестиций, реализация которых позволит расширить экспортные возможности Казахстана, а также создать наиболее благоприятные условия для привлечения прямых иностранных инвестиций. Данные мероприятия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привлечению инвестиций, развитию специальных экономических зон и стимулированию экспорта в Республике Казахстан на 2010 – 2014 годы, утвержденной постановлением Правительства Республики Казахстан от 30 октября 2010 года № 1145.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Глава государства Н.А. Назарбаев в своем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"Социально-экономическая модернизация – главный вектор развития Казахстана" от 27 января 2012 года отмечает следующее: "Одним из важных вопросов текущего развития является диверсификация потоков прямых иностранных инвестиций в экономику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решением этих вопросов занимается Комитет по инвестициям Министерства индустрии и новых технологий Республики Казахстан и акционерное общество "Национальное агентство по экспорту и инвестициям "KAZNEX INVEST" Министерства индустрии и новых технологий Республики Казахстан. На региональном (местном) уровне – Центры по обслуживанию инвесторов, действующие в структуре местных исполнительных органов, в том числе при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2010 по 2013 годы Павлодарская область привлекла 80 576,5 млн. тенге прямых иностранных инвестиций, в том числе в 2010 году – 5,4 млн. тенге, в 2011 году – 9 751,5 млн. тенге, в 2012 году – 30 134,5 млн. тенге, в 2013 году – 40 676,0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влияния глобальных факторов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деятельность СПК могут влиять глобальные факторы внешней среды, в том числе правовые, политические, хозяйственные, демографические и технологические, своевременное определение которых позволит СПК снизить рисковую составляющую в выборе стратегических направлений деятельности, целей и задач, а также в принятии эффективных управленческих решений для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руководствуется в своей деятельности нормами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Налогового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 и иного законодательства Республики Казахстан, а также мерами и направлениями, определенными для СПК Концепцией Развития и Программой развития территории Павлодарской области на 2011 – 2015 годы (далее – ПРТ), что обеспечивает правовую основу в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Правовыми основами создания СПК являются следующие нормативные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апреля 2007 года № 320 "О мерах по созданию и обеспечению деятельности социально-предпринимательских корпораций "Ертiс", "Оңтүстік" и "Жетісу";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31 марта 2010 года № 266 "О вопросах социально-предпринимательских корпораций".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внешним правовым факторам, оказывающим положительное влияние, относятся издание новых нормативно-правовых актов Республики Казахстан, изменение и дополнение действующего законодательства Республики Казахстан, в результате которых СПК предоставляются преференции, преимущества в реализации отдельных правительственных и собственных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Стабильные внутриполитические условия, отсутствие внешних угроз и демонстрация многовекторности международных отношений Республики Казахстан способствуют успешному и динамичному развитию экономики области. Кроме того, государством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 –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комплекс мер, благоприятствующих развитию отраслей, которые имеют экспортный потенциал, в том числе агропромышленного комплекса (далее – АПК) и легкой промышленности, также отрасли транспорта и связи, изучения и использования недр, в рамках установленной законодательством Республики Казахстан компетенции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необходимо учитывать возможные хозяйственные риски, которым подвергаются ее клиенты. Постоянные изменения внешних и внутренних цен на сырье, материалы, комплектующие, энергоресурсы способны оказывать существенное влияние на успешность деятельности заемщиков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длительность сроков возврата государственных средств, инвестированных в реальный сектор экономики, следует также особо тщательно взвешивать и оценивать потенциальные изменения таких ключевых факторов хозяйственной деятельности субъектов агропромышленного комплекса и сферы индустрии, как значительные изменения объемов производства и реализации продукции, стоимости материальных затрат и накладных издержек, цен на продукцию, доступности сырья и материалов, изменения рыночной конъюнктуры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Демографическая ситуация в Павлодарской области характеризуется устойчивой тенденцией роста численности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Демографическая ситуация в области находится в прямой зависимости от процессов естественного воспроизводства и естественной убыли.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2009 года, численность населения области ежегодно увеличивалась в среднем на 2,0 тыс. человек. Городское население составляет две трети от общей численности.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низкая рождаемость в начале 90-х и старение населения по стране неизбежно провоцируют проблемы на рынке труда в Павлодарской области, в частности, нехватку трудовых ресурсов для СПК.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СПК напрямую не связана с производственной деятельностью или деятельностью в области оказания услуг, выполнение которых зависит от их технологической вооруженности. Поэтому влияние технологических факторов на деятельность СПК отражается косвенно, в частности, эти факторы могут повлиять на деятельность дочерних и зависимых организаций (далее – ДЗО) СПК, а в перспективе на деятельность предприятий, созданных с участием СПК, деятельность которых будет связана с производством, выпуском готовой продукции и оказанием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факторами, влияющими на технологическое развитие, являются эффективность производства и техническое перевооружение, скорость освоения производства новых видов продукции и привлечение новейших технологий. Особое влияние данных факторов на технологическое развитие обусловлено структурой, текущим состоянием и тенденциями роста казахстанской экономики, сложившимся положением в научно-технической сфере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с внедрением новых технологий в ДЗО не соответствует необходимому уровню и не обеспечивает устойчивый рост их продукции, реализацию услуг на должном уровне, разработку и внедрение новых товаров и услуг, вывод их на более высокий уровень конкурентоспособности.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требуется проведение технологической модернизации ДЗО, при которой будет заменено низко производительное и трудоемкое оборудование более современным и эффективным.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повышение уровня технологичности отечественного производства и технологичности его оборудования неизменно повлечет увеличение спроса на услуги, оказываемые ДЗО, и производимую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изменения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климата в мире наиболее сильно будут ощущаться именно в сельском хозяйстве.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 в будущем может пострадать от резкого сокращения количества годовых и сезонных осадков. Засухи, наводнения, бури будут влиять на урожай сельскохозяйственных культур, и, несомненно, внесут свои коррективы в структуру посевных площадей.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Серьезные проблемы также связаны с влиянием климата на состояние водных ресурсов. Происходит обмеление крупных и мелких водоемов, снижаются возможности орошения на посевных площадях, увеличивается выкачивание грунтовых вод в зернопроизводящих районах.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климатические изменения, влекущие ухудшение условий земледелия, способны повлечь как увеличение мировой потребности на продукцию растениеводства, так и повышение спроса на ирригационные системы и иное современное поливочное оборудование. Это дает возможность СПК усилить развитие и увеличивать свое присутствие в сфере АПК и на обеспечение АПК необходимым оборудованием и производственной инфраструктурой.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Ухудшение климатических условий, например, как значительное понижение температуры, может повлиять на деятельность одной из ДЗО СПК, АО "Трамвайное управление города Павлодара", обеспечивающего перевозку пассажиров (до 40 % пассажиропотока города).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изменение природно-климатических условий может оказать существенное влияние (возникновение финансовых рисков) и на финансовый результат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внутренней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является компанией со стопроцентным участием государства в ее уставном капитале.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отличием СПК от коммерческих корпораций является то, что часть полученной прибыли направляется в местный бюджет (по решению акционеров в рамках дивидендной политики) для реализации социально значимых проектов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СПК в составе с ДЗО (далее – Группа)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переданы СПК (на праве собственности), государственные активы, деятельность которых носит коммерчески ориентированный характер, для последующей реабилитации (оздоровления), реструктуризации и развития на их основе новых конкурентоспособных производств. Это предприятия сферы жилищно-коммунального хозяйства (далее – ЖКХ), общественного транспорта, сельского хозяйства. В частности: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АО "Трамвайное управление города Павлодара" – предприятие, обеспечивающее перевозку пассажиров посредством трамвайного парка;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ТОО "Управление капитальным строительством-ПВ" – экспертные работы и инжиниринговые услуги в сфере архитектурной, градостроительной и строительной деятельности, организация проектирования, строительства объектов промышленно-гражданского назначения, соцкультбыта и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ТОО "WindEnergyPavlodar" – проектирование и строительство объектов по использованию возобновляемых источников энергии, производство электрической энергии с использованием возобновляемых источников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ТОО "Ертiс-Өркені" – формирование и использование регионального стабилизационного фонда продовольственных товаров, реализация проектов по созданию сервисно-заготовительных центров и иных проектов сферы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ТОО "Племенной центр "Песчанский" – производство продукции животноводства и растениеводства, выведение племенного поголовья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ТОО "Микрокредитная организация "Финансовый центр "Павлодар" (далее – МКО "ФЦ "Павлодар") создано в 2011 году в целях реализации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 В 2011 году СПК через МКО "ФЦ "Павлодар" профинансировала 177 бизнес-проектов, направленных на модернизацию существующих и открытие новых производств, на общую сумму 370 млн. тенге. В 2012 году – 327 новых проектов на сумму 769,5 млн. тенге, в 2013 году – 348 новых проектов на сумму 780,06 млн.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Корпоративный фонд социального развития "Павлодар" создан в 2012 году для финансирования социальных проектов в Павлодарской области из средств, отчисляемых недропользователями по условиям СПК, на социально-экономическое развитие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ТОО "Брокерская СПК" создано в 2011 году в целях обеспечения производителей Павлодарской области эффективным (прозрачным, конкурентным, быстрым) механизмом реализации продукции, поддержки производственных и сельскохозяйственных предприятий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ТОО "Майсорское" – разработка месторождений полезных ископаемых (доля 49 %);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ТОО "Павлодарский тепличный комбинат" – производство сельскохозяйственной продукции (доля 49,9 %).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СПК в соответствии с разделительным балансом переданы доли участия в уставных капиталах следующих предприятий: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АО "Горэлектросеть" – покупка, транспортировка и реализация электроэнергии, выполнение работ по эксплуатации, ремонту и обслуживанию электросетей (доля 30 %);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ТОО "Иртыш-Лада" – предпродажная подготовка и реализация новых и подержанных автомобилей и запасных частей к ним, гарантийное обслуживание и ремонт автомобилей (доля 45,25 %);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ТОО "Павлодаршина" – производство и реализация автомобильных шин, ремонт автомобильных шин (доля 31,2 %).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13 предприятий с долей участия СПК: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компании по итогам 2013 года являются убыточными (ТОО "Ертіс-Өркені", ТОО "Управление капитальным строительством-ПВ", МКО "ФЦ "Павлодар");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 компании по итогам 2013 года вышли на безубыточную деятельность (АО "Трамвайное управление города Павлодар", ТОО "Иртыш-Лада", АО "Горэлектросеть");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компании не функционируют (ТОО "Майсорское", ТОО "Павлодаршина").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3 ДЗО (ТОО "Племенной центр "Песчанский", ТОО "Управление капитальным строительством-ПВ", МКО "ФЦ "Павлодар") Агентством Республики Казахстан по защите конкуренции (Антимонопольное агентство) отказано в предоставлении согласия на осуществление дальнейшей деятельности. В связи с этим СПК в отношении этих ДЗО проводятся следующие мероприятия: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ТОО "Племенной центр "Песчанский" передано в конкурентную среду путем реализации доли участия в уставном капитале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Советом директоров СПК принято решение от 30 мая 2012 года № 28 о реализации доли участия в размере 51 % в ТОО "Управление капитальным строительством-ПВ" (по причине отсутствия покупателей 7 августа 2012 года аукцион по продаже доли участия СПК английским методом не состоялся, 28 августа 2012 года аукцион, проведенный голландским методом, также не состоялся);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МКО "ФЦ "Павлодар" – инициирована процедура реализации доли участия в размере 100 %.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соответствии с Программой финансового оздоровления на 2013 год, утвержденной Советом директоров СПК от 5 февраля 2013 года, СПК передала в конкурентную среду пакет АО "Горэлектросеть".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местного исполнительного органа в СПК переданы проблемные активы, по которым необходимо решать вопросы достижения уровня самоокупаемости и рентабельности с применением современных методов корпоративного и финансового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становления СПК ее ДЗО осуществляют свою деятельность на регулярном дотационном обеспечении (из-за нерентабельности предприятий им регулярно оказывается финансовая помощь), что ведет к ухудшению финансового результата ее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финансового оздоровления ДЗО СПК разрабатываются планы их реабилитаций (оздоровлений), предполагающие (при необходимости) реструктуризацию активов. Кроме того, проведено сокращение административных расходов путем оптимизации штатной численности на 12 единиц и сокращения фонда оплаты труда 23,4 млн. тенге в МКО "ФЦ "Павлодар" и ТОО "Управление капитальным строительством-ПВ" на 15 единиц с фондом оплаты труда 14,1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имеющиеся финансовые средства не позволяют СПК осуществлять инвестиционную деятельность, которая должна являться основным источником формирования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разделительным балансом СПК при разделении были переданы 5 дочерних компаний, финансовое состояние которых оценивается как стабильно убыточное. В связи с их нерентабельностью СПК не может рассчитывать на получение дивидендов от этих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СПК выстраивает инвестиционную политику, основанную на принципах государственно-частного партнерства, таким образом, чтобы реализовывать перспективные, жизнеспособные, конкурентоспособные для своего региона проекты в приоритетных отраслях экономики. В то же время фактическая реализация инвестиционных проектов, кроме привлечения частных инвестиций, предполагает участие СПК собственным капиталом (денежные средства, земля, технологии и иные активы).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капитализация СПК (за счет использования всех доступных источников фондирования, включая средства республиканского и местного бюджетов, привлечения частных инвестиций партнеров, а также кредиты международных и казахстанских финансовых организаций) должна быть следующим шагом для успешного функционирования и достижения поставленных задач. В итоге это позволит извлекать прибыль и выплачивать дивиденды акционеру. При этом, объемы финансирования проектов СПК из республиканского и местного бюджета будут рассматриваться в установленном законодательством порядке после оценки их экономической целесообразности.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инвестиционной деятельности существует ряд факторов, сдерживающих ее эффективность, в том числе "индивидуальный", а не "портфельный" характер управления инвестиционными проектами; отсутствие показателей эффективности на уровне портфеля; зависимость от цен на сырье и антимонопольного регулирования, выполнение СПК некоммерческих функций, включая социально ориентированные функции, которые сдерживают инвестиционный потенциал СПК. В 2011 – 2013 годы обязательства некоторых дочерних организаций возросли до предельных уровней ввиду значительного объема заемных инвестиций, в связи с чем необходимо оптимизировать структуру долга и процентные расходы данных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СПК рассматриваются различные варианты сотрудничества с частным бизнесом (создание совместных предприятий, концессии, лизинг, кредитование).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для проектов в сфере недропользования сотрудничество с частным бизнесом только институциональное, путем создания совместного предприятия – нового юридического лица, где доля СПК оценивается в качестве вклада в уставной капитал правом недропользования и правом землепользования на земельный участок, для целей недропользования. СПК по итогам завершения соответствующих мероприятий, касающихся разведки запасов месторождения, и получения точной независимой ее оценки (в натуральном и стоимостном выражении) инициируется вопрос о пересмотре долей участия участников в совместном предприятии.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 СПК находятся следующие наиболее привлекательные инвестиционные проекты: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ветроэлектростанции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индустриально-логистического парка в городе Павлодаре в соответствии с ГПФИИР;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тепличного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модернизация трамвайного парка;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коммунального торгового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в сфере недропользования по разведке, добыче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инвестиционного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проектов, как Группы в целом, так и заинтересованных компаний, СПК применяет следующие инструменты финансирования: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заемное финансирование по принципам платности, срочности и возвратности;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уставного капитала организаций, не обладающих достаточными финансовыми средствами и материально-техническим оснащением, путем передачи финансовых средств, земельных участков, прав недропользования, оборудования и иных активов, имеющихся в распоряжении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этим, СПК является оператором следующих правительственных инициатив, реализация которых производится за счет государственного бюджета, а участие СПК в них, равно как и выход, определяется решением акционера: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вовлечение в продуктивную занятость самостоятельно занятого, безработного и малообеспеченного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жилищно-коммунального хозяйства до 2020 года – финансирование работ по капитальному ремонту общего имущества объектов кондоминиума многоквартирных жилых домов в городах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формирования и использования региональных стабилизационных фондов продовольственных товаров с целью оказания регулирующего воздействия на агропродовольственный рынок и обеспечение продовольственной безопасности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гарантий сельхозпроизводителям в рамках программы с участием акционерного общества "Национальная компания "Продкорпорация" по финансированию весенне-полевых работ сельскохозяйственных товаропроизводителей Павлодарской области путем форвардной закупки зерна под гарантию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предполагается, что СПК будет осуществлять мероприятия по гарантированию займов субъектов АПК.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проектам СПК предоставляется государственная поддержка через государственные и отраслевые программы, по которым за СПК закрепят функции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ограниченности финансовых ресурсов СПК будет на систематической основе актуализировать и определять наиболее перспективные инвестиционные проекты, заниматься поиском и привлечением стратегических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Главы государства Н.А. Назарбаева определены точки роста туризма в стране, по которым разработаны Системные планы развития туризма, в том числе Системный план развития туризма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Системного плана разработан проект Концепции развития туризма Республики Казахстан до 2020 года. В рамках проекта Концепции определены пять основных региональных туристских кластеров и конкурентоспособные туристские продукты. Сформирован перечень крупных национальных и региональных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проектом Концепции Павлодарская область является частью кластера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туристской отрасли региона СПК, используя инструменты ГЧП, проводит работы по созданию инфраструктуры в Баянаульском районе. Получено право долгосрочного землепользования на 3 участка общей площадью 6 га, где планируется строительство современных домов отдыха на озере "Сабындыколь" и спортивно-оздоровительного комплекса на озере "Жасыбай". В настоящее время ведется работа по поиску партнеров (инвесторов) для строительства объектов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Системного плана развития туризма Республики Казахстан СПК будет проводиться работа по привлечению зарубежных и отечественных инвесторов для реализации инвестиционных проектов в сфере туризма на территории области, в том числе по развитию туристской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СПК призвана принимать участие в привлечении инвестиций в регион путем проявления активного сотрудничества с потенциальными иностранными инвесторами, институтами развития и другими финансовыми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2012 года в структуре СПК функционирует Центр по обслуживанию инвесторов (далее – ЦОИ), созданный во исполнение поручений Главы государства, озвученных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"Стратегия "Казахстан – 2050" – новый политический курс состоявшегося государства" от 14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ЦОИ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инвесторов для привлечения инвестиции в регион;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сервисная поддержка и сопровождение проектов инвесторов на региональном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ЦОИ: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иностранных и отечественных инвесторов для региона, потенциальных партнеров для создания совместных предприятий между казахстанской и зарубежной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"первого окна" в регионе для потенциальных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инструментов государственной поддержки для инвесторов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ведение региональной базы данных по перспективным и действующим проектам для потенциальных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реализации инвестиционных проектов на территории области в пределах компетенции ЦОИ;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диалоговой площадки между частным инвестором и государством, представителями казахстанского и зарубежного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решении проблемных вопросов инвесторов на региональном уровне, защита интересов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информационно-аналитическое обеспечение инвесторов, уполномоченных государственных органов, задействованных институтов развития и прочих заинтересованных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переговоров, встреч, "круглых столов" инвесторов с уполномоченными государственными органами, институтами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интересов региона на международных инвестиционных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поиск потенциальных партнеров для создания совместных предприятий между казахстанской и зарубежной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в подписании договоров, меморандумов, соглашений между государственными органами, местными предприятиями и инвесторами в пределах компетенции ЦОИ;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прочих услуг в рамках сервисной поддержки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вышеуказанные программные документы, созданная на их основе инфраструктура сервисной поддержки инвестору в регионе (ЦОИ), создают благоприятные условия для реализации поставленных целей и задач по участию и содействию привлечения прямых иностранных инвестиций в регион.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2011 – 2013 годы СПК проводилась работа по разработке и утверждению внутренних корпоративных документов, регулирующих деятельность СПК, в их числе Кодекс корпоративного управления и Кодекс деловой этики сотрудников СПК. Внутренние корпоративные документы направлены на систематизацию, упорядочение, регламентацию деятельности и обеспечение прозрачности системы корпоративного управления, а также на повышение эффективности взаимодействия между высшим органом, органом управления, исполнительным органом и структурными подразделениями СПК.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осуществлении своей деятельности СПК руководствуется основополагающими принципами корпоративного управления, закрепленными в Кодексе корпоративного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защиты прав и интересов единственного акционера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эффективного управления СПК Советом директоров и 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принципы прозрачности и объективности раскрытия информации о деятельности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принципы законности и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эффективной дивидендной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 эффективной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политика регулирования корпоративных конфликтов и конфликта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принцип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управление, основанное на данных принципах, будет способствовать эффективной деятельности группы компаний, в том числе росту активов группы и поддержанию финансовой стабильности самой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интересах СПК,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эффективный, профессиональный и независимый Совет директоров обеспечивает надлежащий уровень корпоративного управления, определяя стратегические направления развития, защищая права акционеров и осуществляя контроль деятельности Правления. Включение представителей бизнес-сообщества в качестве независимых директоров в состав Совета директоров позволяет обеспечить независимую и объективную оценку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Функционирует Служба внутреннего аудита, подотчетная Совету директоров СПК, для осуществления контроля над финансово-хозяйственной деятельностью. Служба внутреннего аудита предоставляет Совету директоров СПК независимую и объективную информацию, предназначенную для обеспечения эффективного управления СПК, исполнения документов в области корпоративного управления и оценки функционирования системы внутреннего контроля и управления рисками, а также в целях выработки рекомендаций по совершенствованию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секретарь, подотчетный Совету директоров, обеспечивает соблюдение Правлением, должностными лицами структурных подразделений СПК процедур, направленных на обеспечение прав и интересов акционеров, а также совершенствование политики и практики в области корпоративного управления. Кроме того, Корпоративный секретарь содействует разрешению конфликтов, связанных с нарушением прав акционеров, и обеспечивает информационное взаимодействие Совета директоров с акционерами и Правлением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СПК проводит регулярные заседания и принимает решения по оперативному управлению СПК. В целях повышения оперативности принятия управленческих решений, усиления контроля за исполнением решений, создания условий для командной работы проводятся еженедельные рабочие совещания руководства и руководителей структурных подразделений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следует отметить, что у СПК и ДЗО отсутствует рейтинг корпоративного управления, что снижает эффективность применения лучшей практики корпоративного управления в рамках группы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доступности информации о деятельности СПК функционирует и регулярно обновляется интернет-ресурс www.spkpavlodar.kz.</w:t>
      </w:r>
    </w:p>
    <w:bookmarkStart w:name="z1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SWOT-анализ</w:t>
      </w:r>
    </w:p>
    <w:bookmarkEnd w:id="5"/>
    <w:bookmarkStart w:name="z1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SWOT-анализ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8"/>
        <w:gridCol w:w="6092"/>
      </w:tblGrid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 (S)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 (W)</w:t>
            </w:r>
          </w:p>
        </w:tc>
      </w:tr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активная поддержка со стороны Правительства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наличие статуса национальной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 СПК – акимат Павлодарской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получение права недропользования без участия в конкурсе путем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взаимодействие с институтами развития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сформирован портфель реализуемых и планируемых к реализации бизнес-проектов СПК;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налажено и развивается сотрудничество с отечественными, иностранными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компаниями-партнерами и инвесторами;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ориентированная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профессионализм и целеустремленность сотрудников.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финансовые издержки и риски в связи с участием в реализации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инициатив (по вопросам микрокредитования, модернизации ЖКХ, продовольственной безопасности и других мероприятий);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недостаточно активное взаимодействие акимата и СПК, СПК и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высокие финансовые риски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инвестиций в проекты;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низкий уровень рентабельности деятельности ДЗО;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низкая доля инвестиционных вложений инновационного, технологического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дефицит высокопрофессиональных кадров в ДЗО;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наличие значительной доли долгосрочных проектов в портфеле, в связи с чем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экономического эффекта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деятельности на текущем этапе невозможно;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начальный этап развития СПК,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денежные потоки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и финансовой деятельности в этой связи и убыточная деятельность СПК;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долгосрочный характер достижения положительных результатов деятельности по привлечению прямых иностранных инвестиций (далее – ПИИ).</w:t>
            </w:r>
          </w:p>
        </w:tc>
      </w:tr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(O)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(T)</w:t>
            </w:r>
          </w:p>
        </w:tc>
      </w:tr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государственная политика, направленная на развитие экономики и привлечение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привлечение иностранных инвестиций вследствие экономического роста в странах BRIC;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внедрение системы 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 соответствующей международным стандартам ISO 9001;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партнерство с иностранными компаниями;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наращивание объемов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 полезных ископаемых и развития промышленности строительных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привлечение государственных и частных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получение кредитного рейтинга СПК, который окажет положительный эффект на привлечение прямых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увеличение убытков, финансовых издержек, неадекватных рисков в связи с участием в реализации отдельных правительственных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инициатив, которые влияют на итоговый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деятельности СПК и замедляют выход СПК на безубыточность к 2014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неисполнение обязательств конечным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заемщиком или обесценение приобретенных активов при реализации госпрограмм (выдача гарантий сельскохозяйственным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товаропроизводителям, хранение продукции стабфонда);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недостижение стратегических целей СПК в виду недостаточного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ее единственным акционером.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преимущества СПК и учитывая возможности внешней среды, в планируемый период необходимо сфокусироваться на устранении слабых сторон СПК и минимизации воздействия существующих внешних угроз, а также на использование сильных сторон СПК для реализации возможностей.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СПК по принципу приемственности направлений ПРТ выделеляет следующие приоритетные виды деятельности ("точки роста"), где будут сконцентрированы ее усилия: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горнопромышленный комплекс, в особенности минерально-сырьевой;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агропромышленный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 и логистика;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Минерально-сырьевой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содействие развитию минерально-сырьевого комплекса СПК предполагается через реализацию права недропользования. СПК могут быть переданы права недропользования по месторождениям общераспространенных полезных ископаемых, техногенным минеральным образованиям, подземным водам, а также месторождениям твердых полезных ископаемых, не представляющим интерес для акционерного общества "Тау-Кен Самрук".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аграрного сектора и переработка сельскохозяйственной продукции является для СПК приоритетным направлением, где будут приложены необходимые усилия и ресурсы в долгосрочной перспективе.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планирует способствовать качественному развитию АПК путем создания условий для формирования конкурентоспособного агропромышленного комплекса в Павлодарской области за счет увеличения поголовья мелкого рогатого скота, насыщения рынка мясной продукции местного производства, а также содействию развития технической оснащенности в отрасли через обновление машинно-тракторного парка и создания сервисно-заготовительных центров.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и логистика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Экономические и географические особенности области определяют высокий уровень грузоемкости региональной экономики, обусловливая высокую зависимость от развития транспортной системы. Опережающее развитие транспортной и логистической инфраструктур будет способствовать снятию ограничений инновационной индустриализации страны и увеличению торговых потоков через территорию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секторе экономики СПК, используя потенциал свой и региона, будет оказывать поддержку предпринимательству через развитие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расширение каналов привлечения ПИИ в регионах Казахстана осуществляется через повышение инвестиционной привлекательности специальных экономических зон (далее – СЭЗ), индустриальных зон (далее – ИЗ) и развитие механизмов ГЧП.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регионе действует СЭЗ "Павлодар", специализирующаяся на развитии химической, нефтехимической отраслей, в частности производства экспортоориентированной продукции с высокой добавленной стоимостью, с применением высокотехнологичных экологически безопасных современных технологий; разработки и реализации прорывных инвестиционных проектов, научно-исследовательских и научно-технических инновационных проектов по созданию и развитию химической, нефтехимической отраслей по глубокой переработке сырья и выпуску широкой конкурентоспособной продукции с высокой добавленной стоимостью.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руководством Павлодарской области инициировано создание трех ИЗ: в городах Павлодаре, Аксу и Экибастузе. Предполагается, что на базе ИЗ предприятиями малого и среднего бизнеса будет налажен выпуск промышленной продукции широкого спектра, в том числе строительного (стекло, пластмассовый профиль, готовые металлические изделия, отделочные материалы, кирпичи), при этом будут применяться современные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направлении СПК к имеющейся в регионе инфраструктуре будет привлекать отечественных и зарубежных инвесторов для реализации перспективных проектов, в том числе на принципах ГЧП.</w:t>
      </w:r>
    </w:p>
    <w:bookmarkStart w:name="z1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 и видение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– содействие социально-экономическому развитию региона на принципах государственно-частного партнерства 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– СПК к 2023 году станет региональным институтом развития, эффективно управляющим активами, стимулирующим экономическую активность в точках роста региона, в том числе через привлечение инвестиций, и выступающим катализатором формирования конкурентоспособных устойчивых производств.</w:t>
      </w:r>
    </w:p>
    <w:bookmarkStart w:name="z1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Стратегические направления деятельности (далее – СНД), цели, ключевые показатели деятельности и ожидаемые результаты по ним.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поставленных задач перед СПК, определены следующие приоритетные направления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долгосрочной стоимости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диверсификации и модернизации экономики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привлечении инвестиций в регион;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системы корпоративного управления.</w:t>
      </w:r>
    </w:p>
    <w:bookmarkStart w:name="z1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Повышение долгосрочной стоимости группы</w:t>
      </w:r>
    </w:p>
    <w:bookmarkEnd w:id="9"/>
    <w:bookmarkStart w:name="z1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1.Обеспечение роста стоимости активов.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стоимости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брендированию продукции для более активного его продвижения на внутреннем и внешнем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показателей доходности и производительности труда в ДЗО и других переданных СПК активах, что способствует быстрому росту их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инвестиций в новые приоритетные направления;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проектов в новых приоритетных секторах экономики региона, обеспечивающих генерацию высоких доходов и высокий потенциал дальнейшего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реструктуризации активов Группы: высвобождение непрофильных активов, отвлекающих ресурсы (человеческие и финансовые) от профильной операционной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регулярное осуществление оценки стоимости активов с представлением отчета Совету директоров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активное продвижение продукций заинтересованных компаний на внутреннем и внешнем рынках посредством изготовления различных презентационных раздаточных материалов (буклеты, каталоги) и интернет-маркетинга (контекстная реклама, RSS-ленты);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совместное определение стратегии управления брендом;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продвижение бренда: интегрированные маркетинговые коммуникации; мониторинг бренда; оценка эффективности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активов по итогам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рентабельность инвестиций (ROI) по итогам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чистый доход от основной деятельности (чистый доход на одного сотрудника) по итогам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к 2023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стоимости активов на 1,1 млрд.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бренда обратившимся структурам бизнеса.</w:t>
      </w:r>
    </w:p>
    <w:bookmarkStart w:name="z1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Эффективное управление активами.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эффективного управления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вовлечения государственных активов в деловой оборот, оздоровление проблемных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передовых производственных и управленческих технологий и стандартов.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повышению капитализации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поддержанию необходимого уровня рентабельности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стратегии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системы риск-менеджмента;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улучшения системы управления результативностью переданных 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повышение эффективности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в конкурентную среду наиболее конкурентоспособных и финансово-устойчивых компаний путем реализации доли в уставном капитале (пакетов акций), в том числе через фондовый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 инструмента бенчмаркинга в применении передовых производственных и управленческих технологий и стандартов, в том числе апробированных предприятиями акционерного общества "Фонд национального благосостояния "Самрук-Қазына";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внедрение системы менеджмента качества (далее – СМК) и получение сертификата международного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поддержки СМК, ежегодное подтверждение соответствия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 2017 года – внедрение СМК, системы энергоменеджмента, элементов системы социальной ответственности и в ДЗО.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рентабельность активов (ROA) по итогам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государственных активов, вовлеченных в деловой 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проблемных активов государства, завершивших переход из фазы кризисного состояния в фазу роста (оздоровления) под управлением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к 2023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в оздоровлении 4 проблемных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СМК по 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выхода СПК на безубыточность.</w:t>
      </w:r>
    </w:p>
    <w:bookmarkStart w:name="z1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Участие в диверсификации и модернизации экономики региона</w:t>
      </w:r>
    </w:p>
    <w:bookmarkEnd w:id="12"/>
    <w:bookmarkStart w:name="z1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Цель 1. Диверсификация и модернизация переданных активов.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модернизация существующих конкурентоспособных производств в приоритетных секторах экономики региона (точках роста).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создание ряда производств в сфере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инфраструктуры в сфере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создание инфраструктуры в области зеленой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обновление и модернизация инфраструктуры ДЗО.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созданных новых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количество модернизированных существующих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к 2023 году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создание 24 новых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модернизация инфраструктуры 5 ДЗО;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160 новых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производительности труда в 2 раза.</w:t>
      </w:r>
    </w:p>
    <w:bookmarkStart w:name="z1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2.Стимулирование развития бизнеса и инноваций.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инфраструктуры поддержки начинающего бизнеса (бизнес-инкубаторов, технопарков, индустриальных зон);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кластеров в приоритетных отраслях, а также координация партнерских программ по развитию МСБ вокруг системообразующих и крупных компаний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нефинансовой поддержки бизнеса в рамках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бизнес-инкубаторов, технопарков и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операторство по бизнес-инкубаторам, технопаркам и 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операторство в реализации государственных программ, закрепленных за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поддержки науки Казахстана через развитие сотрудничества с научными центрами, технопарками и институтами в рамках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Развития, в том числе зарубежными по вопросам коммерциализации научных разработок и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эффективных методов сотрудничества с институтами развития Казахстана и других государств с целью определения источников финансирования и (или) софинансирования перспективных проектов СПК и содействия в привлечении прямых иностранных инвестиций в регион. Для этого будет начато сотрудничество с Азиатским банком развития, в том числе использование его электронных систем (National Infrastructure Information Systems), созданных в поддержку финансирования инфраструктуры в Азиатско-Тихоокеанском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поддержка бизнес-инициатив субъектов РИС, субъектов МСБ региона, занятых в агросекторе, химическом кластере, горнодобывающем секторе, в сфере энергетики и транспорта и логистики;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партнерских программ по развитию МСБ вокруг системообразующих и крупных компаний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субъектам МСБ комплексной поддержки и сопровождение бизнеса на различных стадиях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поддержки в рамках взаимодействия с институтами развития Республики Казахстан и государственных программ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 области элементов инновационной инфраструктуры и субъектов научной и (или) научно-технической деятельности, единиц по итогам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бизнес-инициатив по итогам года, по которым СПК оказана поддержка;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производительность труда по итогам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к 2023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прироста объема инвестиционного портфеля до 80 %;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развитии кластеров в приоритетных отраслях экономики региона и обеспечение инфраструктуры поддержки МСБ;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качества инвестиционных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прямого эффекта на социально-экономическое развитие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дивидендов от ДЗО;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партнерство с институтами развития Республики Казахстан.</w:t>
      </w:r>
    </w:p>
    <w:bookmarkStart w:name="z1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Развитие проектного финансирования и государственно-частного партнерства.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инициирование и реализация инвестиционных проектов, в том числе проектов в сфере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расширение сотрудничества с государственными институтами развития для реализации бизнес-проектов.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инициация и реализация перспективных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необходимых благоприятных условий внутри СПК для обеспечения эффективной работы менеджеров, занятых процессом управления проектами;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хода исполнения проектов, выявление отклонений фактического выполнения проекта от запланированного и принятие корректирующих действий, контроль исполнения обязательств недропользователей по 1 % на научно-исследовательские и опытно-конструкторские разработки, направление его в работу технопарков, центров коммерциализации, а также в реализацию других совместных инициатив;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различных оптимальных инструментов финансирования инвестиционных проектов (предоставление гарантий, субсидирование, аренда, концессия), в том числе бюджетного, по проектам, инициируемым местным исполнительным органом и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налаживание и расширение взаимодействия с институтами развития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СПК широкого спектра инструментария, предоставляемого институтами развития, способствующего гибкому подходу в осуществлении инвестиционной деятельности, с возможностью эффективного распределения и контроля по управлению рисками в совместно реализуемых проектах.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прирост объема инвестиционного портфеля по итогам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ежегодно запускаемых инвестиционных проектов, в том числе с участием иностранного капитала (не менее пяти ежегодно);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созданные рабочие места по итогам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к 2023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увеличить прирост объема инвестиционного портфеля до 80 %;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оказать содействие в развитии кластеров в приоритетных отраслях экономики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улучшить качество инвестиционных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оказать прямой эффект на социально-экономическое развитие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получать дивиденды от ДЗО;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развить сотрудничество с институтами развития Республики Казахстан.</w:t>
      </w:r>
    </w:p>
    <w:bookmarkStart w:name="z1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Участие в привлечении инвестиций в регион</w:t>
      </w:r>
    </w:p>
    <w:bookmarkEnd w:id="16"/>
    <w:bookmarkStart w:name="z1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Создание необходимых условий для привлечения инвестиций в регион.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в регион отечественных и зарубежных инвесторов для реализации перспективных проектов, в том числе на принципах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инвесторам содействия в реализации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инвестиционной привлекательности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участия в разработке региональных карт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перечня перспективных и конкурентоспособных проектов, доведение информации о проектах потенциальным инвесторам;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и определение потенциальных целевых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ЦОИ проведет работу по определению целевых групп потенциальных иностранных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презентаций инвестиционного климата Павлодарской области и инвестиционных проектов во время проведения личных встреч, бизнес-форумов, роуд-шоу, семинаров и конференций;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долевое финансирование;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финансирования в рамках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точечной работы с потенциальными инвесторами (организационная, информационно-консультационная поддержка инвестору), сопровождение на объекты инвестиционной деятельности, оказание постинвестиционной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выпуск буклетов об инвестиционной привлекательности Павлодарской области для зарубежных инвесторов на иностранных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работ по присвоению кредитного рейтинга Павлодарской области международным рейтинговым агентством;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местному исполнительному органу в процессе подтверждения и повышения уровня кредитного рейтинга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разработка, запуск и обеспечение функционирования интерактивного сервисного веб-сайта для инвесторов об инвестиционных возможностях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привлеченных инвестиций в регион по итогам года при содействии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объема иностранных инвестиций в обрабатывающую промышленность не менее чем на 15 %;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привлеченных иностранных инвесторов в регион (не менее двух ежегодно), в том числе из списка Global-2000 (не менее трех до 2023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к 2023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и подтверждение кредитного рейтинга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привлеченных инвестиций в регион при содействии СПК составит не менее 650 млн. тенге.</w:t>
      </w:r>
    </w:p>
    <w:bookmarkStart w:name="z1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4. Совершенствование системы корпоративного управления</w:t>
      </w:r>
    </w:p>
    <w:bookmarkEnd w:id="18"/>
    <w:bookmarkStart w:name="z1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Обеспечение баланса интересов лиц, которые принимают участие в корпоративном управлении.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корпоративной системы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усилению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коммуникаций и обмен навыками между портфельными компаниями.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современных стандартов корпоративного управления, соответствующих лучшей мировой 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прозрачности деятельности СПК (публикация отчетов, решений Правления, Совета директоров и акционеров);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работы Совета директоров, наблюдательных советов, ревизионных комиссий и первых руководителей ДЗО;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комитетов при Совете директоров по вопросам стратегического планирования, кадров и вознаграждений, внутреннего аудита и социальным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Советом директоров оценки деятельности менеджмента;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аудита годовой финансовой отчетности с привлечением аудиторской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включение в состав квалифицированных специалистов, в том числе иностранных, с опытом работы в крупных компаниях на развивающихся рынках, соответствующих профилю деятельности СПК, выпускников программы "Болашак" и окончивших ведущие зарубежные вузы;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обучающих программ для менеджеров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системы управления результативностью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достижения ключевых показателей деятельности по стратегическим направлениям;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выработка системных корректирующих мер по устранению отклонений результатов деятельности от ключевых показателей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диагностики и присвоение рейтинга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внедрение интегрированной системы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совершенствование системы управления персоналом ДЗО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корпоративной культуры как органической (живой) системы внутри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рейтинг корпоративного управления (присвоение/подтверждение) по итогам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запуск и обеспечение функционирования интерактивного сервисного веб-сайта для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посещаемость корпоративного веб-сайта по итогам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к 2023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будет внедрена система управления рисками, система управления эффективностью, усовершенствована система управления персоналом по 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показатель посещаемости корпоративного веб-сайта возрастет до 15 000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Пошаговое следование стратегии, направленной на долгосрочное развитие СПК, способствует стабильному и сбалансированному экономическому росту региона, реализации социальной политики области, а также увеличению экономической ценности бизнеса, что повлечет рост акционерной стоимости.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Стратегии развития СПК будут разработаны пятилетние планы развития СПК, где будет определены основные цели и задачи Компании на пятилетний период, в том числе цели, задачи, показатели результатов и основные консолидированные показатели финансово-хозяйственной деятельности, включая инвестиции, доходы, расходы, займы, дивиденды и другие сведения.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"Социально-предпринимательская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"Павлодар" на 2014 – 2023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ключевые показатели деятельности (далее – КПД)</w:t>
      </w:r>
      <w:r>
        <w:br/>
      </w:r>
      <w:r>
        <w:rPr>
          <w:rFonts w:ascii="Times New Roman"/>
          <w:b/>
          <w:i w:val="false"/>
          <w:color w:val="000000"/>
        </w:rPr>
        <w:t>стратегического развития АО "НК "СПК "Павлодар"</w:t>
      </w:r>
      <w:r>
        <w:br/>
      </w:r>
      <w:r>
        <w:rPr>
          <w:rFonts w:ascii="Times New Roman"/>
          <w:b/>
          <w:i w:val="false"/>
          <w:color w:val="000000"/>
        </w:rPr>
        <w:t>на 2014 – 2023 годы</w:t>
      </w:r>
    </w:p>
    <w:bookmarkEnd w:id="20"/>
    <w:bookmarkStart w:name="z1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Повышение долгосрочной стоимости группы</w:t>
      </w:r>
    </w:p>
    <w:bookmarkEnd w:id="21"/>
    <w:bookmarkStart w:name="z2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Обеспечение роста стоимости активов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352"/>
        <w:gridCol w:w="757"/>
        <w:gridCol w:w="1019"/>
        <w:gridCol w:w="1019"/>
        <w:gridCol w:w="804"/>
        <w:gridCol w:w="1019"/>
        <w:gridCol w:w="1161"/>
        <w:gridCol w:w="1162"/>
        <w:gridCol w:w="1162"/>
        <w:gridCol w:w="1162"/>
        <w:gridCol w:w="1162"/>
      </w:tblGrid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Стоимость активов по итогам года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Рентабельность инвестиций (ROI) по итогам года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Чистый доход от основной деятельности (чистый доход на одного сотрудника) по итогам года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(0,07)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(0,12)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(0,16)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(0,21)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(0,26)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(0,30)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(0,35)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(0,40)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(0,45)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Эффективное управление активами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477"/>
        <w:gridCol w:w="927"/>
        <w:gridCol w:w="927"/>
        <w:gridCol w:w="928"/>
        <w:gridCol w:w="928"/>
        <w:gridCol w:w="928"/>
        <w:gridCol w:w="928"/>
        <w:gridCol w:w="928"/>
        <w:gridCol w:w="928"/>
        <w:gridCol w:w="928"/>
        <w:gridCol w:w="928"/>
      </w:tblGrid>
      <w:tr>
        <w:trPr>
          <w:trHeight w:val="30" w:hRule="atLeast"/>
        </w:trPr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Рентабельность активов (ROA) по итогам года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государственных активов, вовлеченных в деловой оборот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проблемных активов государства, завершивших переход из фазы кризисного состояния в фазу роста (оздоровления) под управлением СПК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Участие в диверсификации и модернизации экономики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региона</w:t>
      </w:r>
    </w:p>
    <w:bookmarkStart w:name="z2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Диверсификация и модернизация переданных активов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510"/>
        <w:gridCol w:w="1061"/>
        <w:gridCol w:w="1061"/>
        <w:gridCol w:w="1061"/>
        <w:gridCol w:w="1061"/>
        <w:gridCol w:w="1061"/>
        <w:gridCol w:w="1062"/>
        <w:gridCol w:w="1062"/>
        <w:gridCol w:w="1062"/>
        <w:gridCol w:w="1062"/>
        <w:gridCol w:w="1062"/>
      </w:tblGrid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Количество созданных новых конкурентоспособных производств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Создание инфраструктуры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модернизированных существующих производств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Стимулирование развития бизнеса и инноваций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460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>
        <w:trPr>
          <w:trHeight w:val="30" w:hRule="atLeast"/>
        </w:trPr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Количество в области элементов инновационной инфраструктуры и субъектов научной и (или) научно-технической деятельности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бизнес-инициатив по итогам года, по которым СПК оказана поддержка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Производительность труда по итогам года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Развитие проектного финансирования 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государственно-частного партнерства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481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>
        <w:trPr>
          <w:trHeight w:val="30" w:hRule="atLeast"/>
        </w:trPr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Прирост объема инвестиционного портфеля по итогам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ежегодно запускаемых инвестиционных проектов, в том числе с участием иностранного капитала (не менее пяти ежегодно)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Созданные рабочие места по итогам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Участие в привлечении инвестиций в регион</w:t>
      </w:r>
    </w:p>
    <w:bookmarkEnd w:id="28"/>
    <w:bookmarkStart w:name="z2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Создание необходимых условий для привлечения инвестиций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в регион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1"/>
        <w:gridCol w:w="372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Объем привлеченных  инвестиций в регион при содействии СПК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Рост объема иностранных инвестиций в обрабатывающую промышленность не менее чем на 15 %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привлеченных иностранных инвесторов в регион (не менее двух ежегодно), в том числе из списка Global-2000 (не менее трех до 2023 года)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4. Совершенствование системы корпоративного управления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08"/>
        <w:gridCol w:w="941"/>
        <w:gridCol w:w="941"/>
        <w:gridCol w:w="941"/>
        <w:gridCol w:w="941"/>
        <w:gridCol w:w="941"/>
        <w:gridCol w:w="1118"/>
        <w:gridCol w:w="1118"/>
        <w:gridCol w:w="1119"/>
        <w:gridCol w:w="1119"/>
        <w:gridCol w:w="1119"/>
      </w:tblGrid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Рейтинг корпоративного управления (присвоение/подтверждение) по итогам года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Разработка, запуск и обеспечение функционирования интерактивного сервисного веб-сайта для инвесторов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и обеспечение функционирования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Посещаемость корпоративного веб-сайта по итогам года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