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9d806" w14:textId="609d8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Устава Исламской Организации по продовольственной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2014 года № 936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Устава Исламской Организации по продовольственной безопасности».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ратификации Устава Исламской Организации</w:t>
      </w:r>
      <w:r>
        <w:br/>
      </w:r>
      <w:r>
        <w:rPr>
          <w:rFonts w:ascii="Times New Roman"/>
          <w:b/>
          <w:i w:val="false"/>
          <w:color w:val="000000"/>
        </w:rPr>
        <w:t>
по продовольственной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Устав Исламской Организации по продовольственной безопасности, подписанный в Конакри 10 декабря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с 1 января 2015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