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9c02" w14:textId="8629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октября 2014 года № 1059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республиканском бюджете на 2014 - 2016 годы» и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национальной экономики Республики Казахстан из резерва Правительства Республики Казахстан, предусмотренного в республиканском бюджете на 2014 год на неотложные затраты, средства в сумме 549034000(пятьсот сорок девять миллионов тридцать четыре тысячи) тенге для перечисления акимату Восточно-Казахстанской области в виде целевых текущих трансфертов на приобретение топлива для котельных с установленной мощностью до 100 Гкал/час в городах Семей, Курчатов, Серебрянск, поселках Новая Бухтарма Зыряновского района, Глубокое Глубоковского района, селе Улкен Нарын Катон-Карагайского района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Восточно-Казахстанской области в срок до 1 декабря 2014 года представить в Министерство национальной экономики Республики Казахстан отчет по целевому использованию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