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fee2" w14:textId="978f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мая 2012 года № 675 "Об утверждении Правил включения проектов в республиканскую и региональные карты индустриализации"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2014 года № 1073. Утратило силу постановлением Правительства Республики Казахстан от 27 января 2016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2012 года № 675 «Об утверждении Правил включения проектов в республиканскую и региональные карты индустриализации» (САПП Республики Казахстан, 2012 г., № 52, ст. 707)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проектов в республиканскую и региональные карты индустриализации,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региональная карта индустриализации – перечень проектов субъектов индустриально-инновационной деятельности, реализуемых на определенной административно-территориальной единице (области, города республиканского значения, столицы), которые утверждаются постановлениями акиматов областей, города республиканского значения, столицы по согласованию с региональной палатой предпринимателей;»;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региональный координационный совет – консультативно-совещательный орган, создаваемый и возглавляемый акимами областей, города республиканского значения, столицы с участием представителей местных исполнительных органов, банков, региональной палаты предпринимателей, объединений предпринимателей, отраслевых ассоциаций и независимых экспертов (далее – совет);»;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11), 12) и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«11) ответственный государственный орган – государственный орган, ответственный за реализацию проекта, а также заключение соглашения с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соглашение – договор, заключаемый между ответственным государственным органом (ответственными государственными органами) и заявителем, предусматривающий предоставление мер государственной поддержки и ответственность сторон по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региональная палата предпринимателей – палаты предпринимателей областей, города республиканского значения и столицы, входящие в систему Национальной палаты предпринимателей Республики Казахстан, на территориальном уровне (далее – региональная палата).»;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Включение проектов в республиканскую карту индустриализации производится поэтапно: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– рассмотрение проектов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– рассмотрение проектов на центральном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третий этап – рассмотрение проектов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четвертый этап – рассмотрение проектов на Комиссии по промышленному развитию (далее – Комиссия).»;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Включение проектов в региональную карту индустриализации 
</w:t>
      </w:r>
      <w:r>
        <w:rPr>
          <w:rFonts w:ascii="Times New Roman"/>
          <w:b w:val="false"/>
          <w:i w:val="false"/>
          <w:color w:val="000000"/>
          <w:sz w:val="28"/>
        </w:rPr>
        <w:t>
производится поэтапно: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– рассмотрение проектов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– рассмотрение проектов на центральном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региональной карты индустриализации проходят отбор по второму этапу для проведения отраслевой экспертизы.»;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стоимостью до 4,5 млрд. тенге включаются в региональную карту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стоимостью от 4,5 млрд. тенге рекомендуются в республиканскую карту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требующие мер государственной поддержки, не включаются в республиканскую и региональные карты индустриализации.»;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 и 4-3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Отбор проектов в Карту индустриализации: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2014 году осуществляется согласно приоритетам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2010–2014 годы, утвержденной Указом Президента Республики Казахстан от 19 марта 2010 года № 958;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1 января 2015 года осуществляется согласно приоритетам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2015–2019 годы, утвержденной Указом Президента Республики Казахстан от 1 августа 2014 года № 874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проекты, реализуемые в отраслях, не соответствующих приоритетам Программы, включаются в республиканскую карту индустриализации в случаях, предусмотренных пунктом 56-1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Проекты карты индустриализации отбираются с учетом Генеральной схемы организации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Проекты, указанные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включаются в республиканскую карту индустриализации в случаях, предусмотренных пунктом 56-1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информацию по проекту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проектов стоимостью от 900 млн.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Местный уполномоченный орган совместно с заинтересованными местными исполнительными органами и организациями приступает к проведению региональной экспертизы и проработке предоставления необходимых мер государственной поддержки с момента принятия заявки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в течение 1 (один) рабочего дня со дня регистрации заявок направляет документы в региональную палату для рассмотрения и представления рекомендации по включению проектов в региональную карту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Рекомендация представляется в местный уполномоченный орган в течение 15 (пятнадцать) рабочих дней с момента регистрации заявки региональной палатой.»;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21-1 и 21-2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«21-1. Местный уполномоченный орган в течение 2 (два) рабочих дней со дня регистрации заявок направляет документы в уполномоченный орган по государственному планированию для рассмотрения и представления рекомендации на соответствие проектов Генеральной схеме организации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Рекомендация представляется в местный уполномоченный орган в течение 15 (пятнадцать) рабочих дней с момента регистрации документов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21-2. По проектам стоимостью от 0,9 до 4,5 млрд. тенге местный уполномоченный орган направляет документы в отраслевые государственные органы для проведения отраслевой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отраслевой экспертизы представляется в местный уполномоченный орган в течение 15 (пятнадцать) рабочих дней с момента регистрации документов в отраслевом государственном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отраслевой экспертизы по проектам стоимостью от 0,9 до 4,5 млрд. тенге имеет рекомендательный характер.»;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«22. Местный уполномоченный орган в течение 3 (три) рабочих дней с момента оформления заключения региональной экспертизы, рекомендации от уполномоченного органа по государственному планированию и заключения от отраслевого государственного органа выносит материалы на заседание совета с учетом рекомендации региональной палаты.»;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«28. В течение 3 (три) рабочих дней с момента проведения заседания совета материалы по проектам, рекомендованным в республиканскую карту индустриализации, в том числе вторые экземпляры региональных экспертиз, рекомендации уполномоченного органа по государственному планированию, протокола совета, местным уполномоченным органом направляются для дальнейшего рассмотрения в уполномоченный орган.»;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«28-1. Решение по включению проектов в региональную карту индустриализации, а также исключению, предоставлению мер государственной поддержки, изменению основных параметров принимается на заседании совета.»;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«29. Уполномоченный орган в течение 5 (пять) рабочих дней с момента получения материалов по рекомендованным советом проектам распределяет по отраслевой принадлежности и направляет для рассмотрения на заседании отраслевой комиссии в соответствующие отраслевые центральные государственные органы, а также направляет для проведения экспертизы по местному содержанию в национальный институт развития в области развития местного содержания.»;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«48. На заседании отраслевой комиссии обсуждаются проекты и возможность предоставления мер государственной поддержки, включая вопросы обеспечения гарантированным заказом национальных компаний, после чего принимается коллегиальное решение по вопросу рекомендации проектов в республиканскую и/или региональные карты индустриализации либо отклонения включения проекта в республиканскую карту индустриализации или возврата проекта на доработку в местный уполномоченный орган, и утверждаются меры государственной поддержки. Решение отраслевой комиссии оформляется протоколом в двух экземплярах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3 (три)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«48-1. Проекты, отклоненные для включения в республиканскую карту индустриализации на заседании отраслевой комиссии, включаются в региональные карты индустриализации по решению совета.»;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«50. В течение 5 (пять) рабочих дней с момента получения отраслевых экспертиз и экспертизы по местному содержанию по проектам, рекомендуемым для включения в республиканскую карту индустриализации, уполномоченным органом систематизируются все материалы, осуществляется общий свод проектов с предложениями о включении в республиканскую карту индустриализации, которые рассматриваются на заседании штаба.»;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«52. На заседании штаба проводится итоговая оценка всех проектов, на котором рекомендуется включение проекта в республиканскую карту индустриализации в зависимости от необходимого уровня принятия соответствующих решений для успешной реализации того или иного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течение 5 (пять) рабочих дней с момента проведения оценки штаб принимает протокольное решение о рекомендации по включению проектов в республиканскую карту индустриализации, возвращении проекта местному уполномоченному органу на доработку или отклонении при несоответствии критериям </w:t>
      </w:r>
      <w:r>
        <w:rPr>
          <w:rFonts w:ascii="Times New Roman"/>
          <w:b w:val="false"/>
          <w:i w:val="false"/>
          <w:color w:val="000000"/>
          <w:sz w:val="28"/>
        </w:rPr>
        <w:t>Карты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>, обозначенным в Программе.»;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«53-1. Проекты, отклоненные для включения в республиканскую карту индустриализации на заседании штаба, включаются в региональные карты индустриализации по решению совета.»;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«55. На основании протокольного решения штаба перечень проектов, рекомендованных для включения в республиканскую карту индустриализации, уполномоченным органом выносится для рассмотрения на ближайшее заседание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Рассмотрение проектов на комиссии по промышленному развитию»;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«56. По рекомендации уполномоченного органа на Комиссии принимается решение по включению, исключению, предоставлению мер государственной поддержки, а также изменению основных параметров по проектам республиканской карты индустриализации.»;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«56-1. По решению Комиссии в республиканскую карту индустриализации включаются проекты стоимостью до 4,5 млрд. тенге и/или реализуемые в отраслях, не являющихся приоритетными по Программе.»;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«57. Решение Комиссии оформляется протоколом, который служит основанием для осуществления актуализации республиканской карты индустриализации и предоставления мер государственной поддержки.»;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«57-1. Комиссия определяет ответственный государственный орган за реализацию проекта для разработки проекта соглашения совместно с заявителем с учетом принимаемых обязательств и требуемых мер государственной поддержки.»;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«58. Проекты включаются в республиканскую карту индустриализации по итогам актуализации, проводимой не реже одного раза в год по мере поступления заявок и их соответствующего рассмотрения, постановлением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«58-1. Проекты включаются в региональную карту индустриализации по итогам актуализации, не реже двух раз в год по мере поступления заявок и их соответствующего рассмотрения, постановлением акиматов областей,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таблицу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«Сведения по заявителю проекта»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«Сведения по заявителю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1435"/>
        <w:gridCol w:w="433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юридического лица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Телефон/факс/e-mail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свидетельства о регистрации (перерегистрации) или справка о государственной регистрации (перерегистрации) юридического лица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»;</w:t>
      </w:r>
    </w:p>
    <w:bookmarkEnd w:id="1"/>
    <w:bookmarkStart w:name="z9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октября 2014 года № 1073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включения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индустриализации</w:t>
            </w:r>
          </w:p>
          <w:bookmarkEnd w:id="5"/>
        </w:tc>
      </w:tr>
    </w:tbl>
    <w:bookmarkStart w:name="z10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регионального координационного совета (области, города Алматы или Астаны) об итогах рассмотрения проектов для включения в карту индустриализации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_________ № _____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9587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Председательствовал: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полностью, 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Присутствовали: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(по списку)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Секретарь: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полностью, Ф. И.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заседании Совета рассмотрено ____ проектов и принято следующее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По проектам стоимостью до 4,5 млрд.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в региональную карту индустриализации _____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1"/>
        <w:gridCol w:w="2964"/>
        <w:gridCol w:w="2965"/>
      </w:tblGrid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6"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
По проектам стоимостью от 4,5 млрд.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в республиканскую карту индустриализации ____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1"/>
        <w:gridCol w:w="2964"/>
        <w:gridCol w:w="2965"/>
      </w:tblGrid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"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2"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3"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отклонить/вернуть на доработку __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6027"/>
        <w:gridCol w:w="3315"/>
      </w:tblGrid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(отклонить/вернуть на доработку*)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 (причина)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9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30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* Примечание: отказ или возврат проекта на доработку отражаются под наименованием каждого проекта, причина указывается под инициатором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Обеспечить предоставление мер государственной поддержки согласно приложению к настоящему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координационного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(области, города Алматы или Астана)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Члены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………………………………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bookmarkEnd w:id="32"/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И. О.Ф. И. О.……………Ф. И. 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