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f55c" w14:textId="8cff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2014 года № 1130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инвестициям и развитию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225 936 000 (двести двадцать пять миллионов девятьсот тридцать шесть тысяч) тенге для перечисления акимату Акмолинской области в виде целевых текущих трансфертов на средний ремонт автомобильной дороги «Щучинск - Николаевка» (участок км 0-28,7)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