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1edf" w14:textId="db01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2014 года № 1145.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23 апреля 2014 года "О внесении изменений и дополнений в некоторые законодательные акты Республики Казахстан по вопросам деятельности органов внутренних дел"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1145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добровольной возмездной сдачи огнестрельного</w:t>
      </w:r>
      <w:r>
        <w:br/>
      </w:r>
      <w:r>
        <w:rPr>
          <w:rFonts w:ascii="Times New Roman"/>
          <w:b/>
          <w:i w:val="false"/>
          <w:color w:val="000000"/>
        </w:rPr>
        <w:t>бесствольного и газового оружия с возможностью стрельбы</w:t>
      </w:r>
      <w:r>
        <w:br/>
      </w:r>
      <w:r>
        <w:rPr>
          <w:rFonts w:ascii="Times New Roman"/>
          <w:b/>
          <w:i w:val="false"/>
          <w:color w:val="000000"/>
        </w:rPr>
        <w:t>патронами травматического действия физическими лицами, имеющими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соответствующее разрешение органов внутренних дел на хранение</w:t>
      </w:r>
      <w:r>
        <w:br/>
      </w:r>
      <w:r>
        <w:rPr>
          <w:rFonts w:ascii="Times New Roman"/>
          <w:b/>
          <w:i w:val="false"/>
          <w:color w:val="000000"/>
        </w:rPr>
        <w:t>и ношение оружия, а также передачи технически исправного и</w:t>
      </w:r>
      <w:r>
        <w:br/>
      </w:r>
      <w:r>
        <w:rPr>
          <w:rFonts w:ascii="Times New Roman"/>
          <w:b/>
          <w:i w:val="false"/>
          <w:color w:val="000000"/>
        </w:rPr>
        <w:t>пригодного для дальнейшей эксплуатации добровольно возмездно</w:t>
      </w:r>
      <w:r>
        <w:br/>
      </w:r>
      <w:r>
        <w:rPr>
          <w:rFonts w:ascii="Times New Roman"/>
          <w:b/>
          <w:i w:val="false"/>
          <w:color w:val="000000"/>
        </w:rPr>
        <w:t>сданного огнестрельного бесствольного и газового оружия</w:t>
      </w:r>
      <w:r>
        <w:br/>
      </w:r>
      <w:r>
        <w:rPr>
          <w:rFonts w:ascii="Times New Roman"/>
          <w:b/>
          <w:i w:val="false"/>
          <w:color w:val="000000"/>
        </w:rPr>
        <w:t>с возможностью стрельбы патронами травматического</w:t>
      </w:r>
      <w:r>
        <w:br/>
      </w:r>
      <w:r>
        <w:rPr>
          <w:rFonts w:ascii="Times New Roman"/>
          <w:b/>
          <w:i w:val="false"/>
          <w:color w:val="000000"/>
        </w:rPr>
        <w:t>действия в правоохранительные органы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23 апреля 2014 года "О внесении изменений и дополнений в некоторые законодательные акты Республики Казахстан по вопросам деятельности органов внутренних дел" и определяют порядок добровольной возмездной сдачи огнестрельного бесствольного и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оружия, а также передачи технически исправного и пригодного для дальнейшей эксплуатации добровольно возмездно сданного огнестрельного бесствольного и газового оружия с возможностью стрельбы патронами травматического действия в правоохранительные органы.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Финансирование расходов за добровольную возмездную сдачу огнестрельного бесствольного, газового оружия с возможностью стрельбы патронами травматического действия производится за счет средств республиканского бюджета, предусмотренных на эти цели.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Зарегистрированным считается оружие, владелец которого имеет  разрешение на хранение и ношение оружия, выданное департаментами внутренних дел городов Астаны, Алматы и областей, городскими, районными подразделениями органов внутренних дел.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добровольно сдаваемого физическими лицами зарегистрированного огнестрельного бесствольного оружия, газового оружия с возможностью стрельбы патронами травматического действия осуществляется до 1 января 2016 года.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добровольной возмездной сдачи огнестрельного</w:t>
      </w:r>
      <w:r>
        <w:br/>
      </w:r>
      <w:r>
        <w:rPr>
          <w:rFonts w:ascii="Times New Roman"/>
          <w:b/>
          <w:i w:val="false"/>
          <w:color w:val="000000"/>
        </w:rPr>
        <w:t>бесствольного, газового оружия с возможностью стрельбы</w:t>
      </w:r>
      <w:r>
        <w:br/>
      </w:r>
      <w:r>
        <w:rPr>
          <w:rFonts w:ascii="Times New Roman"/>
          <w:b/>
          <w:i w:val="false"/>
          <w:color w:val="000000"/>
        </w:rPr>
        <w:t>патронами травматического действия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лицо либо его представитель по доверенности для добровольной возмездной сдачи зарегистрированного в органах внутренних дел огнестрельного бесствольного, газового оружия с возможностью стрельбы патронами травматического действия, принадлежащего ему на законных основаниях, обращаются в департаменты внутренних дел городов Астаны, Алматы и областей, городской, районный орган внутренних дел по месту регистрации оружия, и представляют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добровольной сдаче огнестрельного бесствольного, газового оружия с возможностью стрельбы патронами травматического действия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разрешения на право хранения и ношения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счета, открытого в банках и (или) организациях, осуществляющих отдельные виды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доверенность - в случае подачи заявления и необходимых документов представителем,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владелец оружия нарушил порядок регистрации (перерегистрации) оружия либо порядок постановки его на учет, представляется квитанция об оплате административного штрафа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невозможности сдачи оружия владельцем (длительная командировка, болезнь), оружие сдается через представителя при наличии соответствующих документов, подтверждающих выезд в командировку, справки из медицинского учреждения, нотариально удостоверенной доверенности на право сдачи оружия в органы внутренних дел и получение денежного вознаграждения.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добровольной возмездной сдаче регистрируется в органах внутренних дел в день его подачи.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Добровольно сдаваемое за вознаграждение оружие принимается дежурным органа внутренних дел вместе с заявлением и документами,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заполнением акта приема оружия, в котором отражаются в присутствии владельца оружия его состояние и видимые неисправности. Акт заполняется в двух экземплярах - один остается в органе внутренних дел, второй — передается владельцу оружия.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заявления о добровольной возмездной сдаче огнестрельного бесствольного, газового оружия с возможностью стрельбы патронами травматического действия - в течение тридцати календарных дней со дня его регистрации.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Заявление, прилагаемые документы и оружие в течение одного рабочего дня передаются в специально созданные при департаментах внутренних дел городов Астаны, Алматы и областей, городских, районных органов внутренних дел комиссии по определению технического состояния оружия, установлению оплаты физическим лицам или отказе в выплате денежного вознаграждения за сданное оружие (далее - комиссии).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Составы комиссий утверждаются приказами начальников департаментов внутренних дел городов Астаны, Алматы и областей и состоят из сотрудников подразделений тылового и финансового обеспечения, по контролю в сфере оборота гражданского и служебного оружия, криминальной полиции, собственной безопасности, оперативно-криминалистической служб и информационно-аналитического центра.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Председателем комиссии назначается заместитель начальника департаментов внутренних дел городов Астаны, Алматы и областей, городских, районных органов внутренних 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Секретарем комиссии назначается сотрудник подразделения по контролю в сфере оборота гражданского и служебного оружия департаментов внутренних дел городов Астаны, Алматы и областей, городских, районных органов внутренних дел, который организует заседания комиссии.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Добровольно сдаваемое физическими лицами за вознаграждение оружие проверяется сотрудником информационно-аналитического центра по учетам Интегрированного банка данных Министерства внутренних дел Республики Казахстан (далее — ИБД МВД РК) "Криминальное оружие" и "Зарегистрированное оружие".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оружия - в течение одного рабочего дня со дня поступления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сдаваемое оружие не состоит на учете ИБД МВД РК "Зарегистрированное оружие", органами внутренних дел проводится проверка для установления причин не постановки на учет и подлинности представленного разрешения на хранение и ношение оружия.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Сданное оружие направляется в оперативно-криминалистические подразделения департаментов внутренних дел городов Астаны, Алматы и областей, городских, районных органов внутренних дел, для получения заключения специалиста-криминалиста о том, что сданное оружие является огнестрельным бесствольным, газовым оружием с возможностью стрельбы патронами травматического действия, а также пригодности или непригодности оружия к производству выстрела травматическим патроном.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- в течение пяти рабочих дней со дня поступления оружия.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на основании заявления физического лица о добровольной сдаче оружия формирует "Дело о добровольной возмездной сдаче оружия" (далее — дело), состоящее из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добровольной возмездной сдаче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специалиста-криминалиста о том, что сданное оружие является огнестрельным бесствольным, газовым оружием с возможностью стрельбы патронами травматического действия, а также пригодности или непригодности оружия к производству выстрела травматическим патроном;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материалов о проверке по учетам ИБД МВД РК "Криминальное оружие" и "Зарегистрированное оружие";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акта приема оружия с подписью его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на хранение и ношение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квитанции об оплате штрафа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случае непредставления требуемых документов до 1 января 2016 года, денежное вознаграждение за сданное оружие не выплачивается.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рассматривает представленные материалы, определяет категорию добровольно сданного оружия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размеры вознаграждений за добровольно сданное оружие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определения категории сдаваемого оружия являются заключения специалиста-криминалиста и акт приема оружия.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Физическим лицам, сдавшим оружие, устанавливается оплата: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оружие, отнесенное к 1 категории, оплата производится из расчета 90 % от стоимости,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оружие, отнесенное ко 2 категории, оплата производится из расчета 70 % от стоимости,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оружие, отнесенное к 3 категории, оплата производится из расчета 50 % от стоимости,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Комиссией выносится заключение об определении технического состояния оружия, установлении оплаты физическим лицам или отказе в выплате денежного вознаграждения за сданное оружие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утверждается начальником департаментов внутренних дел городов Астаны, Алматы и областей, городских, районных органов внутренних дел и скрепляется гербовой печатью.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установлении оплаты перечисление осуществляется финансовыми службами департаментов внутренних дел городов Астаны, Алматы и областей с бюджетного счета, открытого для возмещения затрат за возмездную сдачу населением оружия.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для выплаты денежных средств не позднее одного рабочего дня после вынесения заключения направляет в службы финансового обеспечения департаментов внутренних дел следующие документы: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заключение, утвержденное начальником департаментов внутренних дел городов Астаны, Алматы и областей, городских, районных органов внутренних дел, подписанное всеми членами комиссии об установлении оплаты физическим лицам за сданное оружие;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лица, сдавшего оружие;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счета, открытого в банках и (или) организациях, осуществляющих отдельные виды банковских операций.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Физическое лицо получает сумму оплаты путем перечисления ему денежных средств на его банковский счет.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Комиссией выносится заключение об отказе в выплате денежных средств в случаях, если оружие: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признано на основании заключения специалиста-криминалиста огнестрельным бесствольным, газовым оружием с возможностью стрельбы патронами травматического действия, в том числе переделанным;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состоит на учете в ИБД МВД РК "Криминальное оружие";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зарегистрировано в органах внутренних дел и состоит на учете в ИБД МВД РК "Зарегистрированное оружие" за другим физическим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 сдано после 31 декабря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сдано по заявлению физического лица о добровольной сдаче без выплаты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зарегистрировано в органах внутренних дел как служебное оружие;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зарегистрировано в органах внутренних дел.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Добровольно возмездно сданное оружие, отнесенное комиссиями департаментов внутренних дел городов Астаны, Алматы и областей, городских, районных органов внутренних дел к 3 категории, подлежит уничтожению в порядке, установленном уполномоченным органом.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добровольной сдаче физическим лицом зарегистрированного оружия, наименование которого не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комиссией устанавливаются размеры вознаграждения по средней стоимости одноименных моделей оружия, утвержденные указанным приложением.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сдачи оружия, наименование которого отсутствует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его стоимость определяется комиссией по стоимости оружия, технические характеристики которого  сходны с оружием, наименование которого указано в приложении 3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передачи в правоохранительные органы</w:t>
      </w:r>
      <w:r>
        <w:br/>
      </w:r>
      <w:r>
        <w:rPr>
          <w:rFonts w:ascii="Times New Roman"/>
          <w:b/>
          <w:i w:val="false"/>
          <w:color w:val="000000"/>
        </w:rPr>
        <w:t>технически исправного и пригодного для дальнейшей эксплуатации</w:t>
      </w:r>
      <w:r>
        <w:br/>
      </w:r>
      <w:r>
        <w:rPr>
          <w:rFonts w:ascii="Times New Roman"/>
          <w:b/>
          <w:i w:val="false"/>
          <w:color w:val="000000"/>
        </w:rPr>
        <w:t>добровольно возмездно сданного огнестрельного бесствольного</w:t>
      </w:r>
      <w:r>
        <w:br/>
      </w:r>
      <w:r>
        <w:rPr>
          <w:rFonts w:ascii="Times New Roman"/>
          <w:b/>
          <w:i w:val="false"/>
          <w:color w:val="000000"/>
        </w:rPr>
        <w:t>и газового оружия с возможностью стрельбы патронами</w:t>
      </w:r>
      <w:r>
        <w:br/>
      </w:r>
      <w:r>
        <w:rPr>
          <w:rFonts w:ascii="Times New Roman"/>
          <w:b/>
          <w:i w:val="false"/>
          <w:color w:val="000000"/>
        </w:rPr>
        <w:t>травматического действия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3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 целях передачи добровольно возмездно сданного оружия 1-й и 2-й категорий, отнесенного к технически исправному и пригодному для дальнейшей эксплуатации, руководитель правоохранительного органа направляет на имя Министра внутренних дел письменное ходатайство с указанием сводной потребности в огнестрельном бесствольном и газовом оружии с возможностью стрельбы патронами травматического действия, рассчитанной на основании натуральных норм положенности и заявляемых калибров.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Рассмотрение ходатайства руководителя правоохранительного органа осуществляется в месячный срок, по результатам которого издается приказ Министра внутренних дел.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приказа Министра внутренних дел оружие передается в правоохранительные органы, обратившиеся с ходатайством, для последующей постановки на их баланс без принятия на баланс МВД.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Передача оружия осуществляется по акту приема-передачи с указанием его наименования, калибра, номера, года выпуска, а также категории и стоимости, определенных в заключении комиссии, предусмотренном пунктом 19 настоящих Правил.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подписывается уполномоченными должностными лицами передающей и принимающей сторон и утверждается руководителями соответствующих правоохранительных органов.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Передача оружия департаментам внутренних дел городов Астаны, Алматы и областей, на транспорте, организациям образования МВД, территориальным управлениям специализированной службы охраны, другим организациям, подведомственным МВД, осуществляется в порядке, предусмотренном пунктами 26, 27, 28 и 29 настоящих Правил.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Невостребованное правоохранительными органами оружие подлежит уничтожению в порядке и сроки, 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газового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стрельбы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ношение оружия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добровольной сдаче огнестрельного бесствольного, газового</w:t>
      </w:r>
      <w:r>
        <w:br/>
      </w:r>
      <w:r>
        <w:rPr>
          <w:rFonts w:ascii="Times New Roman"/>
          <w:b/>
          <w:i w:val="false"/>
          <w:color w:val="000000"/>
        </w:rPr>
        <w:t>оружия с возможностью стрельбы патронами травматического</w:t>
      </w:r>
      <w:r>
        <w:br/>
      </w:r>
      <w:r>
        <w:rPr>
          <w:rFonts w:ascii="Times New Roman"/>
          <w:b/>
          <w:i w:val="false"/>
          <w:color w:val="000000"/>
        </w:rPr>
        <w:t>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(полные фамилия, имя, отчество физического лица,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с выплатой/без выплаты вознаграждения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сдаваемого оружия, его марка, калибр,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разрешение на право ношения и хранения от "__" ____ года № 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выданное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 внутренних дел, выдавший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 владельца оружия)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      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газового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стрельбы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ношение оружия</w:t>
            </w:r>
          </w:p>
        </w:tc>
      </w:tr>
    </w:tbl>
    <w:bookmarkStart w:name="z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огнестрельного бесствольного, газового оружия с</w:t>
      </w:r>
      <w:r>
        <w:br/>
      </w:r>
      <w:r>
        <w:rPr>
          <w:rFonts w:ascii="Times New Roman"/>
          <w:b/>
          <w:i w:val="false"/>
          <w:color w:val="000000"/>
        </w:rPr>
        <w:t>возможностью стрельбы патронами травматического действия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огнестрельному бесствольному, газовому оружию с возможностью стрельбы патронами травматического действия 1 категории относятся: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не находившееся в эксплуатации и не имеющее технических неисправностей;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оружие, ранее находившееся в эксплуатации, но не имеющее видимых или сокрытых неисправностей, утраты товарного вида.</w:t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огнестрельному бесствольному, газовому оружию с возможностью стрельбы патронами травматического действия 2 категории относится оружие, не находившееся в эксплуатации либо эксплуатировавшееся, у которого имеются отдельные технические неисправности или дефекты товарного вида, не препятствующие его дальнейшему использованию, не требующие устранения либо устраняемые путем ремонта, не связанного с заменой или восстановлением узлов и механизмов.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огнестрельному бесствольному, газовому оружию с возможностью стрельбы патронами травматического действия 3 категории относится оружие, непригодное для дальнейшего использования или опасное в эксплуатации вследствие наличия технических неисправностей основных узлов, механизмов, деталей, ремонт, восстановление или замена которых по техническим или экономическим причинам нецелесообразны.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газового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стрельбы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ношение оружия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вознаграждений за добровольно сданное оружие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0402"/>
        <w:gridCol w:w="137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оружия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Record mod Chief cal ME 380 GUM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Reckmod Cobra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Reckmod 60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blow compact 9 mm PA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blow compact 9 mm PA fume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blow compact 9 mm PA satin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F92 9 mm PA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F92 9 mm PA fume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F92 9 mm PA satin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mini 9 mm PA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mini 9 mm PA fome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mini 9 mm PA nikel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FIRAT MAGNUM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FIRAT MAGNUM Chrome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FIRAT MAGNUM fume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FIRAT MAGNUM White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Р 29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SPECIAL 99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SPECIAL 99 Chrome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SPECIAL 99 Fume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SPECIAL 99 White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VOLGA black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VOLGA Chrome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VOLGA Fume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VOLGA White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WALTER-P22T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MP-81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87465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MP-79-9 TM.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MP-80-13T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МР-78-9ТМ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MP-355 RFK 9 mm P.A.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TANFOGLIO FT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STREAMER-1014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 ARMS Mod. Смерч-925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 (9 мм P.A.)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MAUSER HSC Мод. 90T NICKEL (кал. 10x22T) (7-зарядн.) #1075608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ШАРК (кал. 9mm P.A.) (6-зарядн.)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ZVI Mod. WASP DP04 711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ZVI Mod. WASP DP04 703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ZVI Mod. WASP DP04 706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ROEHM Мод. 88T BLACK (кал. 10x22T) (7-зарядн.) #1059974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ROEHM Мод. 88T NICKEL (кал. 10x22T) (7-зарядн.) #1075607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(кал. 9mm P.A.) (17-зарядн.)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12T, 12TM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105357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ФОРТ-17Т (кал. 9mm P.A.)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17T (кал. 45 rubber)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116071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12ТМ (кал. 45 rubber)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111285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ХОРХЕ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RECORD Мод. BLACK MATT (кал., 380 ME GUM) (6-зарядн.) #2509.00.00.01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Мод. М-Al (кал. 10x28T) (15-зарядн.) с дополнительным магазином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ZVI Мод. WASP DP04 703 (черный) (кал.9 мм Р.А.) (6-зарядн.) (черная пластиковая рукоять)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"RECK Mod. 60" кал. 380 Me Gum s/n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Chife Special Reck Mod-60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STZ Мод. PPT BLACK (кал. 9 mm P.A.) (14-зарядн.)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GRAND POWER Мод. T10 (кал. 10*22,15 зарядн.) с дополнительным магазином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GRAND POWER Мод. Т12 (кал. 10х28Т, 15 зарядн.) с дополнительным магазином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GRAND POWER Мод. Т910 (кал. 10*22Т, 15 зарядн.) с дополнительным магазином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GRAND POWER Мод. Т910 (кал. 9 мм Р.А. 15 зар.) с дополнительным магазином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Shark (9 мм Р.А) 6 зарядн.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газовый Fratelli Tanfoglio FT 9 мм РА S.A. кал 9 мм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Мод.STREAMER-1014 Matte CHROME (9 мм Р.А.) (черная накладная рукоять)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АТАК ARMS Мод. STREAMER-1014 TITAN (9 мм Р.А.)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ATAKARMSMofl. T-96 BLACK (.380MEGUM) 6 зарядн. коричневая накладная рукоять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BLACK (.380МЕ GUM) 6 зарядн. черная накладная рукоять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CHROME (.380MEGUM) 6 зарядн. коричневая накладная рукоять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CHROME (.380 MEGUM) 6 зарядн. (черная пластиковая рукоять)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MATTE CHROME (.380 MEGUM) ккоричневая накладная рукоять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MATTE CHROME (.380 MEGUM) (черная пластиковая рукоять)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TITAN (.380 ME GUM) 6 зарядн. ккоричневая накладная рукоять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АТАК ARMS Мод.Т-96 TITAN (.380ME GUM) 6 зарядн. (черная пластиковая рукоять)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Огнестрельное бесствольное оружие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(Комплекс "ОСА") Мод. ПБ-4-1, кал. 18x45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(Комплекс "ОСА") Мод. ПБ-4-1, кал. 18x45 (без лазерного целеуказателя)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(Комплекс "ОСА") Мод. ПБ-4-1 MЛ, кал. 18x45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(Комплекс "ЭГИДА") Мод. ПB-2NEW, кал. 18х45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(Комплекс "ЭГИДА") Мод. ПБ-2, кал. 18x45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"Стражник" Мод. МР-461, кал. 18x45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 тенге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бесствольный "Лидер", кал. 10x32 (6 зарядн.)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 тенге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9826"/>
        <w:gridCol w:w="1587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"ROHM RG 88", 10х22Т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"Форт-9Т", Рубер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"ФОРТ-10Т",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"ФОРТ-14Т",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"ФОРТ-18Т",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"ФОРТ-18Р",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"SHARK" Шарк-906, 9 мм Р.А.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"ПМ-ГТ", 9 мм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"ФОРТ-14ТМ", 9 мм Р.А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"ФОРТ-14ТР",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"Blow mini" Black,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"Blow mini" Nikel,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"Blow mini" Fume,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"ALFA" 9120, 9 мм Р.А. Rubber 291921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"ALFA" 9130, 9 мм Р.А. Rubber 291922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9120, 9 мм Р.А..Rubber 191925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9130.3, 9 мм Р.А..Rubber 191926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9141.3, 9 мм Р.А..Rubber 191945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9120, 9 мм Р.А..Rubber 191920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9130, 9 мм Р.А..Rubber 191921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"ALFA STANILESS" 9141, 9 мм Р.А..Rubber 191922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 "Mod. "Cief f Cal.380ME Gum"380 MЕ Gum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38 Compact,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Walther PPT 10х22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ROHM RG-59,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ROHM RG-89, 9 мм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ZVI-WASP-R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Carl-Walther РР, 10mm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"ОСА", "ПБ-4"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"ОСА", "ПБ-4М"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EKOL FIRAT MAGNUM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ПДТ-9Т "ЕСАУЛ"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бесствольного, газового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стрельбы 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ношение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"            201_ года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технического состояния оружия, установлении</w:t>
      </w:r>
      <w:r>
        <w:br/>
      </w:r>
      <w:r>
        <w:rPr>
          <w:rFonts w:ascii="Times New Roman"/>
          <w:b/>
          <w:i w:val="false"/>
          <w:color w:val="000000"/>
        </w:rPr>
        <w:t>оплаты физическим лицам или отказе в выплате денежного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за сданное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председателя: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о сдаче физическим лицом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оружия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(наименование, марка, калибр, номер, год 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проверив их техническое состояние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Сданное гр.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попадает под действие постановления Правительства Республики Казахстан от "__" _______ 201_ г. № ___, относится к ____ категории, за сдачу которого необходимо осуществить оплату за оружие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попадают под действие вышеуказанного постановления сданные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калибр, номер, год 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подлежит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 _ г.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Первый экземпляр заключения направляется в службу финансового обеспечения департаментов внутренних дел, второй экземпляр приобщается к делу, которое хранится у секретаря комиссии.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